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1BDA" w14:textId="37F06DA5" w:rsidR="0007786A" w:rsidRPr="0007786A" w:rsidRDefault="0007786A" w:rsidP="0007786A">
      <w:pPr>
        <w:ind w:left="4962"/>
        <w:jc w:val="both"/>
        <w:rPr>
          <w:rFonts w:ascii="Arial" w:hAnsi="Arial" w:cs="Arial"/>
          <w:lang w:val="es-MX"/>
        </w:rPr>
      </w:pPr>
      <w:r w:rsidRPr="0007786A">
        <w:rPr>
          <w:rFonts w:ascii="Arial" w:hAnsi="Arial" w:cs="Arial"/>
          <w:b/>
          <w:lang w:val="es-MX"/>
        </w:rPr>
        <w:t xml:space="preserve">COMISIÓN PERMANENTE DE EDUCACIÓN, CIENCIA Y TECNOLOGÍA. </w:t>
      </w:r>
      <w:r w:rsidRPr="0007786A">
        <w:rPr>
          <w:rFonts w:ascii="Arial" w:hAnsi="Arial" w:cs="Arial"/>
          <w:lang w:val="es-MX"/>
        </w:rPr>
        <w:t>DIPUTADAS Y DIPUTADOS: MARIBEL DEL ROSARIO CHUC AYALA, JOSÉ JULIÁN BUSTILLOS MEDINA, MARCO ANTONIO PASOS TEC, AYDÉ VERÓNICA INTERIÁN ARGÜELLO, RAFAEL GERARDO MONTALVO MA</w:t>
      </w:r>
      <w:r w:rsidR="008B3DA6">
        <w:rPr>
          <w:rFonts w:ascii="Arial" w:hAnsi="Arial" w:cs="Arial"/>
          <w:lang w:val="es-MX"/>
        </w:rPr>
        <w:t>TA, CLARA PAOLA ROSALES MONTIEL</w:t>
      </w:r>
      <w:r w:rsidRPr="0007786A">
        <w:rPr>
          <w:rFonts w:ascii="Arial" w:hAnsi="Arial" w:cs="Arial"/>
          <w:lang w:val="es-MX"/>
        </w:rPr>
        <w:t xml:space="preserve"> Y ANA CRISTINA POLANCO </w:t>
      </w:r>
      <w:proofErr w:type="gramStart"/>
      <w:r w:rsidRPr="0007786A">
        <w:rPr>
          <w:rFonts w:ascii="Arial" w:hAnsi="Arial" w:cs="Arial"/>
          <w:lang w:val="es-MX"/>
        </w:rPr>
        <w:t>BAUTISTA.-</w:t>
      </w:r>
      <w:proofErr w:type="gramEnd"/>
      <w:r w:rsidRPr="0007786A">
        <w:rPr>
          <w:rFonts w:ascii="Arial" w:hAnsi="Arial" w:cs="Arial"/>
          <w:lang w:val="es-MX"/>
        </w:rPr>
        <w:t xml:space="preserve"> - - - - - - </w:t>
      </w:r>
    </w:p>
    <w:p w14:paraId="7EC34808" w14:textId="77777777" w:rsidR="00F806FD" w:rsidRPr="00330DAA" w:rsidRDefault="00F806FD" w:rsidP="003C08B0">
      <w:pPr>
        <w:spacing w:line="360" w:lineRule="auto"/>
        <w:ind w:left="5103"/>
        <w:jc w:val="both"/>
        <w:rPr>
          <w:rFonts w:ascii="Arial" w:hAnsi="Arial" w:cs="Arial"/>
          <w:b/>
        </w:rPr>
      </w:pPr>
    </w:p>
    <w:p w14:paraId="11A0C38E" w14:textId="5625AF4F" w:rsidR="009F250D" w:rsidRPr="00330DAA" w:rsidRDefault="00E17095" w:rsidP="00544812">
      <w:pPr>
        <w:spacing w:line="360" w:lineRule="auto"/>
        <w:jc w:val="both"/>
        <w:rPr>
          <w:rFonts w:ascii="Arial" w:hAnsi="Arial" w:cs="Arial"/>
          <w:b/>
        </w:rPr>
      </w:pPr>
      <w:r w:rsidRPr="00330DAA">
        <w:rPr>
          <w:rFonts w:ascii="Arial" w:hAnsi="Arial" w:cs="Arial"/>
          <w:b/>
        </w:rPr>
        <w:t>HONORABLE</w:t>
      </w:r>
      <w:r w:rsidR="00A161EC" w:rsidRPr="00330DAA">
        <w:rPr>
          <w:rFonts w:ascii="Arial" w:hAnsi="Arial" w:cs="Arial"/>
          <w:b/>
        </w:rPr>
        <w:t xml:space="preserve"> CONGRESO DEL ESTADO</w:t>
      </w:r>
    </w:p>
    <w:p w14:paraId="5F7ACB17" w14:textId="77777777" w:rsidR="009F250D" w:rsidRPr="00330DAA" w:rsidRDefault="009F250D" w:rsidP="00A05BDE">
      <w:pPr>
        <w:jc w:val="both"/>
        <w:rPr>
          <w:rFonts w:ascii="Arial" w:hAnsi="Arial" w:cs="Arial"/>
        </w:rPr>
      </w:pPr>
    </w:p>
    <w:p w14:paraId="474591CC" w14:textId="11213F39" w:rsidR="009A7E16" w:rsidRDefault="008B3DA6" w:rsidP="009A7E16">
      <w:pPr>
        <w:spacing w:line="360" w:lineRule="auto"/>
        <w:jc w:val="both"/>
        <w:rPr>
          <w:rFonts w:ascii="Arial" w:hAnsi="Arial" w:cs="Arial"/>
        </w:rPr>
      </w:pPr>
      <w:r w:rsidRPr="008B3DA6">
        <w:rPr>
          <w:rFonts w:ascii="Arial" w:hAnsi="Arial" w:cs="Arial"/>
        </w:rPr>
        <w:t>En sesiones ordinarias de esta Soberanía celebradas los días 13 de noviembre, 4 y 13 de diciembre de 2024; 14 de marzo, 14 y 31 de mayo; y 4 de diciembre de 2025, se turnaron a esta Comisión Permanente de Educación, Ciencia y Tecnología, para su estudio, análisis y dictamen, las siguientes iniciativas</w:t>
      </w:r>
      <w:r w:rsidR="009A7E16">
        <w:rPr>
          <w:rFonts w:ascii="Arial" w:hAnsi="Arial" w:cs="Arial"/>
        </w:rPr>
        <w:t xml:space="preserve">: </w:t>
      </w:r>
      <w:r w:rsidR="009A7E16" w:rsidRPr="003C08B0">
        <w:rPr>
          <w:rFonts w:ascii="Arial" w:hAnsi="Arial" w:cs="Arial"/>
          <w:i/>
        </w:rPr>
        <w:t>iniciativa</w:t>
      </w:r>
      <w:r w:rsidR="009A7E16" w:rsidRPr="003C08B0">
        <w:rPr>
          <w:rFonts w:ascii="Arial" w:eastAsia="Arial" w:hAnsi="Arial" w:cs="Arial"/>
          <w:i/>
          <w:lang w:val="es-MX" w:eastAsia="es-MX"/>
        </w:rPr>
        <w:t xml:space="preserve"> con proyecto </w:t>
      </w:r>
      <w:r w:rsidR="009A7E16" w:rsidRPr="003C08B0">
        <w:rPr>
          <w:rFonts w:ascii="Arial" w:hAnsi="Arial" w:cs="Arial"/>
          <w:i/>
        </w:rPr>
        <w:t>de Decreto por el que se reforma la Ley de Educación del Estado de Yucatán en materia de dignificación y reconocimiento de los derechos para las personas prestadoras de servicio social</w:t>
      </w:r>
      <w:r w:rsidR="009A7E16" w:rsidRPr="00330DAA">
        <w:rPr>
          <w:rFonts w:ascii="Arial" w:hAnsi="Arial" w:cs="Arial"/>
        </w:rPr>
        <w:t>, suscrita por la Fracción Legislativa del Partido Revolucionario Institucional</w:t>
      </w:r>
      <w:r w:rsidR="009A7E16">
        <w:rPr>
          <w:rFonts w:ascii="Arial" w:hAnsi="Arial" w:cs="Arial"/>
        </w:rPr>
        <w:t xml:space="preserve">; </w:t>
      </w:r>
      <w:r w:rsidR="00BC7A6B" w:rsidRPr="003C08B0">
        <w:rPr>
          <w:rFonts w:ascii="Arial" w:hAnsi="Arial" w:cs="Arial"/>
          <w:i/>
        </w:rPr>
        <w:t>iniciativa con proyecto de decreto por el que se reforma la fracción X del artículo 33 de la Ley de Educación del Estado de Yucatán y se reforma la fracción I del artículo 16 de la Ley de Acceso de las Mujeres a una Vida Libre de Violencia del Estado de Yucatán</w:t>
      </w:r>
      <w:r w:rsidR="00BC7A6B" w:rsidRPr="00330DAA">
        <w:rPr>
          <w:rFonts w:ascii="Arial" w:hAnsi="Arial" w:cs="Arial"/>
        </w:rPr>
        <w:t xml:space="preserve"> suscrita por la Fracción Legislativa del Partido Acción Nacional</w:t>
      </w:r>
      <w:r w:rsidR="00BC7A6B">
        <w:rPr>
          <w:rFonts w:ascii="Arial" w:hAnsi="Arial" w:cs="Arial"/>
        </w:rPr>
        <w:t xml:space="preserve">; </w:t>
      </w:r>
      <w:r w:rsidR="00384A03" w:rsidRPr="003C08B0">
        <w:rPr>
          <w:rFonts w:ascii="Arial" w:hAnsi="Arial" w:cs="Arial"/>
          <w:i/>
        </w:rPr>
        <w:t>iniciativa con proyecto de decreto por el que se reforman las fracciones XXXIII y XXXIV del artículo 16 de la Ley de Educación del Estado en Materia de Lengua Maya</w:t>
      </w:r>
      <w:r w:rsidR="00384A03" w:rsidRPr="00330DAA">
        <w:rPr>
          <w:rFonts w:ascii="Arial" w:hAnsi="Arial" w:cs="Arial"/>
        </w:rPr>
        <w:t>, signada por la Fracción del Partido Morena, y las Representaciones Legislativas del Partido del Trabajo y del Partido Verde Ecologista de México</w:t>
      </w:r>
      <w:r w:rsidR="00384A03">
        <w:rPr>
          <w:rFonts w:ascii="Arial" w:hAnsi="Arial" w:cs="Arial"/>
        </w:rPr>
        <w:t xml:space="preserve">; </w:t>
      </w:r>
      <w:r w:rsidR="00384A03" w:rsidRPr="003C08B0">
        <w:rPr>
          <w:rFonts w:ascii="Arial" w:hAnsi="Arial" w:cs="Arial"/>
          <w:i/>
        </w:rPr>
        <w:t>iniciativa con proyecto de decreto por el que se reforma el artículo 2, y se adiciona la fracción XLVI al artículo 34 y la fracción XII del artículo 37, todos de la Ley de Educación del Estado de Yucatán</w:t>
      </w:r>
      <w:r w:rsidR="00384A03" w:rsidRPr="00330DAA">
        <w:rPr>
          <w:rFonts w:ascii="Arial" w:hAnsi="Arial" w:cs="Arial"/>
        </w:rPr>
        <w:t>, signada por la Fracción Legislativa del Partido Revolucionario Institucional</w:t>
      </w:r>
      <w:r w:rsidR="00384A03">
        <w:rPr>
          <w:rFonts w:ascii="Arial" w:hAnsi="Arial" w:cs="Arial"/>
        </w:rPr>
        <w:t xml:space="preserve">; </w:t>
      </w:r>
      <w:r w:rsidR="00384A03" w:rsidRPr="003C08B0">
        <w:rPr>
          <w:rFonts w:ascii="Arial" w:hAnsi="Arial" w:cs="Arial"/>
          <w:i/>
        </w:rPr>
        <w:t xml:space="preserve">iniciativa con proyecto de decreto por el que se reforma al artículo 8 y se </w:t>
      </w:r>
      <w:r w:rsidR="00384A03" w:rsidRPr="003C08B0">
        <w:rPr>
          <w:rFonts w:ascii="Arial" w:hAnsi="Arial" w:cs="Arial"/>
          <w:i/>
        </w:rPr>
        <w:lastRenderedPageBreak/>
        <w:t>adicionan las fracciones XLVI y XLVII al artículo 34 de la Ley de Educación del Estado de Yucatán</w:t>
      </w:r>
      <w:r w:rsidR="00384A03" w:rsidRPr="00330DAA">
        <w:rPr>
          <w:rFonts w:ascii="Arial" w:hAnsi="Arial" w:cs="Arial"/>
        </w:rPr>
        <w:t xml:space="preserve">, </w:t>
      </w:r>
      <w:r w:rsidR="00384A03">
        <w:rPr>
          <w:rFonts w:ascii="Arial" w:hAnsi="Arial" w:cs="Arial"/>
        </w:rPr>
        <w:t xml:space="preserve">la </w:t>
      </w:r>
      <w:r w:rsidR="00384A03" w:rsidRPr="003C08B0">
        <w:rPr>
          <w:rFonts w:ascii="Arial" w:hAnsi="Arial" w:cs="Arial"/>
          <w:i/>
        </w:rPr>
        <w:t>iniciativa con proyecto por la que se reforma el artículo 32 de la Ley de Educación del Estado de Yucatán, en materia de las obligaciones de los trabajadores sociales</w:t>
      </w:r>
      <w:r w:rsidR="00384A03" w:rsidRPr="00330DAA">
        <w:rPr>
          <w:rFonts w:ascii="Arial" w:hAnsi="Arial" w:cs="Arial"/>
        </w:rPr>
        <w:t>,</w:t>
      </w:r>
      <w:r w:rsidR="00F344EA">
        <w:rPr>
          <w:rFonts w:ascii="Arial" w:hAnsi="Arial" w:cs="Arial"/>
        </w:rPr>
        <w:t xml:space="preserve"> y la </w:t>
      </w:r>
      <w:r w:rsidR="00F344EA" w:rsidRPr="003C08B0">
        <w:rPr>
          <w:rFonts w:ascii="Arial" w:hAnsi="Arial" w:cs="Arial"/>
          <w:i/>
        </w:rPr>
        <w:t>iniciativa con proyecto de decreto por el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w:t>
      </w:r>
      <w:r w:rsidR="00F344EA">
        <w:rPr>
          <w:rFonts w:ascii="Arial" w:hAnsi="Arial" w:cs="Arial"/>
          <w:i/>
        </w:rPr>
        <w:t xml:space="preserve">, </w:t>
      </w:r>
      <w:r w:rsidR="00384A03" w:rsidRPr="00330DAA">
        <w:rPr>
          <w:rFonts w:ascii="Arial" w:hAnsi="Arial" w:cs="Arial"/>
        </w:rPr>
        <w:t>signada</w:t>
      </w:r>
      <w:r w:rsidR="00F344EA">
        <w:rPr>
          <w:rFonts w:ascii="Arial" w:hAnsi="Arial" w:cs="Arial"/>
        </w:rPr>
        <w:t>s</w:t>
      </w:r>
      <w:r w:rsidR="00384A03" w:rsidRPr="00330DAA">
        <w:rPr>
          <w:rFonts w:ascii="Arial" w:hAnsi="Arial" w:cs="Arial"/>
        </w:rPr>
        <w:t xml:space="preserve"> por la Fracción del Partido Morena y las </w:t>
      </w:r>
      <w:r w:rsidR="00F344EA">
        <w:rPr>
          <w:rFonts w:ascii="Arial" w:hAnsi="Arial" w:cs="Arial"/>
        </w:rPr>
        <w:t>r</w:t>
      </w:r>
      <w:r w:rsidR="00384A03" w:rsidRPr="00330DAA">
        <w:rPr>
          <w:rFonts w:ascii="Arial" w:hAnsi="Arial" w:cs="Arial"/>
        </w:rPr>
        <w:t xml:space="preserve">epresentaciones </w:t>
      </w:r>
      <w:r w:rsidR="00F344EA">
        <w:rPr>
          <w:rFonts w:ascii="Arial" w:hAnsi="Arial" w:cs="Arial"/>
        </w:rPr>
        <w:t>l</w:t>
      </w:r>
      <w:r w:rsidR="00384A03" w:rsidRPr="00330DAA">
        <w:rPr>
          <w:rFonts w:ascii="Arial" w:hAnsi="Arial" w:cs="Arial"/>
        </w:rPr>
        <w:t>egislativas del Partido del Trabajo y del Partido Verde Ecologista de México</w:t>
      </w:r>
      <w:r w:rsidR="00F344EA">
        <w:rPr>
          <w:rFonts w:ascii="Arial" w:hAnsi="Arial" w:cs="Arial"/>
        </w:rPr>
        <w:t xml:space="preserve">, todas y todos integrantes de esta LXIV Legislatura del H. Congreso del Estado, respectivamente. </w:t>
      </w:r>
    </w:p>
    <w:p w14:paraId="3482ECEB" w14:textId="1DC7BF0D" w:rsidR="00E270B7" w:rsidRPr="00330DAA" w:rsidRDefault="00E270B7" w:rsidP="0077192F">
      <w:pPr>
        <w:spacing w:line="360" w:lineRule="auto"/>
        <w:ind w:firstLine="709"/>
        <w:jc w:val="both"/>
        <w:rPr>
          <w:rFonts w:ascii="Arial" w:hAnsi="Arial" w:cs="Arial"/>
        </w:rPr>
      </w:pPr>
    </w:p>
    <w:p w14:paraId="0607A04E" w14:textId="7D6D839D" w:rsidR="00127E8A" w:rsidRDefault="008B3DA6" w:rsidP="0077192F">
      <w:pPr>
        <w:spacing w:line="360" w:lineRule="auto"/>
        <w:ind w:firstLine="709"/>
        <w:jc w:val="both"/>
        <w:rPr>
          <w:rFonts w:ascii="Arial" w:hAnsi="Arial" w:cs="Arial"/>
        </w:rPr>
      </w:pPr>
      <w:r w:rsidRPr="008B3DA6">
        <w:rPr>
          <w:rFonts w:ascii="Arial" w:hAnsi="Arial" w:cs="Arial"/>
        </w:rPr>
        <w:t xml:space="preserve">Ahora bien, debido a que se han presentado diversas iniciativas que proponen modificaciones a la Ley de Educación del Estado de Yucatán, se estima conveniente abocarse únicamente a dicho ordenamiento, sin abordar reformas a leyes diversas. Asimismo, a fin de dar congruencia material a los cambios propuestos, se propone que el decreto se denomine </w:t>
      </w:r>
      <w:r w:rsidRPr="008B3DA6">
        <w:rPr>
          <w:rFonts w:ascii="Arial" w:hAnsi="Arial" w:cs="Arial"/>
          <w:b/>
        </w:rPr>
        <w:t>“por el que se modifica la Ley de Educación del Estado de Yucatán, en materia de fortalecimiento educativo para el bienestar en la entidad”</w:t>
      </w:r>
      <w:r w:rsidRPr="008B3DA6">
        <w:rPr>
          <w:rFonts w:ascii="Arial" w:hAnsi="Arial" w:cs="Arial"/>
        </w:rPr>
        <w:t>.</w:t>
      </w:r>
    </w:p>
    <w:p w14:paraId="6D5F24C1" w14:textId="77777777" w:rsidR="008B3DA6" w:rsidRPr="00330DAA" w:rsidRDefault="008B3DA6" w:rsidP="0077192F">
      <w:pPr>
        <w:spacing w:line="360" w:lineRule="auto"/>
        <w:ind w:firstLine="709"/>
        <w:jc w:val="both"/>
        <w:rPr>
          <w:rFonts w:ascii="Arial" w:hAnsi="Arial" w:cs="Arial"/>
        </w:rPr>
      </w:pPr>
    </w:p>
    <w:p w14:paraId="5826B30E" w14:textId="500EA0AA" w:rsidR="000144A7" w:rsidRDefault="008E27C8" w:rsidP="00544812">
      <w:pPr>
        <w:spacing w:line="360" w:lineRule="auto"/>
        <w:ind w:firstLine="708"/>
        <w:jc w:val="both"/>
        <w:rPr>
          <w:rFonts w:ascii="Arial" w:hAnsi="Arial" w:cs="Arial"/>
        </w:rPr>
      </w:pPr>
      <w:r w:rsidRPr="00330DAA">
        <w:rPr>
          <w:rFonts w:ascii="Arial" w:hAnsi="Arial" w:cs="Arial"/>
        </w:rPr>
        <w:t>En tal virtud</w:t>
      </w:r>
      <w:r w:rsidR="000144A7" w:rsidRPr="00330DAA">
        <w:rPr>
          <w:rFonts w:ascii="Arial" w:hAnsi="Arial" w:cs="Arial"/>
        </w:rPr>
        <w:t>, en los trabajos de est</w:t>
      </w:r>
      <w:r w:rsidR="007C2E3E" w:rsidRPr="00330DAA">
        <w:rPr>
          <w:rFonts w:ascii="Arial" w:hAnsi="Arial" w:cs="Arial"/>
        </w:rPr>
        <w:t>udio y análisis de la</w:t>
      </w:r>
      <w:r w:rsidR="00F344EA">
        <w:rPr>
          <w:rFonts w:ascii="Arial" w:hAnsi="Arial" w:cs="Arial"/>
        </w:rPr>
        <w:t>s</w:t>
      </w:r>
      <w:r w:rsidR="007C2E3E" w:rsidRPr="00330DAA">
        <w:rPr>
          <w:rFonts w:ascii="Arial" w:hAnsi="Arial" w:cs="Arial"/>
        </w:rPr>
        <w:t xml:space="preserve"> referida</w:t>
      </w:r>
      <w:r w:rsidR="00F344EA">
        <w:rPr>
          <w:rFonts w:ascii="Arial" w:hAnsi="Arial" w:cs="Arial"/>
        </w:rPr>
        <w:t>s</w:t>
      </w:r>
      <w:r w:rsidR="007C2E3E" w:rsidRPr="00330DAA">
        <w:rPr>
          <w:rFonts w:ascii="Arial" w:hAnsi="Arial" w:cs="Arial"/>
        </w:rPr>
        <w:t xml:space="preserve"> </w:t>
      </w:r>
      <w:r w:rsidR="00D50B12" w:rsidRPr="00330DAA">
        <w:rPr>
          <w:rFonts w:ascii="Arial" w:hAnsi="Arial" w:cs="Arial"/>
        </w:rPr>
        <w:t>i</w:t>
      </w:r>
      <w:r w:rsidR="000144A7" w:rsidRPr="00330DAA">
        <w:rPr>
          <w:rFonts w:ascii="Arial" w:hAnsi="Arial" w:cs="Arial"/>
        </w:rPr>
        <w:t>niciativa</w:t>
      </w:r>
      <w:r w:rsidR="00F344EA">
        <w:rPr>
          <w:rFonts w:ascii="Arial" w:hAnsi="Arial" w:cs="Arial"/>
        </w:rPr>
        <w:t>s</w:t>
      </w:r>
      <w:r w:rsidR="000144A7" w:rsidRPr="00330DAA">
        <w:rPr>
          <w:rFonts w:ascii="Arial" w:hAnsi="Arial" w:cs="Arial"/>
        </w:rPr>
        <w:t>, tomamos en consideración los siguien</w:t>
      </w:r>
      <w:r w:rsidR="007D7FB2" w:rsidRPr="00330DAA">
        <w:rPr>
          <w:rFonts w:ascii="Arial" w:hAnsi="Arial" w:cs="Arial"/>
        </w:rPr>
        <w:t>tes,</w:t>
      </w:r>
    </w:p>
    <w:p w14:paraId="7611F0BA" w14:textId="77777777" w:rsidR="008B3DA6" w:rsidRDefault="008B3DA6" w:rsidP="00544812">
      <w:pPr>
        <w:spacing w:line="360" w:lineRule="auto"/>
        <w:ind w:firstLine="708"/>
        <w:jc w:val="both"/>
        <w:rPr>
          <w:rFonts w:ascii="Arial" w:hAnsi="Arial" w:cs="Arial"/>
        </w:rPr>
      </w:pPr>
    </w:p>
    <w:p w14:paraId="294D1013" w14:textId="77777777" w:rsidR="008B3DA6" w:rsidRDefault="008B3DA6" w:rsidP="00544812">
      <w:pPr>
        <w:spacing w:line="360" w:lineRule="auto"/>
        <w:ind w:firstLine="708"/>
        <w:jc w:val="both"/>
        <w:rPr>
          <w:rFonts w:ascii="Arial" w:hAnsi="Arial" w:cs="Arial"/>
        </w:rPr>
      </w:pPr>
    </w:p>
    <w:p w14:paraId="0C6E702A" w14:textId="77777777" w:rsidR="008B3DA6" w:rsidRPr="00330DAA" w:rsidRDefault="008B3DA6" w:rsidP="00544812">
      <w:pPr>
        <w:spacing w:line="360" w:lineRule="auto"/>
        <w:ind w:firstLine="708"/>
        <w:jc w:val="both"/>
        <w:rPr>
          <w:rFonts w:ascii="Arial" w:hAnsi="Arial" w:cs="Arial"/>
        </w:rPr>
      </w:pPr>
    </w:p>
    <w:p w14:paraId="67CB4191" w14:textId="77777777" w:rsidR="00F344EA" w:rsidRPr="00330DAA" w:rsidRDefault="00F344EA" w:rsidP="00173A85">
      <w:pPr>
        <w:pStyle w:val="Textoindependiente2"/>
        <w:widowControl w:val="0"/>
        <w:tabs>
          <w:tab w:val="left" w:pos="5865"/>
        </w:tabs>
        <w:spacing w:line="360" w:lineRule="auto"/>
        <w:rPr>
          <w:rFonts w:ascii="Arial" w:hAnsi="Arial" w:cs="Arial"/>
          <w:lang w:val="es-MX"/>
        </w:rPr>
      </w:pPr>
    </w:p>
    <w:p w14:paraId="7E10BF63" w14:textId="77777777" w:rsidR="000144A7" w:rsidRPr="00330DAA" w:rsidRDefault="00E17095" w:rsidP="009276B5">
      <w:pPr>
        <w:pStyle w:val="Sangradetextonormal"/>
        <w:spacing w:before="0" w:line="360" w:lineRule="auto"/>
        <w:jc w:val="center"/>
        <w:rPr>
          <w:rFonts w:cs="Arial"/>
          <w:sz w:val="24"/>
        </w:rPr>
      </w:pPr>
      <w:r w:rsidRPr="00330DAA">
        <w:rPr>
          <w:rFonts w:cs="Arial"/>
          <w:sz w:val="24"/>
        </w:rPr>
        <w:lastRenderedPageBreak/>
        <w:t>A N T E C E D E N T E S</w:t>
      </w:r>
    </w:p>
    <w:p w14:paraId="638B2755" w14:textId="77777777" w:rsidR="00173A85" w:rsidRPr="00330DAA" w:rsidRDefault="00173A85" w:rsidP="000742B2">
      <w:pPr>
        <w:pStyle w:val="Sangradetextonormal"/>
        <w:spacing w:before="0"/>
        <w:jc w:val="center"/>
        <w:rPr>
          <w:rFonts w:cs="Arial"/>
          <w:sz w:val="24"/>
        </w:rPr>
      </w:pPr>
    </w:p>
    <w:p w14:paraId="6C70D725" w14:textId="1CAAE52C" w:rsidR="00044592" w:rsidRPr="00330DAA" w:rsidRDefault="00E17095" w:rsidP="00C71052">
      <w:pPr>
        <w:spacing w:line="360" w:lineRule="auto"/>
        <w:jc w:val="both"/>
        <w:rPr>
          <w:rFonts w:ascii="Arial" w:eastAsiaTheme="minorHAnsi" w:hAnsi="Arial" w:cs="Arial"/>
          <w:lang w:val="es-MX" w:eastAsia="en-US"/>
        </w:rPr>
      </w:pPr>
      <w:r w:rsidRPr="00330DAA">
        <w:rPr>
          <w:rFonts w:ascii="Arial" w:hAnsi="Arial" w:cs="Arial"/>
          <w:b/>
        </w:rPr>
        <w:t>PRIMERO.</w:t>
      </w:r>
      <w:r w:rsidR="009276B5" w:rsidRPr="00330DAA">
        <w:rPr>
          <w:rFonts w:ascii="Arial" w:hAnsi="Arial" w:cs="Arial"/>
          <w:b/>
        </w:rPr>
        <w:t xml:space="preserve"> </w:t>
      </w:r>
      <w:r w:rsidR="00044592" w:rsidRPr="00330DAA">
        <w:rPr>
          <w:rFonts w:ascii="Arial" w:hAnsi="Arial" w:cs="Arial"/>
          <w:bCs/>
          <w:lang w:val="es-MX"/>
        </w:rPr>
        <w:t>E</w:t>
      </w:r>
      <w:r w:rsidRPr="00330DAA">
        <w:rPr>
          <w:rFonts w:ascii="Arial" w:hAnsi="Arial" w:cs="Arial"/>
          <w:lang w:val="x-none"/>
        </w:rPr>
        <w:t>n fecha 2</w:t>
      </w:r>
      <w:r w:rsidRPr="00330DAA">
        <w:rPr>
          <w:rFonts w:ascii="Arial" w:hAnsi="Arial" w:cs="Arial"/>
          <w:lang w:val="es-MX"/>
        </w:rPr>
        <w:t>9</w:t>
      </w:r>
      <w:r w:rsidR="00044592" w:rsidRPr="00330DAA">
        <w:rPr>
          <w:rFonts w:ascii="Arial" w:hAnsi="Arial" w:cs="Arial"/>
          <w:lang w:val="x-none"/>
        </w:rPr>
        <w:t xml:space="preserve"> de </w:t>
      </w:r>
      <w:r w:rsidRPr="00330DAA">
        <w:rPr>
          <w:rFonts w:ascii="Arial" w:hAnsi="Arial" w:cs="Arial"/>
          <w:lang w:val="es-MX"/>
        </w:rPr>
        <w:t>julio</w:t>
      </w:r>
      <w:r w:rsidR="00044592" w:rsidRPr="00330DAA">
        <w:rPr>
          <w:rFonts w:ascii="Arial" w:hAnsi="Arial" w:cs="Arial"/>
          <w:lang w:val="x-none"/>
        </w:rPr>
        <w:t xml:space="preserve"> de 20</w:t>
      </w:r>
      <w:r w:rsidRPr="00330DAA">
        <w:rPr>
          <w:rFonts w:ascii="Arial" w:hAnsi="Arial" w:cs="Arial"/>
          <w:lang w:val="es-MX"/>
        </w:rPr>
        <w:t>20</w:t>
      </w:r>
      <w:r w:rsidR="00044592" w:rsidRPr="00330DAA">
        <w:rPr>
          <w:rFonts w:ascii="Arial" w:hAnsi="Arial" w:cs="Arial"/>
          <w:lang w:val="x-none"/>
        </w:rPr>
        <w:t xml:space="preserve">, fue publicado en el Diario Oficial del Gobierno del Estado el decreto número </w:t>
      </w:r>
      <w:r w:rsidRPr="00330DAA">
        <w:rPr>
          <w:rFonts w:ascii="Arial" w:hAnsi="Arial" w:cs="Arial"/>
          <w:lang w:val="es-MX"/>
        </w:rPr>
        <w:t>270</w:t>
      </w:r>
      <w:r w:rsidR="00044592" w:rsidRPr="00330DAA">
        <w:rPr>
          <w:rFonts w:ascii="Arial" w:hAnsi="Arial" w:cs="Arial"/>
          <w:lang w:val="x-none"/>
        </w:rPr>
        <w:t xml:space="preserve"> por el que se expide la Ley de Educación del Estado de Yucatán, </w:t>
      </w:r>
      <w:r w:rsidR="008B3DA6">
        <w:rPr>
          <w:rFonts w:ascii="Arial" w:hAnsi="Arial" w:cs="Arial"/>
        </w:rPr>
        <w:t>y que tiene por objeto</w:t>
      </w:r>
      <w:r w:rsidR="00C71052" w:rsidRPr="00330DAA">
        <w:rPr>
          <w:rFonts w:ascii="Arial" w:hAnsi="Arial" w:cs="Arial"/>
        </w:rPr>
        <w:t xml:space="preserve"> </w:t>
      </w:r>
      <w:r w:rsidR="00C71052" w:rsidRPr="00330DAA">
        <w:rPr>
          <w:rFonts w:ascii="Arial" w:eastAsiaTheme="minorHAnsi" w:hAnsi="Arial" w:cs="Arial"/>
          <w:lang w:val="es-MX" w:eastAsia="en-US"/>
        </w:rPr>
        <w:t>regular la educación impartida en el estado por parte de las autoridades educativas locales, sus organismos descentralizados, los municipios y los particulares con autorización o con reconocimiento de validez oficial de estudios, la cual se considera un servicio público y estará sujeta a la rectoría del estado en términos de la Constitución Política de los Estados Unidos Mexicanos</w:t>
      </w:r>
      <w:r w:rsidR="002C50A7" w:rsidRPr="00330DAA">
        <w:rPr>
          <w:rFonts w:ascii="Arial" w:eastAsiaTheme="minorHAnsi" w:hAnsi="Arial" w:cs="Arial"/>
          <w:lang w:val="es-MX" w:eastAsia="en-US"/>
        </w:rPr>
        <w:t>.</w:t>
      </w:r>
    </w:p>
    <w:p w14:paraId="652B6096" w14:textId="454F891B" w:rsidR="00127E8A" w:rsidRPr="00330DAA" w:rsidRDefault="00127E8A" w:rsidP="00C71052">
      <w:pPr>
        <w:spacing w:line="360" w:lineRule="auto"/>
        <w:jc w:val="both"/>
        <w:rPr>
          <w:rFonts w:ascii="Arial" w:eastAsiaTheme="minorHAnsi" w:hAnsi="Arial" w:cs="Arial"/>
          <w:lang w:val="es-MX" w:eastAsia="en-US"/>
        </w:rPr>
      </w:pPr>
    </w:p>
    <w:p w14:paraId="3FFA9C87" w14:textId="43140380" w:rsidR="002C3352" w:rsidRDefault="008B3DA6" w:rsidP="00044592">
      <w:pPr>
        <w:spacing w:line="360" w:lineRule="auto"/>
        <w:ind w:firstLine="709"/>
        <w:jc w:val="both"/>
        <w:rPr>
          <w:rFonts w:ascii="Arial" w:eastAsiaTheme="minorHAnsi" w:hAnsi="Arial" w:cs="Arial"/>
          <w:lang w:val="es-MX" w:eastAsia="en-US"/>
        </w:rPr>
      </w:pPr>
      <w:r w:rsidRPr="008B3DA6">
        <w:rPr>
          <w:rFonts w:ascii="Arial" w:eastAsiaTheme="minorHAnsi" w:hAnsi="Arial" w:cs="Arial"/>
          <w:lang w:val="es-MX" w:eastAsia="en-US"/>
        </w:rPr>
        <w:t>Cabe señalar que la Ley de Educación del Estado de Yucatán, como ordenamiento rector de derechos, obligaciones y deberes de educandos, educadores y autoridades educativas, reviste especial importancia para la labor parlamentaria orientada al fortalecimiento del sistema educativo estatal.</w:t>
      </w:r>
    </w:p>
    <w:p w14:paraId="71D70C3B" w14:textId="77777777" w:rsidR="008B3DA6" w:rsidRPr="00330DAA" w:rsidRDefault="008B3DA6" w:rsidP="00044592">
      <w:pPr>
        <w:spacing w:line="360" w:lineRule="auto"/>
        <w:ind w:firstLine="709"/>
        <w:jc w:val="both"/>
        <w:rPr>
          <w:rFonts w:ascii="Arial" w:hAnsi="Arial" w:cs="Arial"/>
          <w:lang w:val="es-MX"/>
        </w:rPr>
      </w:pPr>
    </w:p>
    <w:p w14:paraId="1E72A09E" w14:textId="6DAC0C25" w:rsidR="002E57E7" w:rsidRPr="00330DAA" w:rsidRDefault="00D7505E" w:rsidP="002C50A7">
      <w:pPr>
        <w:spacing w:line="360" w:lineRule="auto"/>
        <w:jc w:val="both"/>
        <w:rPr>
          <w:rFonts w:ascii="Arial" w:hAnsi="Arial" w:cs="Arial"/>
          <w:bCs/>
        </w:rPr>
      </w:pPr>
      <w:r w:rsidRPr="00330DAA">
        <w:rPr>
          <w:rFonts w:ascii="Arial" w:hAnsi="Arial" w:cs="Arial"/>
          <w:b/>
        </w:rPr>
        <w:t>SEGUNDO.</w:t>
      </w:r>
      <w:r w:rsidR="002C3352" w:rsidRPr="00330DAA">
        <w:rPr>
          <w:rFonts w:ascii="Arial" w:hAnsi="Arial" w:cs="Arial"/>
          <w:b/>
        </w:rPr>
        <w:t xml:space="preserve"> </w:t>
      </w:r>
      <w:r w:rsidR="002E57E7" w:rsidRPr="00330DAA">
        <w:rPr>
          <w:rFonts w:ascii="Arial" w:hAnsi="Arial" w:cs="Arial"/>
          <w:bCs/>
        </w:rPr>
        <w:t>En este apartado, se enlistar</w:t>
      </w:r>
      <w:r w:rsidR="00F344EA">
        <w:rPr>
          <w:rFonts w:ascii="Arial" w:hAnsi="Arial" w:cs="Arial"/>
          <w:bCs/>
        </w:rPr>
        <w:t>án</w:t>
      </w:r>
      <w:r w:rsidR="002E57E7" w:rsidRPr="00330DAA">
        <w:rPr>
          <w:rFonts w:ascii="Arial" w:hAnsi="Arial" w:cs="Arial"/>
          <w:bCs/>
        </w:rPr>
        <w:t xml:space="preserve"> las exposiciones de motivos de los proyectos de iniciativas que se dictaminan</w:t>
      </w:r>
      <w:r w:rsidR="00F344EA">
        <w:rPr>
          <w:rFonts w:ascii="Arial" w:hAnsi="Arial" w:cs="Arial"/>
          <w:bCs/>
        </w:rPr>
        <w:t xml:space="preserve">, siendo </w:t>
      </w:r>
      <w:r w:rsidR="00753773">
        <w:rPr>
          <w:rFonts w:ascii="Arial" w:hAnsi="Arial" w:cs="Arial"/>
          <w:bCs/>
        </w:rPr>
        <w:t>estas las que se señalan a continuación</w:t>
      </w:r>
      <w:r w:rsidR="00F344EA">
        <w:rPr>
          <w:rFonts w:ascii="Arial" w:hAnsi="Arial" w:cs="Arial"/>
          <w:bCs/>
        </w:rPr>
        <w:t>:</w:t>
      </w:r>
      <w:r w:rsidR="002E57E7" w:rsidRPr="00330DAA">
        <w:rPr>
          <w:rFonts w:ascii="Arial" w:hAnsi="Arial" w:cs="Arial"/>
          <w:bCs/>
        </w:rPr>
        <w:t xml:space="preserve"> </w:t>
      </w:r>
    </w:p>
    <w:p w14:paraId="4AC6E95E" w14:textId="77777777" w:rsidR="002E57E7" w:rsidRPr="00330DAA" w:rsidRDefault="002E57E7" w:rsidP="002C50A7">
      <w:pPr>
        <w:spacing w:line="360" w:lineRule="auto"/>
        <w:jc w:val="both"/>
        <w:rPr>
          <w:rFonts w:ascii="Arial" w:hAnsi="Arial" w:cs="Arial"/>
          <w:b/>
        </w:rPr>
      </w:pPr>
    </w:p>
    <w:p w14:paraId="41041973" w14:textId="4B4CE25A" w:rsidR="00A11B2B" w:rsidRPr="00F344EA" w:rsidRDefault="00D23713" w:rsidP="00F344EA">
      <w:pPr>
        <w:pStyle w:val="Prrafodelista"/>
        <w:numPr>
          <w:ilvl w:val="0"/>
          <w:numId w:val="36"/>
        </w:numPr>
        <w:spacing w:line="360" w:lineRule="auto"/>
        <w:jc w:val="both"/>
      </w:pPr>
      <w:r w:rsidRPr="00F344EA">
        <w:t>E</w:t>
      </w:r>
      <w:r w:rsidR="00773B7D" w:rsidRPr="00F344EA">
        <w:t xml:space="preserve">n fecha </w:t>
      </w:r>
      <w:r w:rsidR="00FF6794" w:rsidRPr="00F344EA">
        <w:t>06</w:t>
      </w:r>
      <w:r w:rsidR="00626AD6" w:rsidRPr="00F344EA">
        <w:t xml:space="preserve"> de noviembre de 202</w:t>
      </w:r>
      <w:r w:rsidR="00FF6794" w:rsidRPr="00F344EA">
        <w:t>4</w:t>
      </w:r>
      <w:r w:rsidR="009276B5" w:rsidRPr="00F344EA">
        <w:t>,</w:t>
      </w:r>
      <w:r w:rsidR="00FF6794" w:rsidRPr="00F344EA">
        <w:t xml:space="preserve"> quienes integraban la Fracción Legislativa del </w:t>
      </w:r>
      <w:r w:rsidR="00626AD6" w:rsidRPr="00F344EA">
        <w:t xml:space="preserve">Partido </w:t>
      </w:r>
      <w:r w:rsidR="00FF6794" w:rsidRPr="00F344EA">
        <w:t xml:space="preserve">Revolucionario Institucional, en Sesión Ordinaria </w:t>
      </w:r>
      <w:r w:rsidR="00626AD6" w:rsidRPr="00F344EA">
        <w:t>del H. Congreso del Estado de Yucatán</w:t>
      </w:r>
      <w:r w:rsidR="00E623A4" w:rsidRPr="00F344EA">
        <w:t>, present</w:t>
      </w:r>
      <w:r w:rsidR="00FF6794" w:rsidRPr="00F344EA">
        <w:t xml:space="preserve">aron la referida iniciativa en materia de dignificación y reconocimiento de los derechos para las personas prestadoras de servicio social. </w:t>
      </w:r>
      <w:r w:rsidR="008030C6" w:rsidRPr="00F344EA">
        <w:rPr>
          <w:lang w:val="x-none"/>
        </w:rPr>
        <w:t>En</w:t>
      </w:r>
      <w:r w:rsidR="00626AD6" w:rsidRPr="00F344EA">
        <w:t xml:space="preserve"> lo que se refiere a</w:t>
      </w:r>
      <w:r w:rsidR="008030C6" w:rsidRPr="00F344EA">
        <w:rPr>
          <w:lang w:val="x-none"/>
        </w:rPr>
        <w:t xml:space="preserve"> la parte conducente de </w:t>
      </w:r>
      <w:r w:rsidR="00F344EA">
        <w:rPr>
          <w:lang w:val="x-none"/>
        </w:rPr>
        <w:t>su</w:t>
      </w:r>
      <w:r w:rsidR="008030C6" w:rsidRPr="00F344EA">
        <w:rPr>
          <w:lang w:val="x-none"/>
        </w:rPr>
        <w:t xml:space="preserve"> exposición de m</w:t>
      </w:r>
      <w:r w:rsidR="00087BFA" w:rsidRPr="00F344EA">
        <w:rPr>
          <w:lang w:val="x-none"/>
        </w:rPr>
        <w:t xml:space="preserve">otivos, </w:t>
      </w:r>
      <w:r w:rsidR="00753773">
        <w:rPr>
          <w:lang w:val="x-none"/>
        </w:rPr>
        <w:t>se</w:t>
      </w:r>
      <w:r w:rsidR="00087BFA" w:rsidRPr="00F344EA">
        <w:rPr>
          <w:lang w:val="x-none"/>
        </w:rPr>
        <w:t xml:space="preserve"> señal</w:t>
      </w:r>
      <w:r w:rsidR="00087BFA" w:rsidRPr="00F344EA">
        <w:t>ó</w:t>
      </w:r>
      <w:r w:rsidR="008030C6" w:rsidRPr="00F344EA">
        <w:rPr>
          <w:lang w:val="x-none"/>
        </w:rPr>
        <w:t xml:space="preserve"> lo siguiente:</w:t>
      </w:r>
      <w:r w:rsidRPr="00F344EA">
        <w:rPr>
          <w:sz w:val="27"/>
          <w:szCs w:val="27"/>
        </w:rPr>
        <w:t xml:space="preserve"> </w:t>
      </w:r>
    </w:p>
    <w:p w14:paraId="207F78A3" w14:textId="0B327CF2" w:rsidR="00E9629F" w:rsidRPr="002F4477" w:rsidRDefault="00E9629F" w:rsidP="000D2442">
      <w:pPr>
        <w:ind w:left="284" w:right="902" w:firstLine="708"/>
        <w:jc w:val="both"/>
        <w:rPr>
          <w:rFonts w:ascii="Arial" w:hAnsi="Arial" w:cs="Arial"/>
          <w:i/>
          <w:sz w:val="18"/>
          <w:szCs w:val="20"/>
        </w:rPr>
      </w:pPr>
    </w:p>
    <w:p w14:paraId="43EF8D77" w14:textId="57B23531" w:rsidR="0063029F" w:rsidRPr="002F4477" w:rsidRDefault="00F14A78" w:rsidP="00F14A78">
      <w:pPr>
        <w:ind w:left="709"/>
        <w:jc w:val="both"/>
        <w:rPr>
          <w:rFonts w:ascii="Arial" w:hAnsi="Arial" w:cs="Arial"/>
          <w:i/>
          <w:iCs/>
          <w:sz w:val="18"/>
          <w:szCs w:val="20"/>
        </w:rPr>
      </w:pPr>
      <w:r w:rsidRPr="002F4477">
        <w:rPr>
          <w:rFonts w:ascii="Arial" w:hAnsi="Arial" w:cs="Arial"/>
          <w:i/>
          <w:iCs/>
          <w:sz w:val="18"/>
          <w:szCs w:val="20"/>
        </w:rPr>
        <w:t>“</w:t>
      </w:r>
      <w:r w:rsidR="0063029F" w:rsidRPr="002F4477">
        <w:rPr>
          <w:rFonts w:ascii="Arial" w:hAnsi="Arial" w:cs="Arial"/>
          <w:i/>
          <w:iCs/>
          <w:sz w:val="18"/>
          <w:szCs w:val="20"/>
        </w:rPr>
        <w:t xml:space="preserve">México tiene un contexto en el que la educación superior se erige como un instrumento clave para el progreso individual y colectivo; completar la universidad se convierte en un catalizador fundamental para el desarrollo socioeconómico del </w:t>
      </w:r>
      <w:r w:rsidRPr="002F4477">
        <w:rPr>
          <w:rFonts w:ascii="Arial" w:hAnsi="Arial" w:cs="Arial"/>
          <w:i/>
          <w:iCs/>
          <w:sz w:val="18"/>
          <w:szCs w:val="20"/>
        </w:rPr>
        <w:t>país</w:t>
      </w:r>
      <w:r w:rsidR="0063029F" w:rsidRPr="002F4477">
        <w:rPr>
          <w:rFonts w:ascii="Arial" w:hAnsi="Arial" w:cs="Arial"/>
          <w:i/>
          <w:iCs/>
          <w:sz w:val="18"/>
          <w:szCs w:val="20"/>
        </w:rPr>
        <w:t xml:space="preserve">, por lo que para finalizar con esta etapa educativa es obligatorio cumplir con el servicio social; siendo este un requisito para la obtención del </w:t>
      </w:r>
      <w:r w:rsidRPr="002F4477">
        <w:rPr>
          <w:rFonts w:ascii="Arial" w:hAnsi="Arial" w:cs="Arial"/>
          <w:i/>
          <w:iCs/>
          <w:sz w:val="18"/>
          <w:szCs w:val="20"/>
        </w:rPr>
        <w:t>título</w:t>
      </w:r>
      <w:r w:rsidR="0063029F" w:rsidRPr="002F4477">
        <w:rPr>
          <w:rFonts w:ascii="Arial" w:hAnsi="Arial" w:cs="Arial"/>
          <w:i/>
          <w:iCs/>
          <w:sz w:val="18"/>
          <w:szCs w:val="20"/>
        </w:rPr>
        <w:t xml:space="preserve"> y la cédula profesional que confieren el derecho de poder ejercer profesionalmente en el ámbito laboral.</w:t>
      </w:r>
    </w:p>
    <w:p w14:paraId="5812E871" w14:textId="77777777" w:rsidR="0063029F" w:rsidRPr="002F4477" w:rsidRDefault="0063029F" w:rsidP="00F14A78">
      <w:pPr>
        <w:ind w:left="709"/>
        <w:jc w:val="both"/>
        <w:rPr>
          <w:rFonts w:ascii="Arial" w:hAnsi="Arial" w:cs="Arial"/>
          <w:i/>
          <w:iCs/>
          <w:sz w:val="18"/>
          <w:szCs w:val="20"/>
        </w:rPr>
      </w:pPr>
    </w:p>
    <w:p w14:paraId="686C2B90" w14:textId="253A8B09"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lastRenderedPageBreak/>
        <w:t xml:space="preserve">Estas prácticas permiten a los estudiantes, explorar diferentes campos profesionales y especialidades, </w:t>
      </w:r>
      <w:r w:rsidR="00732133" w:rsidRPr="002F4477">
        <w:rPr>
          <w:rFonts w:ascii="Arial" w:hAnsi="Arial" w:cs="Arial"/>
          <w:i/>
          <w:iCs/>
          <w:sz w:val="18"/>
          <w:szCs w:val="20"/>
        </w:rPr>
        <w:t>ayudándoles</w:t>
      </w:r>
      <w:r w:rsidRPr="002F4477">
        <w:rPr>
          <w:rFonts w:ascii="Arial" w:hAnsi="Arial" w:cs="Arial"/>
          <w:i/>
          <w:iCs/>
          <w:sz w:val="18"/>
          <w:szCs w:val="20"/>
        </w:rPr>
        <w:t xml:space="preserve"> a tomar decisiones informadas sobre sus futuras carreras. Esta experiencia práctica es crucial para afinar sus intereses y objetivos profesionales, pero, sobre todo, logra vincular a las instituciones académicas con la sociedad.</w:t>
      </w:r>
    </w:p>
    <w:p w14:paraId="18D01E76" w14:textId="77777777" w:rsidR="0063029F" w:rsidRPr="002F4477" w:rsidRDefault="0063029F" w:rsidP="00F14A78">
      <w:pPr>
        <w:ind w:left="709"/>
        <w:jc w:val="both"/>
        <w:rPr>
          <w:rFonts w:ascii="Arial" w:hAnsi="Arial" w:cs="Arial"/>
          <w:i/>
          <w:iCs/>
          <w:sz w:val="18"/>
          <w:szCs w:val="20"/>
        </w:rPr>
      </w:pPr>
    </w:p>
    <w:p w14:paraId="0B112293" w14:textId="77777777"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La realización del servicio social para los estudiantes les permite beneficiar en diversos aspectos como son, la aplicación de los conocimientos teóricos, el desarrollo de habilidades profesionales relacionados a su campo de estudio, la experiencia laboral temprana, la construcción de una red de contactos profesionales, la comprensión y sensibilidad de la realidad social y laboral y por último, les permite desarrollar la importancia de contribuir al bienestar y la promoción de actitudes proactivas hacia el cambio social positivo.</w:t>
      </w:r>
    </w:p>
    <w:p w14:paraId="2B6827E9" w14:textId="77777777" w:rsidR="0063029F" w:rsidRPr="002F4477" w:rsidRDefault="0063029F" w:rsidP="00F14A78">
      <w:pPr>
        <w:ind w:left="709"/>
        <w:jc w:val="both"/>
        <w:rPr>
          <w:rFonts w:ascii="Arial" w:hAnsi="Arial" w:cs="Arial"/>
          <w:i/>
          <w:iCs/>
          <w:sz w:val="18"/>
          <w:szCs w:val="20"/>
        </w:rPr>
      </w:pPr>
    </w:p>
    <w:p w14:paraId="55CFEC8F" w14:textId="77777777"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Esta práctica representa una de las instituciones fundamentales para el desarrollo social en México y nuestra entidad, con fundamento en los artículos 3º y 5º de la Constitución Política de los Estados Unidos Mexicanos, en los cuales se establece que el derecho a la educación para todas las personas será impartida y garantizada por el Estado, lo que abarca la educación superior, universal, inclusiva, pública, gratuita y laica, además, reconoce la importancia del respeto irrestricto a la dignidad de las personas con un enfoque en los derechos humanos y la igualdad sustantiva, asimismo, reconoce la libertad de elegir la profesión como esencial para el desarrollo personal, la diversidad social y la participación activa en servicios sociales, respectivamente: lo anterior, respalda la idea de que la sociedad se beneficia cuando se tiene la libertad de contribuir de manera significativa en la realización de la prestación del servicio social.</w:t>
      </w:r>
    </w:p>
    <w:p w14:paraId="24B31EC4" w14:textId="77777777" w:rsidR="0063029F" w:rsidRPr="002F4477" w:rsidRDefault="0063029F" w:rsidP="00F14A78">
      <w:pPr>
        <w:ind w:left="709"/>
        <w:jc w:val="both"/>
        <w:rPr>
          <w:rFonts w:ascii="Arial" w:hAnsi="Arial" w:cs="Arial"/>
          <w:i/>
          <w:iCs/>
          <w:sz w:val="18"/>
          <w:szCs w:val="20"/>
        </w:rPr>
      </w:pPr>
    </w:p>
    <w:p w14:paraId="06AFFF80" w14:textId="77777777"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El servicio social implica que las y los estudiantes realicen labores en su último año de carrera, por un periodo aproximado que ronda entre las 180 horas con el propósito de aplicar los conocimientos adquiridos durante su formación previa en beneficio del desarrollo social de México.</w:t>
      </w:r>
    </w:p>
    <w:p w14:paraId="28E9911E" w14:textId="77777777" w:rsidR="0063029F" w:rsidRPr="002F4477" w:rsidRDefault="0063029F" w:rsidP="00F14A78">
      <w:pPr>
        <w:ind w:left="709"/>
        <w:jc w:val="both"/>
        <w:rPr>
          <w:rFonts w:ascii="Arial" w:hAnsi="Arial" w:cs="Arial"/>
          <w:i/>
          <w:iCs/>
          <w:sz w:val="18"/>
          <w:szCs w:val="20"/>
        </w:rPr>
      </w:pPr>
    </w:p>
    <w:p w14:paraId="671DDFB9" w14:textId="236FF19F" w:rsidR="00FF6794"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 xml:space="preserve">El origen de esta práctica se remonta a una disputa </w:t>
      </w:r>
      <w:r w:rsidR="00732133" w:rsidRPr="002F4477">
        <w:rPr>
          <w:rFonts w:ascii="Arial" w:hAnsi="Arial" w:cs="Arial"/>
          <w:i/>
          <w:iCs/>
          <w:sz w:val="18"/>
          <w:szCs w:val="20"/>
        </w:rPr>
        <w:t>política</w:t>
      </w:r>
      <w:r w:rsidRPr="002F4477">
        <w:rPr>
          <w:rFonts w:ascii="Arial" w:hAnsi="Arial" w:cs="Arial"/>
          <w:i/>
          <w:iCs/>
          <w:sz w:val="18"/>
          <w:szCs w:val="20"/>
        </w:rPr>
        <w:t xml:space="preserve"> e ideológica entre el Gobierno Nacional y la Universidad Nacional Autónoma de México. Inicialmente, los programas de servicio social se diseñaron para retribuir a la sociedad el acceso a la educación superior de manera obligatoria, ya que la educación se consideraba un pilar del desarrollo social </w:t>
      </w:r>
      <w:r w:rsidR="00732133" w:rsidRPr="002F4477">
        <w:rPr>
          <w:rFonts w:ascii="Arial" w:hAnsi="Arial" w:cs="Arial"/>
          <w:i/>
          <w:iCs/>
          <w:sz w:val="18"/>
          <w:szCs w:val="20"/>
        </w:rPr>
        <w:t xml:space="preserve">nacional. </w:t>
      </w:r>
      <w:r w:rsidRPr="002F4477">
        <w:rPr>
          <w:rFonts w:ascii="Arial" w:hAnsi="Arial" w:cs="Arial"/>
          <w:i/>
          <w:iCs/>
          <w:sz w:val="18"/>
          <w:szCs w:val="20"/>
        </w:rPr>
        <w:t xml:space="preserve">Además, la finalización de la universidad abre puertas a oportunidades laborales más sólidas y a la posibilidad de acceder a roles de liderazgo, impactando positivamente en la construcción de una sociedad más Informada, diversa e igualitaria. En un panorama global cada vez más competitivo, la conclusión exitosa de la educación superior en México se posiciona como un factor determinante para la movilidad social y la construcción de un futuro más </w:t>
      </w:r>
      <w:r w:rsidR="00732133" w:rsidRPr="002F4477">
        <w:rPr>
          <w:rFonts w:ascii="Arial" w:hAnsi="Arial" w:cs="Arial"/>
          <w:i/>
          <w:iCs/>
          <w:sz w:val="18"/>
          <w:szCs w:val="20"/>
        </w:rPr>
        <w:t>próspero</w:t>
      </w:r>
      <w:r w:rsidRPr="002F4477">
        <w:rPr>
          <w:rFonts w:ascii="Arial" w:hAnsi="Arial" w:cs="Arial"/>
          <w:i/>
          <w:iCs/>
          <w:sz w:val="18"/>
          <w:szCs w:val="20"/>
        </w:rPr>
        <w:t xml:space="preserve"> y sostenible.</w:t>
      </w:r>
    </w:p>
    <w:p w14:paraId="3A531359" w14:textId="201A111B" w:rsidR="0063029F" w:rsidRPr="002F4477" w:rsidRDefault="0063029F" w:rsidP="00F14A78">
      <w:pPr>
        <w:ind w:left="709"/>
        <w:jc w:val="both"/>
        <w:rPr>
          <w:rFonts w:ascii="Arial" w:hAnsi="Arial" w:cs="Arial"/>
          <w:i/>
          <w:iCs/>
          <w:sz w:val="18"/>
          <w:szCs w:val="20"/>
        </w:rPr>
      </w:pPr>
    </w:p>
    <w:p w14:paraId="0152E34B" w14:textId="2C3E826D"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 xml:space="preserve">Sin embargo, a lo largo de su historia, el servicio social ha sido utilizado como una forma de suplir la fuerza de trabajo profesionalizada, esto pone en entredicho la popular visión de retribución de la educación, debido al alcance nulo en la atención de los problemas sociales </w:t>
      </w:r>
      <w:r w:rsidR="00732133" w:rsidRPr="002F4477">
        <w:rPr>
          <w:rFonts w:ascii="Arial" w:hAnsi="Arial" w:cs="Arial"/>
          <w:i/>
          <w:iCs/>
          <w:sz w:val="18"/>
          <w:szCs w:val="20"/>
        </w:rPr>
        <w:t>más</w:t>
      </w:r>
      <w:r w:rsidRPr="002F4477">
        <w:rPr>
          <w:rFonts w:ascii="Arial" w:hAnsi="Arial" w:cs="Arial"/>
          <w:i/>
          <w:iCs/>
          <w:sz w:val="18"/>
          <w:szCs w:val="20"/>
        </w:rPr>
        <w:t xml:space="preserve"> urgentes.</w:t>
      </w:r>
    </w:p>
    <w:p w14:paraId="63E656A3" w14:textId="77777777" w:rsidR="0063029F" w:rsidRPr="002F4477" w:rsidRDefault="0063029F" w:rsidP="00F14A78">
      <w:pPr>
        <w:ind w:left="709"/>
        <w:jc w:val="both"/>
        <w:rPr>
          <w:rFonts w:ascii="Arial" w:hAnsi="Arial" w:cs="Arial"/>
          <w:i/>
          <w:iCs/>
          <w:sz w:val="18"/>
          <w:szCs w:val="20"/>
        </w:rPr>
      </w:pPr>
    </w:p>
    <w:p w14:paraId="1696935F" w14:textId="0902AB6B"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 xml:space="preserve">En la Legislatura pasada, como integrantes de la Fracción Legislativa del PRI recabamos información de estudiantes universitarios que se encuentran realizando su servicio social o que están próximos a </w:t>
      </w:r>
      <w:r w:rsidR="00732133" w:rsidRPr="002F4477">
        <w:rPr>
          <w:rFonts w:ascii="Arial" w:hAnsi="Arial" w:cs="Arial"/>
          <w:i/>
          <w:iCs/>
          <w:sz w:val="18"/>
          <w:szCs w:val="20"/>
        </w:rPr>
        <w:t>realizarlo</w:t>
      </w:r>
      <w:r w:rsidRPr="002F4477">
        <w:rPr>
          <w:rFonts w:ascii="Arial" w:hAnsi="Arial" w:cs="Arial"/>
          <w:i/>
          <w:iCs/>
          <w:sz w:val="18"/>
          <w:szCs w:val="20"/>
        </w:rPr>
        <w:t xml:space="preserve"> por medio de una convocatoria para mesas de consulta en materia de Servicio Social Digno, con el objetivo de recabar información relacionada a les problemáticas que presentan los estudiantes a la hora de prestar el servicio social, la cual se desarrolló el pasado 17 de noviembre del año 2023 en el H. Congreso del Estado de </w:t>
      </w:r>
      <w:r w:rsidR="00732133" w:rsidRPr="002F4477">
        <w:rPr>
          <w:rFonts w:ascii="Arial" w:hAnsi="Arial" w:cs="Arial"/>
          <w:i/>
          <w:iCs/>
          <w:sz w:val="18"/>
          <w:szCs w:val="20"/>
        </w:rPr>
        <w:t>Yucatán</w:t>
      </w:r>
      <w:r w:rsidRPr="002F4477">
        <w:rPr>
          <w:rFonts w:ascii="Arial" w:hAnsi="Arial" w:cs="Arial"/>
          <w:i/>
          <w:iCs/>
          <w:sz w:val="18"/>
          <w:szCs w:val="20"/>
        </w:rPr>
        <w:t>, donde invitamos a distintas instituciones educativas como la UADY, CTM, UMSA, Normal Superior, Vizcaya, Modelo, entre otras</w:t>
      </w:r>
    </w:p>
    <w:p w14:paraId="29A04E86" w14:textId="77777777" w:rsidR="0063029F" w:rsidRPr="002F4477" w:rsidRDefault="0063029F" w:rsidP="00F14A78">
      <w:pPr>
        <w:ind w:left="709"/>
        <w:jc w:val="both"/>
        <w:rPr>
          <w:rFonts w:ascii="Arial" w:hAnsi="Arial" w:cs="Arial"/>
          <w:i/>
          <w:iCs/>
          <w:sz w:val="18"/>
          <w:szCs w:val="20"/>
        </w:rPr>
      </w:pPr>
    </w:p>
    <w:p w14:paraId="05F12833" w14:textId="67CE56DB"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 xml:space="preserve">De estas mesas se logró obtener de opiniones, testimonios y propuestas de estudiantes </w:t>
      </w:r>
      <w:proofErr w:type="gramStart"/>
      <w:r w:rsidRPr="002F4477">
        <w:rPr>
          <w:rFonts w:ascii="Arial" w:hAnsi="Arial" w:cs="Arial"/>
          <w:i/>
          <w:iCs/>
          <w:sz w:val="18"/>
          <w:szCs w:val="20"/>
        </w:rPr>
        <w:t>que</w:t>
      </w:r>
      <w:proofErr w:type="gramEnd"/>
      <w:r w:rsidRPr="002F4477">
        <w:rPr>
          <w:rFonts w:ascii="Arial" w:hAnsi="Arial" w:cs="Arial"/>
          <w:i/>
          <w:iCs/>
          <w:sz w:val="18"/>
          <w:szCs w:val="20"/>
        </w:rPr>
        <w:t xml:space="preserve"> debido a los horarios, actividades y tareas escolares, se vieron en la necesidad de dejar de trabajar y ya no percibir ingresos, lo que para ello implica un factor de riesgo que los afecta de </w:t>
      </w:r>
      <w:r w:rsidR="00F14A78" w:rsidRPr="002F4477">
        <w:rPr>
          <w:rFonts w:ascii="Arial" w:hAnsi="Arial" w:cs="Arial"/>
          <w:i/>
          <w:iCs/>
          <w:sz w:val="18"/>
          <w:szCs w:val="20"/>
        </w:rPr>
        <w:t>manera</w:t>
      </w:r>
      <w:r w:rsidRPr="002F4477">
        <w:rPr>
          <w:rFonts w:ascii="Arial" w:hAnsi="Arial" w:cs="Arial"/>
          <w:i/>
          <w:iCs/>
          <w:sz w:val="18"/>
          <w:szCs w:val="20"/>
        </w:rPr>
        <w:t xml:space="preserve"> económica, ya que ellos mismos son quienes se sostienen sus propios estudios y aportan en los gastos de su hogar.</w:t>
      </w:r>
    </w:p>
    <w:p w14:paraId="0F9FE4E0" w14:textId="77777777" w:rsidR="0063029F" w:rsidRPr="002F4477" w:rsidRDefault="0063029F" w:rsidP="00F14A78">
      <w:pPr>
        <w:ind w:left="709"/>
        <w:jc w:val="both"/>
        <w:rPr>
          <w:rFonts w:ascii="Arial" w:hAnsi="Arial" w:cs="Arial"/>
          <w:i/>
          <w:iCs/>
          <w:sz w:val="18"/>
          <w:szCs w:val="20"/>
        </w:rPr>
      </w:pPr>
    </w:p>
    <w:p w14:paraId="041C2FA2" w14:textId="77777777"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De igual manera se mostraban inconformes con la prestación del servicio social, pues en ocasiones no les asignaban actividades relacionadas con el área de estudio perdiendo la oportunidad de obtener experiencia laboral además de ingresos económicos.</w:t>
      </w:r>
    </w:p>
    <w:p w14:paraId="485C0D8D" w14:textId="77777777" w:rsidR="0063029F" w:rsidRPr="002F4477" w:rsidRDefault="0063029F" w:rsidP="00F14A78">
      <w:pPr>
        <w:ind w:left="709"/>
        <w:jc w:val="both"/>
        <w:rPr>
          <w:rFonts w:ascii="Arial" w:hAnsi="Arial" w:cs="Arial"/>
          <w:i/>
          <w:iCs/>
          <w:sz w:val="18"/>
          <w:szCs w:val="20"/>
        </w:rPr>
      </w:pPr>
    </w:p>
    <w:p w14:paraId="41E7EDBA" w14:textId="22DF53F9"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 xml:space="preserve">Por otro lado, las y los estudiantes expresaron </w:t>
      </w:r>
      <w:proofErr w:type="gramStart"/>
      <w:r w:rsidRPr="002F4477">
        <w:rPr>
          <w:rFonts w:ascii="Arial" w:hAnsi="Arial" w:cs="Arial"/>
          <w:i/>
          <w:iCs/>
          <w:sz w:val="18"/>
          <w:szCs w:val="20"/>
        </w:rPr>
        <w:t>que</w:t>
      </w:r>
      <w:proofErr w:type="gramEnd"/>
      <w:r w:rsidRPr="002F4477">
        <w:rPr>
          <w:rFonts w:ascii="Arial" w:hAnsi="Arial" w:cs="Arial"/>
          <w:i/>
          <w:iCs/>
          <w:sz w:val="18"/>
          <w:szCs w:val="20"/>
        </w:rPr>
        <w:t xml:space="preserve"> en las dependencias y entidades públicas Incluso, </w:t>
      </w:r>
      <w:proofErr w:type="gramStart"/>
      <w:r w:rsidRPr="002F4477">
        <w:rPr>
          <w:rFonts w:ascii="Arial" w:hAnsi="Arial" w:cs="Arial"/>
          <w:i/>
          <w:iCs/>
          <w:sz w:val="18"/>
          <w:szCs w:val="20"/>
        </w:rPr>
        <w:t>les</w:t>
      </w:r>
      <w:proofErr w:type="gramEnd"/>
      <w:r w:rsidRPr="002F4477">
        <w:rPr>
          <w:rFonts w:ascii="Arial" w:hAnsi="Arial" w:cs="Arial"/>
          <w:i/>
          <w:iCs/>
          <w:sz w:val="18"/>
          <w:szCs w:val="20"/>
        </w:rPr>
        <w:t xml:space="preserve"> han pedido dinero a cambio de la liberación de su servicio social, lo que reconocen que es una práctica corrupta y a la vez, genera una forma de mantener su empleo donde si reciben remuneración económica y obtienen experiencia. En última instancia, esta dinámica pone de manifiesto la complejidad de la vida estudiantil en Mérida, donde la lucha por la subsistencia se entrelaza con </w:t>
      </w:r>
      <w:r w:rsidR="00F14A78" w:rsidRPr="002F4477">
        <w:rPr>
          <w:rFonts w:ascii="Arial" w:hAnsi="Arial" w:cs="Arial"/>
          <w:i/>
          <w:iCs/>
          <w:sz w:val="18"/>
          <w:szCs w:val="20"/>
        </w:rPr>
        <w:t>desafíos</w:t>
      </w:r>
      <w:r w:rsidRPr="002F4477">
        <w:rPr>
          <w:rFonts w:ascii="Arial" w:hAnsi="Arial" w:cs="Arial"/>
          <w:i/>
          <w:iCs/>
          <w:sz w:val="18"/>
          <w:szCs w:val="20"/>
        </w:rPr>
        <w:t xml:space="preserve"> burocráticos que afectan directamente su capacidad para equilibrar trabajo y estudio</w:t>
      </w:r>
    </w:p>
    <w:p w14:paraId="7997BD47" w14:textId="77777777" w:rsidR="0063029F" w:rsidRPr="002F4477" w:rsidRDefault="0063029F" w:rsidP="00F14A78">
      <w:pPr>
        <w:ind w:left="709"/>
        <w:jc w:val="both"/>
        <w:rPr>
          <w:rFonts w:ascii="Arial" w:hAnsi="Arial" w:cs="Arial"/>
          <w:i/>
          <w:iCs/>
          <w:sz w:val="18"/>
          <w:szCs w:val="20"/>
        </w:rPr>
      </w:pPr>
    </w:p>
    <w:p w14:paraId="4D453C49" w14:textId="0C520B23"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Aunado a ello, dentro del ento</w:t>
      </w:r>
      <w:r w:rsidR="00F14A78" w:rsidRPr="002F4477">
        <w:rPr>
          <w:rFonts w:ascii="Arial" w:hAnsi="Arial" w:cs="Arial"/>
          <w:i/>
          <w:iCs/>
          <w:sz w:val="18"/>
          <w:szCs w:val="20"/>
        </w:rPr>
        <w:t>rn</w:t>
      </w:r>
      <w:r w:rsidRPr="002F4477">
        <w:rPr>
          <w:rFonts w:ascii="Arial" w:hAnsi="Arial" w:cs="Arial"/>
          <w:i/>
          <w:iCs/>
          <w:sz w:val="18"/>
          <w:szCs w:val="20"/>
        </w:rPr>
        <w:t xml:space="preserve">o estudiantil en su mayoría tienden a tardar en finalizar su servicio social, en </w:t>
      </w:r>
      <w:r w:rsidR="00F14A78" w:rsidRPr="002F4477">
        <w:rPr>
          <w:rFonts w:ascii="Arial" w:hAnsi="Arial" w:cs="Arial"/>
          <w:i/>
          <w:iCs/>
          <w:sz w:val="18"/>
          <w:szCs w:val="20"/>
        </w:rPr>
        <w:t>consecuencia,</w:t>
      </w:r>
      <w:r w:rsidRPr="002F4477">
        <w:rPr>
          <w:rFonts w:ascii="Arial" w:hAnsi="Arial" w:cs="Arial"/>
          <w:i/>
          <w:iCs/>
          <w:sz w:val="18"/>
          <w:szCs w:val="20"/>
        </w:rPr>
        <w:t xml:space="preserve"> de las diferentes barreras que se les presentan, que principalmente son por la falta de apoyo económico.</w:t>
      </w:r>
    </w:p>
    <w:p w14:paraId="1A528322" w14:textId="77777777" w:rsidR="00F14A78" w:rsidRPr="002F4477" w:rsidRDefault="00F14A78" w:rsidP="00F14A78">
      <w:pPr>
        <w:ind w:left="709"/>
        <w:jc w:val="both"/>
        <w:rPr>
          <w:rFonts w:ascii="Arial" w:hAnsi="Arial" w:cs="Arial"/>
          <w:i/>
          <w:iCs/>
          <w:sz w:val="18"/>
          <w:szCs w:val="20"/>
        </w:rPr>
      </w:pPr>
    </w:p>
    <w:p w14:paraId="7426A125" w14:textId="124DA622"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En México la deserción escolar por situaciones económicas es del 35.2%, debiéndose a una baja remuneración ligada a los estudios universitarios. Son muy pocos las y los estudiantes que, al momento de la prestación de sus prácticas del servicio social se les brinda un apoyo económico, teniendo a la otra gran parte de la, población estudiantil con la más grave problemática.</w:t>
      </w:r>
    </w:p>
    <w:p w14:paraId="09010679" w14:textId="77777777" w:rsidR="0063029F" w:rsidRPr="002F4477" w:rsidRDefault="0063029F" w:rsidP="00F14A78">
      <w:pPr>
        <w:ind w:left="709"/>
        <w:jc w:val="both"/>
        <w:rPr>
          <w:rFonts w:ascii="Arial" w:hAnsi="Arial" w:cs="Arial"/>
          <w:i/>
          <w:iCs/>
          <w:sz w:val="18"/>
          <w:szCs w:val="20"/>
        </w:rPr>
      </w:pPr>
    </w:p>
    <w:p w14:paraId="07621784" w14:textId="0EB04AB0"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 xml:space="preserve">Actualmente, la </w:t>
      </w:r>
      <w:r w:rsidR="00F14A78" w:rsidRPr="002F4477">
        <w:rPr>
          <w:rFonts w:ascii="Arial" w:hAnsi="Arial" w:cs="Arial"/>
          <w:i/>
          <w:iCs/>
          <w:sz w:val="18"/>
          <w:szCs w:val="20"/>
        </w:rPr>
        <w:t>i</w:t>
      </w:r>
      <w:r w:rsidRPr="002F4477">
        <w:rPr>
          <w:rFonts w:ascii="Arial" w:hAnsi="Arial" w:cs="Arial"/>
          <w:i/>
          <w:iCs/>
          <w:sz w:val="18"/>
          <w:szCs w:val="20"/>
        </w:rPr>
        <w:t xml:space="preserve">mportancia de un transporte y movilidad dignos para el traslado al lugar de servicio social no solo radica en la comodidad del estudiante, sino en los tiempos, costos y la efectividad y calidad de su participación. Para muchos es una realidad que al no tener un sistema de transporte accesible y eficiente elimina barreras geográficas, permitiendo que estudiantes de diversas </w:t>
      </w:r>
      <w:r w:rsidR="00F14A78" w:rsidRPr="002F4477">
        <w:rPr>
          <w:rFonts w:ascii="Arial" w:hAnsi="Arial" w:cs="Arial"/>
          <w:i/>
          <w:iCs/>
          <w:sz w:val="18"/>
          <w:szCs w:val="20"/>
        </w:rPr>
        <w:t>áreas</w:t>
      </w:r>
      <w:r w:rsidRPr="002F4477">
        <w:rPr>
          <w:rFonts w:ascii="Arial" w:hAnsi="Arial" w:cs="Arial"/>
          <w:i/>
          <w:iCs/>
          <w:sz w:val="18"/>
          <w:szCs w:val="20"/>
        </w:rPr>
        <w:t xml:space="preserve"> geográficas puedan acceder a oportunidades de servicio social en ubicaciones estratégicas. La movilidad digna garantiza que las y los estudiantes </w:t>
      </w:r>
      <w:r w:rsidR="00F14A78" w:rsidRPr="002F4477">
        <w:rPr>
          <w:rFonts w:ascii="Arial" w:hAnsi="Arial" w:cs="Arial"/>
          <w:i/>
          <w:iCs/>
          <w:sz w:val="18"/>
          <w:szCs w:val="20"/>
        </w:rPr>
        <w:t>lleguen</w:t>
      </w:r>
      <w:r w:rsidRPr="002F4477">
        <w:rPr>
          <w:rFonts w:ascii="Arial" w:hAnsi="Arial" w:cs="Arial"/>
          <w:i/>
          <w:iCs/>
          <w:sz w:val="18"/>
          <w:szCs w:val="20"/>
        </w:rPr>
        <w:t xml:space="preserve"> puntualmente a sus destinos, maximizando el tiempo dedicado al servicio y optimizando la contribución a proyectos y actividades, aunado a sus horarios de comida e incluso la práctica de algún deporte, o actividad adicional.</w:t>
      </w:r>
    </w:p>
    <w:p w14:paraId="592CE856" w14:textId="77777777" w:rsidR="0063029F" w:rsidRPr="002F4477" w:rsidRDefault="0063029F" w:rsidP="00F14A78">
      <w:pPr>
        <w:ind w:left="709"/>
        <w:jc w:val="both"/>
        <w:rPr>
          <w:rFonts w:ascii="Arial" w:hAnsi="Arial" w:cs="Arial"/>
          <w:i/>
          <w:iCs/>
          <w:sz w:val="18"/>
          <w:szCs w:val="20"/>
        </w:rPr>
      </w:pPr>
    </w:p>
    <w:p w14:paraId="230EEF22" w14:textId="1E1F7151" w:rsidR="0063029F" w:rsidRPr="002F4477" w:rsidRDefault="0063029F" w:rsidP="003C08B0">
      <w:pPr>
        <w:ind w:left="709" w:firstLine="707"/>
        <w:jc w:val="both"/>
        <w:rPr>
          <w:rFonts w:ascii="Arial" w:hAnsi="Arial" w:cs="Arial"/>
          <w:i/>
          <w:iCs/>
          <w:sz w:val="18"/>
          <w:szCs w:val="20"/>
        </w:rPr>
      </w:pPr>
      <w:r w:rsidRPr="002F4477">
        <w:rPr>
          <w:rFonts w:ascii="Arial" w:hAnsi="Arial" w:cs="Arial"/>
          <w:i/>
          <w:iCs/>
          <w:sz w:val="18"/>
          <w:szCs w:val="20"/>
        </w:rPr>
        <w:t xml:space="preserve">Ahora bien, en el estudio que realizamos acerca de las mesas de consulta que se mencionó anteriormente, una de las jóvenes universitarias, originaria del municipio de Tekit, compartió su experiencia, destacando las dificultades </w:t>
      </w:r>
      <w:r w:rsidR="00F14A78" w:rsidRPr="002F4477">
        <w:rPr>
          <w:rFonts w:ascii="Arial" w:hAnsi="Arial" w:cs="Arial"/>
          <w:i/>
          <w:iCs/>
          <w:sz w:val="18"/>
          <w:szCs w:val="20"/>
        </w:rPr>
        <w:t>logísticas</w:t>
      </w:r>
      <w:r w:rsidRPr="002F4477">
        <w:rPr>
          <w:rFonts w:ascii="Arial" w:hAnsi="Arial" w:cs="Arial"/>
          <w:i/>
          <w:iCs/>
          <w:sz w:val="18"/>
          <w:szCs w:val="20"/>
        </w:rPr>
        <w:t xml:space="preserve"> y financieras que enfrenta diariamente para poder estudiar y llevar a cabo su servicio social. En sus comentarios, señaló que destinaba aproximadamente $250,00 (doscientos cincuenta pesos) diarios, considerando los costos de transporte y alimentación con el propósito de cumplir con sus responsabilidades académicas y de servicio social. Esta joven dedicaba seis horas de su </w:t>
      </w:r>
      <w:r w:rsidR="00F14A78" w:rsidRPr="002F4477">
        <w:rPr>
          <w:rFonts w:ascii="Arial" w:hAnsi="Arial" w:cs="Arial"/>
          <w:i/>
          <w:iCs/>
          <w:sz w:val="18"/>
          <w:szCs w:val="20"/>
        </w:rPr>
        <w:t>día</w:t>
      </w:r>
      <w:r w:rsidRPr="002F4477">
        <w:rPr>
          <w:rFonts w:ascii="Arial" w:hAnsi="Arial" w:cs="Arial"/>
          <w:i/>
          <w:iCs/>
          <w:sz w:val="18"/>
          <w:szCs w:val="20"/>
        </w:rPr>
        <w:t xml:space="preserve"> para trasladarse desde su municipio hasta su escuela y la institución donde realizaba el servicio social. Este extenso periodo de tiempo y los desplazamientos requeridos no solo implicaban un considerable esfuerzo </w:t>
      </w:r>
      <w:r w:rsidR="00F14A78" w:rsidRPr="002F4477">
        <w:rPr>
          <w:rFonts w:ascii="Arial" w:hAnsi="Arial" w:cs="Arial"/>
          <w:i/>
          <w:iCs/>
          <w:sz w:val="18"/>
          <w:szCs w:val="20"/>
        </w:rPr>
        <w:t>físico</w:t>
      </w:r>
      <w:r w:rsidRPr="002F4477">
        <w:rPr>
          <w:rFonts w:ascii="Arial" w:hAnsi="Arial" w:cs="Arial"/>
          <w:i/>
          <w:iCs/>
          <w:sz w:val="18"/>
          <w:szCs w:val="20"/>
        </w:rPr>
        <w:t xml:space="preserve"> y emocional, sino también una inversión significativa de recursos económicos en su desplazamiento diario.</w:t>
      </w:r>
    </w:p>
    <w:p w14:paraId="6961701E" w14:textId="5A172C1A" w:rsidR="00732133" w:rsidRPr="002F4477" w:rsidRDefault="00732133" w:rsidP="00F14A78">
      <w:pPr>
        <w:ind w:left="709"/>
        <w:jc w:val="both"/>
        <w:rPr>
          <w:rFonts w:ascii="Arial" w:hAnsi="Arial" w:cs="Arial"/>
          <w:i/>
          <w:iCs/>
          <w:sz w:val="18"/>
          <w:szCs w:val="20"/>
        </w:rPr>
      </w:pPr>
    </w:p>
    <w:p w14:paraId="5DE36BDC" w14:textId="7282E47C"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Estas experiencias resaltan la importancia de abordar las barreras </w:t>
      </w:r>
      <w:r w:rsidR="00F14A78" w:rsidRPr="002F4477">
        <w:rPr>
          <w:rFonts w:ascii="Arial" w:hAnsi="Arial" w:cs="Arial"/>
          <w:i/>
          <w:iCs/>
          <w:sz w:val="18"/>
          <w:szCs w:val="20"/>
        </w:rPr>
        <w:t>logísticas</w:t>
      </w:r>
      <w:r w:rsidRPr="002F4477">
        <w:rPr>
          <w:rFonts w:ascii="Arial" w:hAnsi="Arial" w:cs="Arial"/>
          <w:i/>
          <w:iCs/>
          <w:sz w:val="18"/>
          <w:szCs w:val="20"/>
        </w:rPr>
        <w:t xml:space="preserve"> y económicas que enfrentan los estudiantes en su acceso a la educación y el servicio social, subrayando la necesidad de plantear soluciones que faciliten un transporte más accesible, seguro y eficiente, contribuyendo as</w:t>
      </w:r>
      <w:r w:rsidR="003C08B0" w:rsidRPr="002F4477">
        <w:rPr>
          <w:rFonts w:ascii="Arial" w:hAnsi="Arial" w:cs="Arial"/>
          <w:i/>
          <w:iCs/>
          <w:sz w:val="18"/>
          <w:szCs w:val="20"/>
        </w:rPr>
        <w:t>í</w:t>
      </w:r>
      <w:r w:rsidRPr="002F4477">
        <w:rPr>
          <w:rFonts w:ascii="Arial" w:hAnsi="Arial" w:cs="Arial"/>
          <w:i/>
          <w:iCs/>
          <w:sz w:val="18"/>
          <w:szCs w:val="20"/>
        </w:rPr>
        <w:t xml:space="preserve"> al bienestar y desarrollo educativo de la juventud participante en el programa</w:t>
      </w:r>
    </w:p>
    <w:p w14:paraId="78ADD15A" w14:textId="77777777" w:rsidR="00732133" w:rsidRPr="002F4477" w:rsidRDefault="00732133" w:rsidP="00F14A78">
      <w:pPr>
        <w:ind w:left="709"/>
        <w:jc w:val="both"/>
        <w:rPr>
          <w:rFonts w:ascii="Arial" w:hAnsi="Arial" w:cs="Arial"/>
          <w:i/>
          <w:iCs/>
          <w:sz w:val="18"/>
          <w:szCs w:val="20"/>
        </w:rPr>
      </w:pPr>
    </w:p>
    <w:p w14:paraId="7E5033F8" w14:textId="50DEF207"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El tiempo es prioridad para las y los estudiantes </w:t>
      </w:r>
      <w:proofErr w:type="gramStart"/>
      <w:r w:rsidRPr="002F4477">
        <w:rPr>
          <w:rFonts w:ascii="Arial" w:hAnsi="Arial" w:cs="Arial"/>
          <w:i/>
          <w:iCs/>
          <w:sz w:val="18"/>
          <w:szCs w:val="20"/>
        </w:rPr>
        <w:t>e</w:t>
      </w:r>
      <w:proofErr w:type="gramEnd"/>
      <w:r w:rsidRPr="002F4477">
        <w:rPr>
          <w:rFonts w:ascii="Arial" w:hAnsi="Arial" w:cs="Arial"/>
          <w:i/>
          <w:iCs/>
          <w:sz w:val="18"/>
          <w:szCs w:val="20"/>
        </w:rPr>
        <w:t xml:space="preserve"> alimentaria, sino que también impacta directamente en su capacidad para comprometerse </w:t>
      </w:r>
      <w:r w:rsidR="00F14A78" w:rsidRPr="002F4477">
        <w:rPr>
          <w:rFonts w:ascii="Arial" w:hAnsi="Arial" w:cs="Arial"/>
          <w:i/>
          <w:iCs/>
          <w:sz w:val="18"/>
          <w:szCs w:val="20"/>
        </w:rPr>
        <w:t>plenamente</w:t>
      </w:r>
      <w:r w:rsidRPr="002F4477">
        <w:rPr>
          <w:rFonts w:ascii="Arial" w:hAnsi="Arial" w:cs="Arial"/>
          <w:i/>
          <w:iCs/>
          <w:sz w:val="18"/>
          <w:szCs w:val="20"/>
        </w:rPr>
        <w:t xml:space="preserve"> en las tareas asignadas. Garantizar un adecuado acceso a alimentos no solo alivia las preocupaciones básicas, sino que también asegura que puedan mantener un nivel óptimo de energía y concentración durante sus actividades de servicio. La insuficiencia alimentaria puede convertirse en una barrera significativa para el rendimiento académico y la </w:t>
      </w:r>
      <w:proofErr w:type="gramStart"/>
      <w:r w:rsidRPr="002F4477">
        <w:rPr>
          <w:rFonts w:ascii="Arial" w:hAnsi="Arial" w:cs="Arial"/>
          <w:i/>
          <w:iCs/>
          <w:sz w:val="18"/>
          <w:szCs w:val="20"/>
        </w:rPr>
        <w:t>participación activa</w:t>
      </w:r>
      <w:proofErr w:type="gramEnd"/>
      <w:r w:rsidRPr="002F4477">
        <w:rPr>
          <w:rFonts w:ascii="Arial" w:hAnsi="Arial" w:cs="Arial"/>
          <w:i/>
          <w:iCs/>
          <w:sz w:val="18"/>
          <w:szCs w:val="20"/>
        </w:rPr>
        <w:t>, limitando la efectividad de la experiencia de servicio social Proporcionar apoyo en alimentos no solo atiende las necesidades fundamentales, sino que también demuestra un compromiso con su bienestar integral, permitiéndoles centrarse plenamente en las tareas encomendadas y maximizar su contribución positiva a la comunidad.</w:t>
      </w:r>
    </w:p>
    <w:p w14:paraId="65E6B3EB" w14:textId="77777777" w:rsidR="00732133" w:rsidRPr="002F4477" w:rsidRDefault="00732133" w:rsidP="00F14A78">
      <w:pPr>
        <w:ind w:left="709"/>
        <w:jc w:val="both"/>
        <w:rPr>
          <w:rFonts w:ascii="Arial" w:hAnsi="Arial" w:cs="Arial"/>
          <w:i/>
          <w:iCs/>
          <w:sz w:val="18"/>
          <w:szCs w:val="20"/>
        </w:rPr>
      </w:pPr>
    </w:p>
    <w:p w14:paraId="5E911DE7" w14:textId="10A58F22"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Debido a la gestión del tiempo en el contexto de que el servicio social presenta </w:t>
      </w:r>
      <w:r w:rsidR="00F14A78" w:rsidRPr="002F4477">
        <w:rPr>
          <w:rFonts w:ascii="Arial" w:hAnsi="Arial" w:cs="Arial"/>
          <w:i/>
          <w:iCs/>
          <w:sz w:val="18"/>
          <w:szCs w:val="20"/>
        </w:rPr>
        <w:t>desafíos</w:t>
      </w:r>
      <w:r w:rsidRPr="002F4477">
        <w:rPr>
          <w:rFonts w:ascii="Arial" w:hAnsi="Arial" w:cs="Arial"/>
          <w:i/>
          <w:iCs/>
          <w:sz w:val="18"/>
          <w:szCs w:val="20"/>
        </w:rPr>
        <w:t xml:space="preserve"> significativos que impactan directamente en el rendimiento académico, la carga de exámenes y proyectos, combinada con la naturaleza intensiva del trabajo, genera una limitación temporal que dificulta dedicar el tiempo necesario a las tareas académicas, </w:t>
      </w:r>
      <w:r w:rsidR="00F14A78" w:rsidRPr="002F4477">
        <w:rPr>
          <w:rFonts w:ascii="Arial" w:hAnsi="Arial" w:cs="Arial"/>
          <w:i/>
          <w:iCs/>
          <w:sz w:val="18"/>
          <w:szCs w:val="20"/>
        </w:rPr>
        <w:t>así</w:t>
      </w:r>
      <w:r w:rsidRPr="002F4477">
        <w:rPr>
          <w:rFonts w:ascii="Arial" w:hAnsi="Arial" w:cs="Arial"/>
          <w:i/>
          <w:iCs/>
          <w:sz w:val="18"/>
          <w:szCs w:val="20"/>
        </w:rPr>
        <w:t xml:space="preserve"> como la de realizar de manera correcta la prestación de sus servicios, esta fatiga </w:t>
      </w:r>
      <w:r w:rsidRPr="002F4477">
        <w:rPr>
          <w:rFonts w:ascii="Arial" w:hAnsi="Arial" w:cs="Arial"/>
          <w:i/>
          <w:iCs/>
          <w:sz w:val="18"/>
          <w:szCs w:val="20"/>
        </w:rPr>
        <w:lastRenderedPageBreak/>
        <w:t>resultante de esta sobrecarga puede afectar la salud mental de las y los universitarios. En este sentido sobre la salud mental de los estudiantes durante el servicio social es crucial para garantizar una experiencia enriquecedora y sostenible. Sin embargo, algunos apoyos" pueden resultar más perjudiciales que beneficiosos, afectando negativamente la salud emocional.</w:t>
      </w:r>
    </w:p>
    <w:p w14:paraId="00351777" w14:textId="77777777" w:rsidR="00732133" w:rsidRPr="002F4477" w:rsidRDefault="00732133" w:rsidP="00F14A78">
      <w:pPr>
        <w:ind w:left="709"/>
        <w:jc w:val="both"/>
        <w:rPr>
          <w:rFonts w:ascii="Arial" w:hAnsi="Arial" w:cs="Arial"/>
          <w:i/>
          <w:iCs/>
          <w:sz w:val="18"/>
          <w:szCs w:val="20"/>
        </w:rPr>
      </w:pPr>
    </w:p>
    <w:p w14:paraId="4603CF4A" w14:textId="368B1268"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Aunado a lo anterior, la falta de orientación y recursos adecuados puede contribuir a niveles elevados de estrés y agotamiento, contrarrestando los aspectos positivos que el servicio social </w:t>
      </w:r>
      <w:r w:rsidR="00F14A78" w:rsidRPr="002F4477">
        <w:rPr>
          <w:rFonts w:ascii="Arial" w:hAnsi="Arial" w:cs="Arial"/>
          <w:i/>
          <w:iCs/>
          <w:sz w:val="18"/>
          <w:szCs w:val="20"/>
        </w:rPr>
        <w:t>debería</w:t>
      </w:r>
      <w:r w:rsidRPr="002F4477">
        <w:rPr>
          <w:rFonts w:ascii="Arial" w:hAnsi="Arial" w:cs="Arial"/>
          <w:i/>
          <w:iCs/>
          <w:sz w:val="18"/>
          <w:szCs w:val="20"/>
        </w:rPr>
        <w:t xml:space="preserve"> proporcionar. Esta situación se agrava por la deficiente protección a la seguridad </w:t>
      </w:r>
      <w:r w:rsidR="003C08B0" w:rsidRPr="002F4477">
        <w:rPr>
          <w:rFonts w:ascii="Arial" w:hAnsi="Arial" w:cs="Arial"/>
          <w:i/>
          <w:iCs/>
          <w:sz w:val="18"/>
          <w:szCs w:val="20"/>
        </w:rPr>
        <w:t>médica</w:t>
      </w:r>
      <w:r w:rsidRPr="002F4477">
        <w:rPr>
          <w:rFonts w:ascii="Arial" w:hAnsi="Arial" w:cs="Arial"/>
          <w:i/>
          <w:iCs/>
          <w:sz w:val="18"/>
          <w:szCs w:val="20"/>
        </w:rPr>
        <w:t xml:space="preserve"> especialmente durante la pandemia. La falta de medidas de seguridad adecuadas puede exponer a las y los estudiantes a riesgos innecesarios para su salud, aumentando la vulnerabilidad frente ante traslado, servicio social y universidad, es por esto </w:t>
      </w:r>
      <w:proofErr w:type="gramStart"/>
      <w:r w:rsidRPr="002F4477">
        <w:rPr>
          <w:rFonts w:ascii="Arial" w:hAnsi="Arial" w:cs="Arial"/>
          <w:i/>
          <w:iCs/>
          <w:sz w:val="18"/>
          <w:szCs w:val="20"/>
        </w:rPr>
        <w:t>que</w:t>
      </w:r>
      <w:proofErr w:type="gramEnd"/>
      <w:r w:rsidRPr="002F4477">
        <w:rPr>
          <w:rFonts w:ascii="Arial" w:hAnsi="Arial" w:cs="Arial"/>
          <w:i/>
          <w:iCs/>
          <w:sz w:val="18"/>
          <w:szCs w:val="20"/>
        </w:rPr>
        <w:t xml:space="preserve"> la alimentación entre la comunidad se vuelve deficiente, la necesidad de apoyo en alimentos para estudiantes que participan en servicio social no solo se vincula con la seguridad situaciones de emergencia. Además, la carencia del seguro social, con la universidad sin proporcionar el Instituto Mexicano del Seguro Social (IMSS), deja a los estudiantes desprotegidos frente a posibles problemas de salud. Esta brecha en la cobertura médica no solo afecta su tranquilidad, sino que también puede convertirse en un obstáculo significativo para su participación plena y segura en el servicio social. En consecuencia, es imperativo abordar estos </w:t>
      </w:r>
      <w:r w:rsidR="00F14A78" w:rsidRPr="002F4477">
        <w:rPr>
          <w:rFonts w:ascii="Arial" w:hAnsi="Arial" w:cs="Arial"/>
          <w:i/>
          <w:iCs/>
          <w:sz w:val="18"/>
          <w:szCs w:val="20"/>
        </w:rPr>
        <w:t>desafíos</w:t>
      </w:r>
      <w:r w:rsidRPr="002F4477">
        <w:rPr>
          <w:rFonts w:ascii="Arial" w:hAnsi="Arial" w:cs="Arial"/>
          <w:i/>
          <w:iCs/>
          <w:sz w:val="18"/>
          <w:szCs w:val="20"/>
        </w:rPr>
        <w:t xml:space="preserve"> para garantizar que se contribuya positivamente a la sociedad, sino que también cuiden de su bienestar mental y </w:t>
      </w:r>
      <w:r w:rsidR="00F14A78" w:rsidRPr="002F4477">
        <w:rPr>
          <w:rFonts w:ascii="Arial" w:hAnsi="Arial" w:cs="Arial"/>
          <w:i/>
          <w:iCs/>
          <w:sz w:val="18"/>
          <w:szCs w:val="20"/>
        </w:rPr>
        <w:t>físico</w:t>
      </w:r>
      <w:r w:rsidRPr="002F4477">
        <w:rPr>
          <w:rFonts w:ascii="Arial" w:hAnsi="Arial" w:cs="Arial"/>
          <w:i/>
          <w:iCs/>
          <w:sz w:val="18"/>
          <w:szCs w:val="20"/>
        </w:rPr>
        <w:t>.</w:t>
      </w:r>
    </w:p>
    <w:p w14:paraId="6603C25E" w14:textId="39446CB0" w:rsidR="00732133" w:rsidRPr="002F4477" w:rsidRDefault="00732133" w:rsidP="00F14A78">
      <w:pPr>
        <w:ind w:left="709"/>
        <w:jc w:val="both"/>
        <w:rPr>
          <w:rFonts w:ascii="Arial" w:hAnsi="Arial" w:cs="Arial"/>
          <w:i/>
          <w:iCs/>
          <w:sz w:val="18"/>
          <w:szCs w:val="20"/>
        </w:rPr>
      </w:pPr>
    </w:p>
    <w:p w14:paraId="14843543" w14:textId="6D9B54A5"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La implementación de medidas que promuevan un equilibrio entre las responsabilidades laborales y académicas, </w:t>
      </w:r>
      <w:r w:rsidR="00F14A78" w:rsidRPr="002F4477">
        <w:rPr>
          <w:rFonts w:ascii="Arial" w:hAnsi="Arial" w:cs="Arial"/>
          <w:i/>
          <w:iCs/>
          <w:sz w:val="18"/>
          <w:szCs w:val="20"/>
        </w:rPr>
        <w:t>así</w:t>
      </w:r>
      <w:r w:rsidRPr="002F4477">
        <w:rPr>
          <w:rFonts w:ascii="Arial" w:hAnsi="Arial" w:cs="Arial"/>
          <w:i/>
          <w:iCs/>
          <w:sz w:val="18"/>
          <w:szCs w:val="20"/>
        </w:rPr>
        <w:t xml:space="preserve"> como la introducción de intervalos regulares de descanso, son aspectos esenciales para preservar la integridad del proceso educativo y garantizar que las y los estudiantes puedan afrontar de manera saludable las demandas de ambas esferas. La atención de la salud mental no solo contribuye al bienestar individual, sino que también propicia un entorno adecuado para el aprendizaje efectivo y el crecimiento integral</w:t>
      </w:r>
    </w:p>
    <w:p w14:paraId="2EFC0E54" w14:textId="77777777" w:rsidR="00732133" w:rsidRPr="002F4477" w:rsidRDefault="00732133" w:rsidP="00F14A78">
      <w:pPr>
        <w:ind w:left="709"/>
        <w:jc w:val="both"/>
        <w:rPr>
          <w:rFonts w:ascii="Arial" w:hAnsi="Arial" w:cs="Arial"/>
          <w:i/>
          <w:iCs/>
          <w:sz w:val="18"/>
          <w:szCs w:val="20"/>
        </w:rPr>
      </w:pPr>
    </w:p>
    <w:p w14:paraId="179C4B5C" w14:textId="0F06C1BE"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Ahora bien, la importancia de un aprendizaje real y la adquisición de responsabilidades durante el servicio social no solo residen en la aplicación práctica de los conocimientos académicos, sino también en el desarrollo integral de habilidades y competencias esenciales. La </w:t>
      </w:r>
      <w:proofErr w:type="gramStart"/>
      <w:r w:rsidRPr="002F4477">
        <w:rPr>
          <w:rFonts w:ascii="Arial" w:hAnsi="Arial" w:cs="Arial"/>
          <w:i/>
          <w:iCs/>
          <w:sz w:val="18"/>
          <w:szCs w:val="20"/>
        </w:rPr>
        <w:t>participación activa</w:t>
      </w:r>
      <w:proofErr w:type="gramEnd"/>
      <w:r w:rsidRPr="002F4477">
        <w:rPr>
          <w:rFonts w:ascii="Arial" w:hAnsi="Arial" w:cs="Arial"/>
          <w:i/>
          <w:iCs/>
          <w:sz w:val="18"/>
          <w:szCs w:val="20"/>
        </w:rPr>
        <w:t xml:space="preserve"> en tareas significativas y responsabilidades específicas permiten no solo comprender </w:t>
      </w:r>
      <w:r w:rsidR="00F14A78" w:rsidRPr="002F4477">
        <w:rPr>
          <w:rFonts w:ascii="Arial" w:hAnsi="Arial" w:cs="Arial"/>
          <w:i/>
          <w:iCs/>
          <w:sz w:val="18"/>
          <w:szCs w:val="20"/>
        </w:rPr>
        <w:t>teorías</w:t>
      </w:r>
      <w:r w:rsidRPr="002F4477">
        <w:rPr>
          <w:rFonts w:ascii="Arial" w:hAnsi="Arial" w:cs="Arial"/>
          <w:i/>
          <w:iCs/>
          <w:sz w:val="18"/>
          <w:szCs w:val="20"/>
        </w:rPr>
        <w:t xml:space="preserve"> abstractas, sino también </w:t>
      </w:r>
      <w:r w:rsidR="00F14A78" w:rsidRPr="002F4477">
        <w:rPr>
          <w:rFonts w:ascii="Arial" w:hAnsi="Arial" w:cs="Arial"/>
          <w:i/>
          <w:iCs/>
          <w:sz w:val="18"/>
          <w:szCs w:val="20"/>
        </w:rPr>
        <w:t>aplicarlas en</w:t>
      </w:r>
      <w:r w:rsidRPr="002F4477">
        <w:rPr>
          <w:rFonts w:ascii="Arial" w:hAnsi="Arial" w:cs="Arial"/>
          <w:i/>
          <w:iCs/>
          <w:sz w:val="18"/>
          <w:szCs w:val="20"/>
        </w:rPr>
        <w:t xml:space="preserve"> situaciones del mundo real. Este enfoque práctico no solo refuerza el aprendizaje, sino que también los empodera, al </w:t>
      </w:r>
      <w:r w:rsidR="00F14A78" w:rsidRPr="002F4477">
        <w:rPr>
          <w:rFonts w:ascii="Arial" w:hAnsi="Arial" w:cs="Arial"/>
          <w:i/>
          <w:iCs/>
          <w:sz w:val="18"/>
          <w:szCs w:val="20"/>
        </w:rPr>
        <w:t>demostrarles</w:t>
      </w:r>
      <w:r w:rsidRPr="002F4477">
        <w:rPr>
          <w:rFonts w:ascii="Arial" w:hAnsi="Arial" w:cs="Arial"/>
          <w:i/>
          <w:iCs/>
          <w:sz w:val="18"/>
          <w:szCs w:val="20"/>
        </w:rPr>
        <w:t xml:space="preserve"> que sus contribuciones son valiosas y tangibles. Además, asumir responsabilidades durante el servicio social no solo impulsa el desarrollo de habilidades prácticas, sino que también fomenta </w:t>
      </w:r>
      <w:proofErr w:type="gramStart"/>
      <w:r w:rsidRPr="002F4477">
        <w:rPr>
          <w:rFonts w:ascii="Arial" w:hAnsi="Arial" w:cs="Arial"/>
          <w:i/>
          <w:iCs/>
          <w:sz w:val="18"/>
          <w:szCs w:val="20"/>
        </w:rPr>
        <w:t>e</w:t>
      </w:r>
      <w:proofErr w:type="gramEnd"/>
      <w:r w:rsidRPr="002F4477">
        <w:rPr>
          <w:rFonts w:ascii="Arial" w:hAnsi="Arial" w:cs="Arial"/>
          <w:i/>
          <w:iCs/>
          <w:sz w:val="18"/>
          <w:szCs w:val="20"/>
        </w:rPr>
        <w:t xml:space="preserve"> liderazgo, la toma de decisiones y la resolución de problemas, habilidades fundamentales en cualquier campo profesional.</w:t>
      </w:r>
    </w:p>
    <w:p w14:paraId="6203D54C" w14:textId="77777777" w:rsidR="00732133" w:rsidRPr="002F4477" w:rsidRDefault="00732133" w:rsidP="00F14A78">
      <w:pPr>
        <w:ind w:left="709"/>
        <w:jc w:val="both"/>
        <w:rPr>
          <w:rFonts w:ascii="Arial" w:hAnsi="Arial" w:cs="Arial"/>
          <w:i/>
          <w:iCs/>
          <w:sz w:val="18"/>
          <w:szCs w:val="20"/>
        </w:rPr>
      </w:pPr>
    </w:p>
    <w:p w14:paraId="481AAC63" w14:textId="3AE46AAE"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Un aprendizaje real y la adquisición de responsabilidades durante el servicio social no solo enriquecen la formación académica, sino que también preparan a las y los estudiantes para enfrentar los </w:t>
      </w:r>
      <w:r w:rsidR="00F14A78" w:rsidRPr="002F4477">
        <w:rPr>
          <w:rFonts w:ascii="Arial" w:hAnsi="Arial" w:cs="Arial"/>
          <w:i/>
          <w:iCs/>
          <w:sz w:val="18"/>
          <w:szCs w:val="20"/>
        </w:rPr>
        <w:t>desafíos</w:t>
      </w:r>
      <w:r w:rsidRPr="002F4477">
        <w:rPr>
          <w:rFonts w:ascii="Arial" w:hAnsi="Arial" w:cs="Arial"/>
          <w:i/>
          <w:iCs/>
          <w:sz w:val="18"/>
          <w:szCs w:val="20"/>
        </w:rPr>
        <w:t xml:space="preserve"> del mundo laboral, fortaleciendo su confianza y capacidad para contribuir de manera significativa a la sociedad, además de fomentar un sentido de responsabilidad y compromiso </w:t>
      </w:r>
      <w:r w:rsidR="00F14A78" w:rsidRPr="002F4477">
        <w:rPr>
          <w:rFonts w:ascii="Arial" w:hAnsi="Arial" w:cs="Arial"/>
          <w:i/>
          <w:iCs/>
          <w:sz w:val="18"/>
          <w:szCs w:val="20"/>
        </w:rPr>
        <w:t>cívico</w:t>
      </w:r>
      <w:r w:rsidRPr="002F4477">
        <w:rPr>
          <w:rFonts w:ascii="Arial" w:hAnsi="Arial" w:cs="Arial"/>
          <w:i/>
          <w:iCs/>
          <w:sz w:val="18"/>
          <w:szCs w:val="20"/>
        </w:rPr>
        <w:t xml:space="preserve"> de beneficio social</w:t>
      </w:r>
    </w:p>
    <w:p w14:paraId="42541B65" w14:textId="77777777" w:rsidR="00732133" w:rsidRPr="002F4477" w:rsidRDefault="00732133" w:rsidP="00F14A78">
      <w:pPr>
        <w:ind w:left="709"/>
        <w:jc w:val="both"/>
        <w:rPr>
          <w:rFonts w:ascii="Arial" w:hAnsi="Arial" w:cs="Arial"/>
          <w:i/>
          <w:iCs/>
          <w:sz w:val="18"/>
          <w:szCs w:val="20"/>
        </w:rPr>
      </w:pPr>
    </w:p>
    <w:p w14:paraId="40F25F21" w14:textId="6D24D04F"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Lamentablemente, la falta de seguimiento y capacitación adecuada en las funciones durante el servicio social puede obstaculizar el logro pleno del aprendizaje real y la adquisición de responsabilidades. Un seguimiento insuficiente y una capacitación inadecuada no solo limitan la comprensión y aplicación práctica de los conocimientos teóricos, sino que también impactan directamente en la efectividad de asumir responsabilidades, es de suma importancia que las y los estudiantes reciban orientación continua y capacitación específica para desempeñar sus funciones de manera competente y confiada. Un sistema de seguimiento efectivo proporciona retroalimentación valiosa permitiendo ajustar y mejorar su desempeño en la práctica del servicio social, mientras que la capacitación adecuada asegura que estén preparados para enfrentar los </w:t>
      </w:r>
      <w:r w:rsidR="00F14A78" w:rsidRPr="002F4477">
        <w:rPr>
          <w:rFonts w:ascii="Arial" w:hAnsi="Arial" w:cs="Arial"/>
          <w:i/>
          <w:iCs/>
          <w:sz w:val="18"/>
          <w:szCs w:val="20"/>
        </w:rPr>
        <w:t>desafíos</w:t>
      </w:r>
      <w:r w:rsidRPr="002F4477">
        <w:rPr>
          <w:rFonts w:ascii="Arial" w:hAnsi="Arial" w:cs="Arial"/>
          <w:i/>
          <w:iCs/>
          <w:sz w:val="18"/>
          <w:szCs w:val="20"/>
        </w:rPr>
        <w:t xml:space="preserve"> </w:t>
      </w:r>
      <w:r w:rsidR="00F14A78" w:rsidRPr="002F4477">
        <w:rPr>
          <w:rFonts w:ascii="Arial" w:hAnsi="Arial" w:cs="Arial"/>
          <w:i/>
          <w:iCs/>
          <w:sz w:val="18"/>
          <w:szCs w:val="20"/>
        </w:rPr>
        <w:t>específicos</w:t>
      </w:r>
      <w:r w:rsidRPr="002F4477">
        <w:rPr>
          <w:rFonts w:ascii="Arial" w:hAnsi="Arial" w:cs="Arial"/>
          <w:i/>
          <w:iCs/>
          <w:sz w:val="18"/>
          <w:szCs w:val="20"/>
        </w:rPr>
        <w:t xml:space="preserve"> de sus roles. Al conectar el aprendizaje real con un seguimiento y capacitación sólidos, se crea un ento</w:t>
      </w:r>
      <w:r w:rsidR="00F14A78" w:rsidRPr="002F4477">
        <w:rPr>
          <w:rFonts w:ascii="Arial" w:hAnsi="Arial" w:cs="Arial"/>
          <w:i/>
          <w:iCs/>
          <w:sz w:val="18"/>
          <w:szCs w:val="20"/>
        </w:rPr>
        <w:t>rno</w:t>
      </w:r>
      <w:r w:rsidRPr="002F4477">
        <w:rPr>
          <w:rFonts w:ascii="Arial" w:hAnsi="Arial" w:cs="Arial"/>
          <w:i/>
          <w:iCs/>
          <w:sz w:val="18"/>
          <w:szCs w:val="20"/>
        </w:rPr>
        <w:t xml:space="preserve"> donde puedan no solo asumir responsabilidades de manera significativa, sino también crecer de manera continua a lo largo de su experiencia de servicio social.</w:t>
      </w:r>
    </w:p>
    <w:p w14:paraId="2D384803" w14:textId="77777777" w:rsidR="00732133" w:rsidRPr="002F4477" w:rsidRDefault="00732133" w:rsidP="00F14A78">
      <w:pPr>
        <w:ind w:left="709"/>
        <w:jc w:val="both"/>
        <w:rPr>
          <w:rFonts w:ascii="Arial" w:hAnsi="Arial" w:cs="Arial"/>
          <w:i/>
          <w:iCs/>
          <w:sz w:val="18"/>
          <w:szCs w:val="20"/>
        </w:rPr>
      </w:pPr>
    </w:p>
    <w:p w14:paraId="110A5BEE" w14:textId="5F21E39F"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Según datos del Sistema Interactivo de Consulta </w:t>
      </w:r>
      <w:r w:rsidR="00F14A78" w:rsidRPr="002F4477">
        <w:rPr>
          <w:rFonts w:ascii="Arial" w:hAnsi="Arial" w:cs="Arial"/>
          <w:i/>
          <w:iCs/>
          <w:sz w:val="18"/>
          <w:szCs w:val="20"/>
        </w:rPr>
        <w:t>Estadística</w:t>
      </w:r>
      <w:r w:rsidRPr="002F4477">
        <w:rPr>
          <w:rFonts w:ascii="Arial" w:hAnsi="Arial" w:cs="Arial"/>
          <w:i/>
          <w:iCs/>
          <w:sz w:val="18"/>
          <w:szCs w:val="20"/>
        </w:rPr>
        <w:t xml:space="preserve"> Educativa; En el presente año, en Yucatán hay un total de 79,554 personas en la </w:t>
      </w:r>
      <w:r w:rsidR="00F14A78" w:rsidRPr="002F4477">
        <w:rPr>
          <w:rFonts w:ascii="Arial" w:hAnsi="Arial" w:cs="Arial"/>
          <w:i/>
          <w:iCs/>
          <w:sz w:val="18"/>
          <w:szCs w:val="20"/>
        </w:rPr>
        <w:t>matrícula</w:t>
      </w:r>
      <w:r w:rsidRPr="002F4477">
        <w:rPr>
          <w:rFonts w:ascii="Arial" w:hAnsi="Arial" w:cs="Arial"/>
          <w:i/>
          <w:iCs/>
          <w:sz w:val="18"/>
          <w:szCs w:val="20"/>
        </w:rPr>
        <w:t xml:space="preserve"> escolar del nivel educativo superior, reflejando un aproximado </w:t>
      </w:r>
      <w:r w:rsidRPr="002F4477">
        <w:rPr>
          <w:rFonts w:ascii="Arial" w:hAnsi="Arial" w:cs="Arial"/>
          <w:i/>
          <w:iCs/>
          <w:sz w:val="18"/>
          <w:szCs w:val="20"/>
        </w:rPr>
        <w:lastRenderedPageBreak/>
        <w:t xml:space="preserve">de la cantidad de personas que anualmente </w:t>
      </w:r>
      <w:r w:rsidR="00F14A78" w:rsidRPr="002F4477">
        <w:rPr>
          <w:rFonts w:ascii="Arial" w:hAnsi="Arial" w:cs="Arial"/>
          <w:i/>
          <w:iCs/>
          <w:sz w:val="18"/>
          <w:szCs w:val="20"/>
        </w:rPr>
        <w:t>tendrían</w:t>
      </w:r>
      <w:r w:rsidRPr="002F4477">
        <w:rPr>
          <w:rFonts w:ascii="Arial" w:hAnsi="Arial" w:cs="Arial"/>
          <w:i/>
          <w:iCs/>
          <w:sz w:val="18"/>
          <w:szCs w:val="20"/>
        </w:rPr>
        <w:t xml:space="preserve"> que realizar el Servicio Social para poder ejercer una profesión, por lo que consideramos, que es imperativo legislar este proceso de manera eficaz y justa.</w:t>
      </w:r>
    </w:p>
    <w:p w14:paraId="7277E349" w14:textId="2BB712E0" w:rsidR="00732133" w:rsidRPr="002F4477" w:rsidRDefault="00732133" w:rsidP="00F14A78">
      <w:pPr>
        <w:ind w:left="709"/>
        <w:jc w:val="both"/>
        <w:rPr>
          <w:rFonts w:ascii="Arial" w:hAnsi="Arial" w:cs="Arial"/>
          <w:i/>
          <w:iCs/>
          <w:sz w:val="18"/>
          <w:szCs w:val="20"/>
        </w:rPr>
      </w:pPr>
      <w:r w:rsidRPr="002F4477">
        <w:rPr>
          <w:rFonts w:ascii="Arial" w:hAnsi="Arial" w:cs="Arial"/>
          <w:i/>
          <w:iCs/>
          <w:sz w:val="18"/>
          <w:szCs w:val="20"/>
        </w:rPr>
        <w:t>…</w:t>
      </w:r>
    </w:p>
    <w:p w14:paraId="41148039" w14:textId="2C5541D2" w:rsidR="00732133" w:rsidRPr="002F4477" w:rsidRDefault="00732133" w:rsidP="00F14A78">
      <w:pPr>
        <w:ind w:left="709"/>
        <w:jc w:val="both"/>
        <w:rPr>
          <w:rFonts w:ascii="Arial" w:hAnsi="Arial" w:cs="Arial"/>
          <w:i/>
          <w:iCs/>
          <w:sz w:val="18"/>
          <w:szCs w:val="20"/>
        </w:rPr>
      </w:pPr>
      <w:r w:rsidRPr="002F4477">
        <w:rPr>
          <w:rFonts w:ascii="Arial" w:hAnsi="Arial" w:cs="Arial"/>
          <w:i/>
          <w:iCs/>
          <w:sz w:val="18"/>
          <w:szCs w:val="20"/>
        </w:rPr>
        <w:t>…</w:t>
      </w:r>
    </w:p>
    <w:p w14:paraId="5DCAD2CE" w14:textId="4906078C" w:rsidR="00732133" w:rsidRPr="002F4477" w:rsidRDefault="00732133" w:rsidP="00F14A78">
      <w:pPr>
        <w:ind w:left="709"/>
        <w:jc w:val="both"/>
        <w:rPr>
          <w:rFonts w:ascii="Arial" w:hAnsi="Arial" w:cs="Arial"/>
          <w:i/>
          <w:iCs/>
          <w:sz w:val="18"/>
          <w:szCs w:val="20"/>
        </w:rPr>
      </w:pPr>
    </w:p>
    <w:p w14:paraId="0470B276" w14:textId="5F393038"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Asimismo, la regulación del servicio social es de carácter concurrente entre el nivel federal y local, derivado de que este mismo debe ser realizado en instituciones públicas de ambos niveles gubernamentales, para el caso de nuestro Estado, se </w:t>
      </w:r>
      <w:r w:rsidR="00F14A78" w:rsidRPr="002F4477">
        <w:rPr>
          <w:rFonts w:ascii="Arial" w:hAnsi="Arial" w:cs="Arial"/>
          <w:i/>
          <w:iCs/>
          <w:sz w:val="18"/>
          <w:szCs w:val="20"/>
        </w:rPr>
        <w:t>denota</w:t>
      </w:r>
      <w:r w:rsidRPr="002F4477">
        <w:rPr>
          <w:rFonts w:ascii="Arial" w:hAnsi="Arial" w:cs="Arial"/>
          <w:i/>
          <w:iCs/>
          <w:sz w:val="18"/>
          <w:szCs w:val="20"/>
        </w:rPr>
        <w:t xml:space="preserve"> un avance legislativo derivado de la creación de la nueva Ley de Educación del Estado de Yucatán, que mediante decreto 270/2020 publicado en el Diario Oficial del Gobie</w:t>
      </w:r>
      <w:r w:rsidR="00F14A78" w:rsidRPr="002F4477">
        <w:rPr>
          <w:rFonts w:ascii="Arial" w:hAnsi="Arial" w:cs="Arial"/>
          <w:i/>
          <w:iCs/>
          <w:sz w:val="18"/>
          <w:szCs w:val="20"/>
        </w:rPr>
        <w:t>rn</w:t>
      </w:r>
      <w:r w:rsidRPr="002F4477">
        <w:rPr>
          <w:rFonts w:ascii="Arial" w:hAnsi="Arial" w:cs="Arial"/>
          <w:i/>
          <w:iCs/>
          <w:sz w:val="18"/>
          <w:szCs w:val="20"/>
        </w:rPr>
        <w:t xml:space="preserve">o del Estado de Yucatán de 29 de julio de 2020, estableció un </w:t>
      </w:r>
      <w:r w:rsidR="00F14A78" w:rsidRPr="002F4477">
        <w:rPr>
          <w:rFonts w:ascii="Arial" w:hAnsi="Arial" w:cs="Arial"/>
          <w:i/>
          <w:iCs/>
          <w:sz w:val="18"/>
          <w:szCs w:val="20"/>
        </w:rPr>
        <w:t>capítulo</w:t>
      </w:r>
      <w:r w:rsidRPr="002F4477">
        <w:rPr>
          <w:rFonts w:ascii="Arial" w:hAnsi="Arial" w:cs="Arial"/>
          <w:i/>
          <w:iCs/>
          <w:sz w:val="18"/>
          <w:szCs w:val="20"/>
        </w:rPr>
        <w:t xml:space="preserve"> </w:t>
      </w:r>
      <w:r w:rsidR="002E57E7" w:rsidRPr="002F4477">
        <w:rPr>
          <w:rFonts w:ascii="Arial" w:hAnsi="Arial" w:cs="Arial"/>
          <w:i/>
          <w:iCs/>
          <w:sz w:val="18"/>
          <w:szCs w:val="20"/>
        </w:rPr>
        <w:t>específico</w:t>
      </w:r>
      <w:r w:rsidRPr="002F4477">
        <w:rPr>
          <w:rFonts w:ascii="Arial" w:hAnsi="Arial" w:cs="Arial"/>
          <w:i/>
          <w:iCs/>
          <w:sz w:val="18"/>
          <w:szCs w:val="20"/>
        </w:rPr>
        <w:t xml:space="preserve"> en la materia, en contraposición con la Ley de Educación del Estado anterior, en la que únicamente se destinaban 2 artículos de forma general que </w:t>
      </w:r>
      <w:r w:rsidR="00F14A78" w:rsidRPr="002F4477">
        <w:rPr>
          <w:rFonts w:ascii="Arial" w:hAnsi="Arial" w:cs="Arial"/>
          <w:i/>
          <w:iCs/>
          <w:sz w:val="18"/>
          <w:szCs w:val="20"/>
        </w:rPr>
        <w:t>remitían</w:t>
      </w:r>
      <w:r w:rsidRPr="002F4477">
        <w:rPr>
          <w:rFonts w:ascii="Arial" w:hAnsi="Arial" w:cs="Arial"/>
          <w:i/>
          <w:iCs/>
          <w:sz w:val="18"/>
          <w:szCs w:val="20"/>
        </w:rPr>
        <w:t xml:space="preserve"> a la legislación de carácter general</w:t>
      </w:r>
    </w:p>
    <w:p w14:paraId="727B0140" w14:textId="77777777" w:rsidR="00732133" w:rsidRPr="002F4477" w:rsidRDefault="00732133" w:rsidP="00F14A78">
      <w:pPr>
        <w:ind w:left="709"/>
        <w:jc w:val="both"/>
        <w:rPr>
          <w:rFonts w:ascii="Arial" w:hAnsi="Arial" w:cs="Arial"/>
          <w:i/>
          <w:iCs/>
          <w:sz w:val="18"/>
          <w:szCs w:val="20"/>
        </w:rPr>
      </w:pPr>
    </w:p>
    <w:p w14:paraId="18A89B21" w14:textId="104DE8C4"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Para mayor claridad se ilustra mediante el siguiente cuadro comparativo la evolución del marco normativo en materia de servicio social en el Estado, siguiente</w:t>
      </w:r>
    </w:p>
    <w:p w14:paraId="0BE75E9F" w14:textId="51951FDD" w:rsidR="00732133" w:rsidRPr="002F4477" w:rsidRDefault="00732133" w:rsidP="00F14A78">
      <w:pPr>
        <w:ind w:left="709"/>
        <w:jc w:val="both"/>
        <w:rPr>
          <w:rFonts w:ascii="Arial" w:hAnsi="Arial" w:cs="Arial"/>
          <w:i/>
          <w:iCs/>
          <w:sz w:val="18"/>
          <w:szCs w:val="20"/>
        </w:rPr>
      </w:pPr>
      <w:r w:rsidRPr="002F4477">
        <w:rPr>
          <w:rFonts w:ascii="Arial" w:hAnsi="Arial" w:cs="Arial"/>
          <w:i/>
          <w:iCs/>
          <w:sz w:val="18"/>
          <w:szCs w:val="20"/>
        </w:rPr>
        <w:t>…</w:t>
      </w:r>
    </w:p>
    <w:p w14:paraId="17E75789" w14:textId="77777777" w:rsidR="003C08B0" w:rsidRPr="002F4477" w:rsidRDefault="003C08B0" w:rsidP="00F14A78">
      <w:pPr>
        <w:ind w:left="709"/>
        <w:jc w:val="both"/>
        <w:rPr>
          <w:rFonts w:ascii="Arial" w:hAnsi="Arial" w:cs="Arial"/>
          <w:i/>
          <w:iCs/>
          <w:sz w:val="18"/>
          <w:szCs w:val="20"/>
        </w:rPr>
      </w:pPr>
    </w:p>
    <w:p w14:paraId="60F4320E" w14:textId="7DCBB141"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No obstante, al establecer de forma específica un capitulado especial en materia de Servicio Social, es necesario contemplar supuestos en materia de seguridad, salud mental trato digno y herramientas educacionales.</w:t>
      </w:r>
    </w:p>
    <w:p w14:paraId="1F5CC703" w14:textId="77777777" w:rsidR="00732133" w:rsidRPr="002F4477" w:rsidRDefault="00732133" w:rsidP="00F14A78">
      <w:pPr>
        <w:ind w:left="709"/>
        <w:jc w:val="both"/>
        <w:rPr>
          <w:rFonts w:ascii="Arial" w:hAnsi="Arial" w:cs="Arial"/>
          <w:i/>
          <w:iCs/>
          <w:sz w:val="18"/>
          <w:szCs w:val="20"/>
        </w:rPr>
      </w:pPr>
    </w:p>
    <w:p w14:paraId="56FF0F96" w14:textId="77777777"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Para dignificar la prestación del servicio social en el Estado tanto de forma general como de forma particular para la comunidad estudiantil del área de la salud, que lamentablemente se encuentra afectada, en varios aspectos que detonan en un servicio social deficiente tanto para la institución como para los estudiantes universitarios que lo realizan</w:t>
      </w:r>
    </w:p>
    <w:p w14:paraId="1205C9F5" w14:textId="77777777" w:rsidR="00732133" w:rsidRPr="002F4477" w:rsidRDefault="00732133" w:rsidP="00F14A78">
      <w:pPr>
        <w:ind w:left="709"/>
        <w:jc w:val="both"/>
        <w:rPr>
          <w:rFonts w:ascii="Arial" w:hAnsi="Arial" w:cs="Arial"/>
          <w:i/>
          <w:iCs/>
          <w:sz w:val="18"/>
          <w:szCs w:val="20"/>
        </w:rPr>
      </w:pPr>
    </w:p>
    <w:p w14:paraId="4B9C8A99" w14:textId="2D16FD56"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En este contexto, el servicio social para estudiantes del área de la salud, presentan desafíos distintos en comparación con otras disciplinas. Estos desafíos reflejan la explotación sistemática de un programa social cuyos ideales y principios han sido tergiversados para corregir la ineficiencia de nuestras instituciones de salud.</w:t>
      </w:r>
    </w:p>
    <w:p w14:paraId="4F7DF3D6" w14:textId="77777777" w:rsidR="00732133" w:rsidRPr="002F4477" w:rsidRDefault="00732133" w:rsidP="00F14A78">
      <w:pPr>
        <w:ind w:left="709"/>
        <w:jc w:val="both"/>
        <w:rPr>
          <w:rFonts w:ascii="Arial" w:hAnsi="Arial" w:cs="Arial"/>
          <w:i/>
          <w:iCs/>
          <w:sz w:val="18"/>
          <w:szCs w:val="20"/>
        </w:rPr>
      </w:pPr>
    </w:p>
    <w:p w14:paraId="2E0033EE" w14:textId="779F0BA8"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Uno de estos desafíos es el relacionado con la salud mental. La Licenciatura de Médico Cirujano es una carrera cuya formación implica un alto nivel de complejidad y estrés para quienes la practican, como ha sido documentado en diversas publicaciones científicas que llegan a la misma conclusión: "Los estudiantes de medicina representan un grupo etario altamente susceptible para presentar alteraciones en la salud mental". --</w:t>
      </w:r>
    </w:p>
    <w:p w14:paraId="58D50D79" w14:textId="77777777" w:rsidR="00732133" w:rsidRPr="002F4477" w:rsidRDefault="00732133" w:rsidP="00F14A78">
      <w:pPr>
        <w:ind w:left="709"/>
        <w:jc w:val="both"/>
        <w:rPr>
          <w:rFonts w:ascii="Arial" w:hAnsi="Arial" w:cs="Arial"/>
          <w:i/>
          <w:iCs/>
          <w:sz w:val="18"/>
          <w:szCs w:val="20"/>
        </w:rPr>
      </w:pPr>
    </w:p>
    <w:p w14:paraId="0072B6E6" w14:textId="0B08EE8A"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Este problema se ve agravado por factores de riesgo que, a simple vista, podrían no parecer tener un impacto significativo en la salud mental del estudiante. Sin embargo, situaciones tan cotidianas como ser alumno foráneo, irregular o provenir de una escuela pública están estrechamente relacionadas con el desarrollo de depresión y ansiedad</w:t>
      </w:r>
    </w:p>
    <w:p w14:paraId="4BDF4429" w14:textId="77777777" w:rsidR="00732133" w:rsidRPr="002F4477" w:rsidRDefault="00732133" w:rsidP="00F14A78">
      <w:pPr>
        <w:ind w:left="709"/>
        <w:jc w:val="both"/>
        <w:rPr>
          <w:rFonts w:ascii="Arial" w:hAnsi="Arial" w:cs="Arial"/>
          <w:i/>
          <w:iCs/>
          <w:sz w:val="18"/>
          <w:szCs w:val="20"/>
        </w:rPr>
      </w:pPr>
    </w:p>
    <w:p w14:paraId="4F46B1FC" w14:textId="6B3421A2"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Además, la prestación del servicio social estudiantes de la carrera en Médico Cirujano es la más exigente, debido a que presenta características y requisitos muy diferentes a los de cualquier otra profesión. Entre ellos se incluyen la duración del servicio, las jornadas laborales que pueden llegar a ser superiores a las 100 horas de trabajo semanal y la asignación de plazas rurales que obligan al estudiante a trasladarse y vivir en comunidades que no cuentan con los servicios esenciales para garantizar el bienestar, seguridad y sano desarrollo del prestador de servicio social.</w:t>
      </w:r>
    </w:p>
    <w:p w14:paraId="6626F4B9" w14:textId="77777777" w:rsidR="00732133" w:rsidRPr="002F4477" w:rsidRDefault="00732133" w:rsidP="00F14A78">
      <w:pPr>
        <w:ind w:left="709"/>
        <w:jc w:val="both"/>
        <w:rPr>
          <w:rFonts w:ascii="Arial" w:hAnsi="Arial" w:cs="Arial"/>
          <w:i/>
          <w:iCs/>
          <w:sz w:val="18"/>
          <w:szCs w:val="20"/>
        </w:rPr>
      </w:pPr>
    </w:p>
    <w:p w14:paraId="26760CB0" w14:textId="549FB605"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El servicio social en el ámbito de la salud adquiere una dimensión </w:t>
      </w:r>
      <w:r w:rsidR="003C08B0" w:rsidRPr="002F4477">
        <w:rPr>
          <w:rFonts w:ascii="Arial" w:hAnsi="Arial" w:cs="Arial"/>
          <w:i/>
          <w:iCs/>
          <w:sz w:val="18"/>
          <w:szCs w:val="20"/>
        </w:rPr>
        <w:t>crítica</w:t>
      </w:r>
      <w:r w:rsidRPr="002F4477">
        <w:rPr>
          <w:rFonts w:ascii="Arial" w:hAnsi="Arial" w:cs="Arial"/>
          <w:i/>
          <w:iCs/>
          <w:sz w:val="18"/>
          <w:szCs w:val="20"/>
        </w:rPr>
        <w:t>. La intersección entre los desafíos inherentes a la formación médica y las condiciones del servicio social se convierte en un punto de reflexión imprescindible para diseñar políticas más efectivas y centradas en el bienestar del estudiante y, por ende, en la calidad de la atención médica brindada a la comunidad.</w:t>
      </w:r>
    </w:p>
    <w:p w14:paraId="19D17200" w14:textId="77777777" w:rsidR="00732133" w:rsidRPr="002F4477" w:rsidRDefault="00732133" w:rsidP="00F14A78">
      <w:pPr>
        <w:ind w:left="709"/>
        <w:jc w:val="both"/>
        <w:rPr>
          <w:rFonts w:ascii="Arial" w:hAnsi="Arial" w:cs="Arial"/>
          <w:i/>
          <w:iCs/>
          <w:sz w:val="18"/>
          <w:szCs w:val="20"/>
        </w:rPr>
      </w:pPr>
    </w:p>
    <w:p w14:paraId="130F32B9" w14:textId="480F2273"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La salud mental, como factor central en este escenario, no solo se ve afectada por las demandas académicas y las situaciones personales de las y los estudiantes, </w:t>
      </w:r>
      <w:r w:rsidR="002E57E7" w:rsidRPr="002F4477">
        <w:rPr>
          <w:rFonts w:ascii="Arial" w:hAnsi="Arial" w:cs="Arial"/>
          <w:i/>
          <w:iCs/>
          <w:sz w:val="18"/>
          <w:szCs w:val="20"/>
        </w:rPr>
        <w:t>sino</w:t>
      </w:r>
      <w:r w:rsidRPr="002F4477">
        <w:rPr>
          <w:rFonts w:ascii="Arial" w:hAnsi="Arial" w:cs="Arial"/>
          <w:i/>
          <w:iCs/>
          <w:sz w:val="18"/>
          <w:szCs w:val="20"/>
        </w:rPr>
        <w:t xml:space="preserve"> también por la presión adicional generada </w:t>
      </w:r>
      <w:r w:rsidRPr="002F4477">
        <w:rPr>
          <w:rFonts w:ascii="Arial" w:hAnsi="Arial" w:cs="Arial"/>
          <w:i/>
          <w:iCs/>
          <w:sz w:val="18"/>
          <w:szCs w:val="20"/>
        </w:rPr>
        <w:lastRenderedPageBreak/>
        <w:t xml:space="preserve">por las condiciones </w:t>
      </w:r>
      <w:r w:rsidR="002E57E7" w:rsidRPr="002F4477">
        <w:rPr>
          <w:rFonts w:ascii="Arial" w:hAnsi="Arial" w:cs="Arial"/>
          <w:i/>
          <w:iCs/>
          <w:sz w:val="18"/>
          <w:szCs w:val="20"/>
        </w:rPr>
        <w:t>específicas</w:t>
      </w:r>
      <w:r w:rsidRPr="002F4477">
        <w:rPr>
          <w:rFonts w:ascii="Arial" w:hAnsi="Arial" w:cs="Arial"/>
          <w:i/>
          <w:iCs/>
          <w:sz w:val="18"/>
          <w:szCs w:val="20"/>
        </w:rPr>
        <w:t xml:space="preserve"> del servicio social. Es crucial abordar este componente desde un enfoque </w:t>
      </w:r>
      <w:r w:rsidR="002E57E7" w:rsidRPr="002F4477">
        <w:rPr>
          <w:rFonts w:ascii="Arial" w:hAnsi="Arial" w:cs="Arial"/>
          <w:i/>
          <w:iCs/>
          <w:sz w:val="18"/>
          <w:szCs w:val="20"/>
        </w:rPr>
        <w:t>holístico</w:t>
      </w:r>
      <w:r w:rsidRPr="002F4477">
        <w:rPr>
          <w:rFonts w:ascii="Arial" w:hAnsi="Arial" w:cs="Arial"/>
          <w:i/>
          <w:iCs/>
          <w:sz w:val="18"/>
          <w:szCs w:val="20"/>
        </w:rPr>
        <w:t>, considerando programas de apoyo psicológico y estrategias de gestión del estrés que se integren de manera orgánica en la estructura del servicio social.</w:t>
      </w:r>
    </w:p>
    <w:p w14:paraId="49198E54" w14:textId="77777777" w:rsidR="00732133" w:rsidRPr="002F4477" w:rsidRDefault="00732133" w:rsidP="00F14A78">
      <w:pPr>
        <w:ind w:left="709"/>
        <w:jc w:val="both"/>
        <w:rPr>
          <w:rFonts w:ascii="Arial" w:hAnsi="Arial" w:cs="Arial"/>
          <w:i/>
          <w:iCs/>
          <w:sz w:val="18"/>
          <w:szCs w:val="20"/>
        </w:rPr>
      </w:pPr>
    </w:p>
    <w:p w14:paraId="747607AA" w14:textId="3FEAE3AE"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Asimismo, la alta exigencia de horas laborales y las condiciones a veces precarias en las que las y los estudiantes prestan servicio resaltan la necesidad de revisar y ajustar los marcos normativos que rigen esta etapa formativa. La implementación de políticas que salvaguarden los derechos laborales promueva ambientes saludables y garanticen el acceso a servicios básicos en las comunidades de destino se convierte en un imperativo ético y profesional</w:t>
      </w:r>
    </w:p>
    <w:p w14:paraId="6F10F081" w14:textId="77777777" w:rsidR="00732133" w:rsidRPr="002F4477" w:rsidRDefault="00732133" w:rsidP="00F14A78">
      <w:pPr>
        <w:ind w:left="709"/>
        <w:jc w:val="both"/>
        <w:rPr>
          <w:rFonts w:ascii="Arial" w:hAnsi="Arial" w:cs="Arial"/>
          <w:i/>
          <w:iCs/>
          <w:sz w:val="18"/>
          <w:szCs w:val="20"/>
        </w:rPr>
      </w:pPr>
    </w:p>
    <w:p w14:paraId="77E7667E" w14:textId="3055F4DD"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Considerando el servicio social como una oportunidad para el aprendizaje y la contribución social, es esencial replantear su estructura y objetivos La integración de experiencias más enriquecedoras, el fomento de la participación comunitaria y la creación de redes de apoyo fortalecerían la conexión entre el servicio social y la formación médica, promoviendo no solo el desarrollo profesional del estudiante, sino también el impacto positivo en las poblaciones atendidas.</w:t>
      </w:r>
    </w:p>
    <w:p w14:paraId="0353E3B1" w14:textId="77777777" w:rsidR="00732133" w:rsidRPr="002F4477" w:rsidRDefault="00732133" w:rsidP="00F14A78">
      <w:pPr>
        <w:ind w:left="709"/>
        <w:jc w:val="both"/>
        <w:rPr>
          <w:rFonts w:ascii="Arial" w:hAnsi="Arial" w:cs="Arial"/>
          <w:i/>
          <w:iCs/>
          <w:sz w:val="18"/>
          <w:szCs w:val="20"/>
        </w:rPr>
      </w:pPr>
    </w:p>
    <w:p w14:paraId="4EBD5B1F" w14:textId="7D116206"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En la siguiente tabla se expresan las áreas de oportunidad que fueron identificadas con la participación de la comunidad estudiantil:</w:t>
      </w:r>
    </w:p>
    <w:p w14:paraId="1EEA6EDA" w14:textId="77777777" w:rsidR="003C08B0" w:rsidRPr="002F4477" w:rsidRDefault="003C08B0" w:rsidP="003C08B0">
      <w:pPr>
        <w:ind w:left="709" w:firstLine="707"/>
        <w:jc w:val="both"/>
        <w:rPr>
          <w:rFonts w:ascii="Arial" w:hAnsi="Arial" w:cs="Arial"/>
          <w:i/>
          <w:iCs/>
          <w:sz w:val="18"/>
          <w:szCs w:val="20"/>
        </w:rPr>
      </w:pPr>
    </w:p>
    <w:p w14:paraId="1953F0E9" w14:textId="77777777" w:rsidR="003C08B0" w:rsidRPr="002F4477" w:rsidRDefault="00732133" w:rsidP="003C08B0">
      <w:pPr>
        <w:ind w:left="709"/>
        <w:jc w:val="both"/>
        <w:rPr>
          <w:rFonts w:ascii="Arial" w:hAnsi="Arial" w:cs="Arial"/>
          <w:i/>
          <w:iCs/>
          <w:sz w:val="18"/>
          <w:szCs w:val="20"/>
        </w:rPr>
      </w:pPr>
      <w:r w:rsidRPr="002F4477">
        <w:rPr>
          <w:rFonts w:ascii="Arial" w:hAnsi="Arial" w:cs="Arial"/>
          <w:i/>
          <w:iCs/>
          <w:sz w:val="18"/>
          <w:szCs w:val="20"/>
        </w:rPr>
        <w:t>…</w:t>
      </w:r>
    </w:p>
    <w:p w14:paraId="7BD75FAB" w14:textId="77777777" w:rsidR="003C08B0" w:rsidRPr="002F4477" w:rsidRDefault="003C08B0" w:rsidP="003C08B0">
      <w:pPr>
        <w:ind w:left="709"/>
        <w:jc w:val="both"/>
        <w:rPr>
          <w:rFonts w:ascii="Arial" w:hAnsi="Arial" w:cs="Arial"/>
          <w:i/>
          <w:iCs/>
          <w:sz w:val="18"/>
          <w:szCs w:val="20"/>
        </w:rPr>
      </w:pPr>
    </w:p>
    <w:p w14:paraId="10D25AAF" w14:textId="444DE858"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Lo anterior nos brinda la perspectiva de los desafíos a los que se enfrenta un médico pasante del servicio social y la relación que tienen con el desarrollo de trastornos mentales en la comunidad médica. Asimismo, estas áreas de oportunidad evidencian la desigualdad y el abandono de las comunidades marginadas en términos de desarrollo social y salud.</w:t>
      </w:r>
    </w:p>
    <w:p w14:paraId="70ED9C0D" w14:textId="77777777" w:rsidR="00732133" w:rsidRPr="002F4477" w:rsidRDefault="00732133" w:rsidP="00F14A78">
      <w:pPr>
        <w:ind w:left="709"/>
        <w:jc w:val="both"/>
        <w:rPr>
          <w:rFonts w:ascii="Arial" w:hAnsi="Arial" w:cs="Arial"/>
          <w:i/>
          <w:iCs/>
          <w:sz w:val="18"/>
          <w:szCs w:val="20"/>
        </w:rPr>
      </w:pPr>
    </w:p>
    <w:p w14:paraId="66888C91" w14:textId="77777777"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Asimismo, la amplia cantidad de ordenamientos constitucionales, disposiciones reglamentarias, y leyes que tienen relación con el Servicio Social, ha dado pie a una complicada estructura normativa, y por consiguiente a contradicciones, donde reglamentos de facultades se contraponen a lo dispuesto por la Constitución Política de los Estados Unidos Mexicanos</w:t>
      </w:r>
    </w:p>
    <w:p w14:paraId="1F857B9B" w14:textId="77777777" w:rsidR="00732133" w:rsidRPr="002F4477" w:rsidRDefault="00732133" w:rsidP="00F14A78">
      <w:pPr>
        <w:ind w:left="709"/>
        <w:jc w:val="both"/>
        <w:rPr>
          <w:rFonts w:ascii="Arial" w:hAnsi="Arial" w:cs="Arial"/>
          <w:i/>
          <w:iCs/>
          <w:sz w:val="18"/>
          <w:szCs w:val="20"/>
        </w:rPr>
      </w:pPr>
    </w:p>
    <w:p w14:paraId="5EE3B67C" w14:textId="21F5A563"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Por otro lado, la población rural y en estado de vulnerabilidad resiente la naturaleza periódica y discontinua de un servicio médico inexperto, es decir, los pasantes son asignados principalmente a unidades rurales donde tienen la labor de atender a las poblaciones más vulnerables del estado, así pues, deben realizar actividades reservadas para médicos titulados y experimentados.</w:t>
      </w:r>
    </w:p>
    <w:p w14:paraId="60DC9055" w14:textId="77777777" w:rsidR="00732133" w:rsidRPr="002F4477" w:rsidRDefault="00732133" w:rsidP="00F14A78">
      <w:pPr>
        <w:ind w:left="709"/>
        <w:jc w:val="both"/>
        <w:rPr>
          <w:rFonts w:ascii="Arial" w:hAnsi="Arial" w:cs="Arial"/>
          <w:i/>
          <w:iCs/>
          <w:sz w:val="18"/>
          <w:szCs w:val="20"/>
        </w:rPr>
      </w:pPr>
    </w:p>
    <w:p w14:paraId="645BD487" w14:textId="24D2DB7E" w:rsidR="00FF6794"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En síntesis, algunas regiones del estado no cuentan con un médico experimentado y establecido de manera fija en la localidad y, por añadidura, los pasantes son obligados a asumir tareas para las que no poseen experiencia y no se encuentran debidamente capacitados.</w:t>
      </w:r>
    </w:p>
    <w:p w14:paraId="2723C3FC" w14:textId="22225511" w:rsidR="00FF6794" w:rsidRPr="002F4477" w:rsidRDefault="00FF6794" w:rsidP="00F14A78">
      <w:pPr>
        <w:ind w:left="709"/>
        <w:jc w:val="both"/>
        <w:rPr>
          <w:rFonts w:ascii="Arial" w:hAnsi="Arial" w:cs="Arial"/>
          <w:i/>
          <w:iCs/>
          <w:sz w:val="18"/>
          <w:szCs w:val="20"/>
        </w:rPr>
      </w:pPr>
    </w:p>
    <w:p w14:paraId="04B2F9C2" w14:textId="09349D32"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Aunado a ello, existen casos sonados en los medios como el de Karla Gutiérrez, quien el 15 de septiembre de 2020 se suicidó en su consultorio, en el centro de salud de la localidad de </w:t>
      </w:r>
      <w:proofErr w:type="spellStart"/>
      <w:r w:rsidRPr="002F4477">
        <w:rPr>
          <w:rFonts w:ascii="Arial" w:hAnsi="Arial" w:cs="Arial"/>
          <w:i/>
          <w:iCs/>
          <w:sz w:val="18"/>
          <w:szCs w:val="20"/>
        </w:rPr>
        <w:t>Tahdziu</w:t>
      </w:r>
      <w:proofErr w:type="spellEnd"/>
      <w:r w:rsidRPr="002F4477">
        <w:rPr>
          <w:rFonts w:ascii="Arial" w:hAnsi="Arial" w:cs="Arial"/>
          <w:i/>
          <w:iCs/>
          <w:sz w:val="18"/>
          <w:szCs w:val="20"/>
        </w:rPr>
        <w:t xml:space="preserve">, mientras realizaba su servicio social. La madre de </w:t>
      </w:r>
      <w:proofErr w:type="gramStart"/>
      <w:r w:rsidRPr="002F4477">
        <w:rPr>
          <w:rFonts w:ascii="Arial" w:hAnsi="Arial" w:cs="Arial"/>
          <w:i/>
          <w:iCs/>
          <w:sz w:val="18"/>
          <w:szCs w:val="20"/>
        </w:rPr>
        <w:t>Karla,</w:t>
      </w:r>
      <w:proofErr w:type="gramEnd"/>
      <w:r w:rsidRPr="002F4477">
        <w:rPr>
          <w:rFonts w:ascii="Arial" w:hAnsi="Arial" w:cs="Arial"/>
          <w:i/>
          <w:iCs/>
          <w:sz w:val="18"/>
          <w:szCs w:val="20"/>
        </w:rPr>
        <w:t xml:space="preserve"> aseguró que un año antes de la tragedia, su hija habla solicitado ayuda al área de </w:t>
      </w:r>
      <w:r w:rsidR="002E57E7" w:rsidRPr="002F4477">
        <w:rPr>
          <w:rFonts w:ascii="Arial" w:hAnsi="Arial" w:cs="Arial"/>
          <w:i/>
          <w:iCs/>
          <w:sz w:val="18"/>
          <w:szCs w:val="20"/>
        </w:rPr>
        <w:t>psicopedagogía</w:t>
      </w:r>
      <w:r w:rsidRPr="002F4477">
        <w:rPr>
          <w:rFonts w:ascii="Arial" w:hAnsi="Arial" w:cs="Arial"/>
          <w:i/>
          <w:iCs/>
          <w:sz w:val="18"/>
          <w:szCs w:val="20"/>
        </w:rPr>
        <w:t xml:space="preserve"> de la Facultad de Medicina para atender su salud mental. "No creo que esto sea motivo para que te suicides, le dijeron a Karla autoridades de la UADY cuando solicitó ayuda profesional...</w:t>
      </w:r>
    </w:p>
    <w:p w14:paraId="61243746" w14:textId="77777777" w:rsidR="00732133" w:rsidRPr="002F4477" w:rsidRDefault="00732133" w:rsidP="00F14A78">
      <w:pPr>
        <w:ind w:left="709"/>
        <w:jc w:val="both"/>
        <w:rPr>
          <w:rFonts w:ascii="Arial" w:hAnsi="Arial" w:cs="Arial"/>
          <w:i/>
          <w:iCs/>
          <w:sz w:val="18"/>
          <w:szCs w:val="20"/>
        </w:rPr>
      </w:pPr>
    </w:p>
    <w:p w14:paraId="45696CA8" w14:textId="2746E840"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 xml:space="preserve">La respuesta de dicho personal mostró una ausencia total de empatía, y negativa e incluso le dijeron que si no podía mantener el ritmo de trabajo, que se cambiara de carrera. Karla aseguró estar en un lugar inseguro, donde ya había señales de violencia contra el personal médico y encontrarse realizando sus labores en medio de una pandemia mundial, sin la protección necesaria además de haber sido obligada a atender pacientes aún fuera de su horario, e incluso la condicionaron a dormir en el mismo centro de salud sin ninguna medida de seguridad. Según el testimonio de la mamá. Guadalupe </w:t>
      </w:r>
      <w:proofErr w:type="spellStart"/>
      <w:r w:rsidRPr="002F4477">
        <w:rPr>
          <w:rFonts w:ascii="Arial" w:hAnsi="Arial" w:cs="Arial"/>
          <w:i/>
          <w:iCs/>
          <w:sz w:val="18"/>
          <w:szCs w:val="20"/>
        </w:rPr>
        <w:t>Kü</w:t>
      </w:r>
      <w:proofErr w:type="spellEnd"/>
      <w:r w:rsidRPr="002F4477">
        <w:rPr>
          <w:rFonts w:ascii="Arial" w:hAnsi="Arial" w:cs="Arial"/>
          <w:i/>
          <w:iCs/>
          <w:sz w:val="18"/>
          <w:szCs w:val="20"/>
        </w:rPr>
        <w:t xml:space="preserve"> Cob</w:t>
      </w:r>
      <w:r w:rsidR="002E57E7" w:rsidRPr="002F4477">
        <w:rPr>
          <w:rFonts w:ascii="Arial" w:hAnsi="Arial" w:cs="Arial"/>
          <w:i/>
          <w:iCs/>
          <w:sz w:val="18"/>
          <w:szCs w:val="20"/>
        </w:rPr>
        <w:t>á</w:t>
      </w:r>
      <w:r w:rsidRPr="002F4477">
        <w:rPr>
          <w:rFonts w:ascii="Arial" w:hAnsi="Arial" w:cs="Arial"/>
          <w:i/>
          <w:iCs/>
          <w:sz w:val="18"/>
          <w:szCs w:val="20"/>
        </w:rPr>
        <w:t>, Karla sufría ansiedad al ser obligada a trabajar y vivir en precariedad e inseguridad, tuvo dos crisis nerviosas y su universidad minimizó el problema que la joven expuso por medio del Departamento de Psicopedagogía</w:t>
      </w:r>
    </w:p>
    <w:p w14:paraId="787A4F28" w14:textId="77777777" w:rsidR="00732133" w:rsidRPr="002F4477" w:rsidRDefault="00732133" w:rsidP="00F14A78">
      <w:pPr>
        <w:ind w:left="709"/>
        <w:jc w:val="both"/>
        <w:rPr>
          <w:rFonts w:ascii="Arial" w:hAnsi="Arial" w:cs="Arial"/>
          <w:i/>
          <w:iCs/>
          <w:sz w:val="18"/>
          <w:szCs w:val="20"/>
        </w:rPr>
      </w:pPr>
    </w:p>
    <w:p w14:paraId="1AC4E4C8" w14:textId="4E9D2140" w:rsidR="00FF6794"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Por otra parte, Rosa Cruz Pech, fundadora del colectivo UADY Sin Acoso, comentó que por lo menos, en los últimos años, han documentado otro caso de una mujer pasante de medicina, a quien se le agredió sexualmente durante su servicio social</w:t>
      </w:r>
    </w:p>
    <w:p w14:paraId="4C0B29C4" w14:textId="634E1559" w:rsidR="00FF6794" w:rsidRPr="002F4477" w:rsidRDefault="00FF6794" w:rsidP="00F14A78">
      <w:pPr>
        <w:ind w:left="709"/>
        <w:jc w:val="both"/>
        <w:rPr>
          <w:rFonts w:ascii="Arial" w:hAnsi="Arial" w:cs="Arial"/>
          <w:i/>
          <w:iCs/>
          <w:sz w:val="18"/>
          <w:szCs w:val="20"/>
        </w:rPr>
      </w:pPr>
    </w:p>
    <w:p w14:paraId="3B7CEA28" w14:textId="45AF13D9" w:rsidR="00732133"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Lo anterior es en contra de los principios de atención primaria de la Organización Mundial de la Salud, que enfatizan la capacidad de responder de manera equitativa y eficiente a las necesidades de salud de la población. La distribución adecuada del recurso humano ha sido históricamente un desafío en el sistema de salud mexicano, resultando en una distribución desigual de los servicios de salud, que afecta principalmente a los municipios y zonas rurales más alejados y de difícil acceso.</w:t>
      </w:r>
    </w:p>
    <w:p w14:paraId="422FC697" w14:textId="77777777" w:rsidR="00732133" w:rsidRPr="002F4477" w:rsidRDefault="00732133" w:rsidP="00F14A78">
      <w:pPr>
        <w:ind w:left="709"/>
        <w:jc w:val="both"/>
        <w:rPr>
          <w:rFonts w:ascii="Arial" w:hAnsi="Arial" w:cs="Arial"/>
          <w:i/>
          <w:iCs/>
          <w:sz w:val="18"/>
          <w:szCs w:val="20"/>
        </w:rPr>
      </w:pPr>
    </w:p>
    <w:p w14:paraId="16A9124C" w14:textId="107E0BF3" w:rsidR="00FF6794" w:rsidRPr="002F4477" w:rsidRDefault="00732133" w:rsidP="003C08B0">
      <w:pPr>
        <w:ind w:left="709" w:firstLine="707"/>
        <w:jc w:val="both"/>
        <w:rPr>
          <w:rFonts w:ascii="Arial" w:hAnsi="Arial" w:cs="Arial"/>
          <w:i/>
          <w:iCs/>
          <w:sz w:val="18"/>
          <w:szCs w:val="20"/>
        </w:rPr>
      </w:pPr>
      <w:r w:rsidRPr="002F4477">
        <w:rPr>
          <w:rFonts w:ascii="Arial" w:hAnsi="Arial" w:cs="Arial"/>
          <w:i/>
          <w:iCs/>
          <w:sz w:val="18"/>
          <w:szCs w:val="20"/>
        </w:rPr>
        <w:t>En conclusión, los diputados priistas creemos que abordar las complejidades del servicio social en el ámbito de la salud demanda una visión integral y proactiva. La mejora de las condiciones de trabajo, el apoyo a la salud mental y la redefinición de los objetivos del servicio social son elementos cruciales para asegurar no solo el bienestar de las y los estudiantes, sino también una atención médica de calidad y un compromiso genuino con la salud pública.</w:t>
      </w:r>
    </w:p>
    <w:p w14:paraId="585BD384" w14:textId="49A800C2" w:rsidR="00732133" w:rsidRPr="002F4477" w:rsidRDefault="00732133" w:rsidP="00F14A78">
      <w:pPr>
        <w:ind w:left="709"/>
        <w:jc w:val="both"/>
        <w:rPr>
          <w:rFonts w:ascii="Arial" w:hAnsi="Arial" w:cs="Arial"/>
          <w:i/>
          <w:iCs/>
          <w:sz w:val="18"/>
          <w:szCs w:val="20"/>
        </w:rPr>
      </w:pPr>
      <w:r w:rsidRPr="002F4477">
        <w:rPr>
          <w:rFonts w:ascii="Arial" w:hAnsi="Arial" w:cs="Arial"/>
          <w:i/>
          <w:iCs/>
          <w:sz w:val="18"/>
          <w:szCs w:val="20"/>
        </w:rPr>
        <w:t>…</w:t>
      </w:r>
    </w:p>
    <w:p w14:paraId="4D31F3BC" w14:textId="040348F3" w:rsidR="00732133" w:rsidRPr="002F4477" w:rsidRDefault="00732133" w:rsidP="00F14A78">
      <w:pPr>
        <w:ind w:left="709"/>
        <w:jc w:val="both"/>
        <w:rPr>
          <w:rFonts w:ascii="Arial" w:hAnsi="Arial" w:cs="Arial"/>
          <w:i/>
          <w:iCs/>
          <w:sz w:val="18"/>
          <w:szCs w:val="20"/>
        </w:rPr>
      </w:pPr>
      <w:r w:rsidRPr="002F4477">
        <w:rPr>
          <w:rFonts w:ascii="Arial" w:hAnsi="Arial" w:cs="Arial"/>
          <w:i/>
          <w:iCs/>
          <w:sz w:val="18"/>
          <w:szCs w:val="20"/>
        </w:rPr>
        <w:t>…”</w:t>
      </w:r>
    </w:p>
    <w:p w14:paraId="12E1880B" w14:textId="712CD58D" w:rsidR="00FF6794" w:rsidRPr="00330DAA" w:rsidRDefault="00FF6794" w:rsidP="00F14A78">
      <w:pPr>
        <w:ind w:left="709"/>
        <w:jc w:val="both"/>
        <w:rPr>
          <w:rFonts w:ascii="Arial" w:hAnsi="Arial" w:cs="Arial"/>
          <w:i/>
          <w:iCs/>
          <w:sz w:val="20"/>
          <w:szCs w:val="20"/>
        </w:rPr>
      </w:pPr>
    </w:p>
    <w:p w14:paraId="60096DF8" w14:textId="64CCA4B9" w:rsidR="00FF6794" w:rsidRPr="00330DAA" w:rsidRDefault="00FF6794" w:rsidP="00F14A78">
      <w:pPr>
        <w:ind w:left="709"/>
        <w:jc w:val="both"/>
        <w:rPr>
          <w:rFonts w:ascii="Arial" w:hAnsi="Arial" w:cs="Arial"/>
          <w:i/>
          <w:iCs/>
          <w:sz w:val="20"/>
          <w:szCs w:val="20"/>
        </w:rPr>
      </w:pPr>
    </w:p>
    <w:p w14:paraId="5139F6A4" w14:textId="3D1AE389" w:rsidR="00330454" w:rsidRPr="0072563F" w:rsidRDefault="00330454" w:rsidP="0072563F">
      <w:pPr>
        <w:pStyle w:val="Prrafodelista"/>
        <w:numPr>
          <w:ilvl w:val="0"/>
          <w:numId w:val="36"/>
        </w:numPr>
        <w:spacing w:line="360" w:lineRule="auto"/>
        <w:jc w:val="both"/>
      </w:pPr>
      <w:r w:rsidRPr="00952628">
        <w:t xml:space="preserve">En fecha 20 de noviembre de 2024, quienes integraban la Fracción Legislativa del Partido Acción Nacional, en Sesión Ordinaria del H. Congreso del Estado de Yucatán, presentaron la referida iniciativa </w:t>
      </w:r>
      <w:r w:rsidR="00144E9B" w:rsidRPr="00952628">
        <w:t>de reforma a la Ley de Educación del Estado y a la Ley de Acceso de las Mujeres a una Vida Libre de Violencia del Estado</w:t>
      </w:r>
      <w:r w:rsidRPr="00952628">
        <w:t xml:space="preserve">. </w:t>
      </w:r>
      <w:r w:rsidR="0072563F">
        <w:t xml:space="preserve">Respecto </w:t>
      </w:r>
      <w:r w:rsidRPr="0072563F">
        <w:t>a</w:t>
      </w:r>
      <w:r w:rsidRPr="0072563F">
        <w:rPr>
          <w:lang w:val="x-none"/>
        </w:rPr>
        <w:t xml:space="preserve"> la parte conducente de la exposición de motivos de la iniciativa, </w:t>
      </w:r>
      <w:r w:rsidR="0072563F">
        <w:rPr>
          <w:lang w:val="x-none"/>
        </w:rPr>
        <w:t>se</w:t>
      </w:r>
      <w:r w:rsidRPr="0072563F">
        <w:rPr>
          <w:lang w:val="x-none"/>
        </w:rPr>
        <w:t xml:space="preserve"> señal</w:t>
      </w:r>
      <w:r w:rsidRPr="0072563F">
        <w:t>ó</w:t>
      </w:r>
      <w:r w:rsidRPr="0072563F">
        <w:rPr>
          <w:lang w:val="x-none"/>
        </w:rPr>
        <w:t xml:space="preserve"> lo siguiente:</w:t>
      </w:r>
      <w:r w:rsidRPr="0072563F">
        <w:rPr>
          <w:sz w:val="27"/>
          <w:szCs w:val="27"/>
        </w:rPr>
        <w:t xml:space="preserve"> </w:t>
      </w:r>
    </w:p>
    <w:p w14:paraId="19D8410C" w14:textId="18443C28" w:rsidR="00FF6794" w:rsidRPr="00330DAA" w:rsidRDefault="00FF6794" w:rsidP="00F14A78">
      <w:pPr>
        <w:ind w:left="709"/>
        <w:jc w:val="both"/>
        <w:rPr>
          <w:rFonts w:ascii="Arial" w:hAnsi="Arial" w:cs="Arial"/>
          <w:i/>
          <w:iCs/>
          <w:sz w:val="20"/>
          <w:szCs w:val="20"/>
        </w:rPr>
      </w:pPr>
    </w:p>
    <w:p w14:paraId="54D21D17" w14:textId="6915549E" w:rsidR="00330454" w:rsidRPr="002F4477" w:rsidRDefault="00330454" w:rsidP="00330454">
      <w:pPr>
        <w:ind w:left="709"/>
        <w:jc w:val="both"/>
        <w:rPr>
          <w:rFonts w:ascii="Arial" w:hAnsi="Arial" w:cs="Arial"/>
          <w:i/>
          <w:iCs/>
          <w:sz w:val="18"/>
          <w:szCs w:val="20"/>
        </w:rPr>
      </w:pPr>
      <w:r w:rsidRPr="002F4477">
        <w:rPr>
          <w:rFonts w:ascii="Arial" w:hAnsi="Arial" w:cs="Arial"/>
          <w:i/>
          <w:iCs/>
          <w:sz w:val="18"/>
          <w:szCs w:val="20"/>
        </w:rPr>
        <w:t>“Nuestro país ha firmado y ratificado diversos instrumentos internacionales en materia de derechos humanos de las mujeres, entre los cuales se encuentra la Convención Sobre la Eliminación de toda forma de Discriminación contra la Mujer (CEDAW por sus siglas en inglés), por lo que los estados Parte deberán adoptar las medidas necesarias para eliminar la discriminación y violencia contra la mujer, asegurar la igualdad de derechos con el hombre en la esfera de la educación y en forma particular asegurar las condiciones de igualdad entre hombres y mujeres, estableciendo las siguientes directrices:</w:t>
      </w:r>
    </w:p>
    <w:p w14:paraId="1BB2DA71" w14:textId="77777777" w:rsidR="00330454" w:rsidRPr="002F4477" w:rsidRDefault="00330454" w:rsidP="00330454">
      <w:pPr>
        <w:ind w:left="709"/>
        <w:jc w:val="both"/>
        <w:rPr>
          <w:rFonts w:ascii="Arial" w:hAnsi="Arial" w:cs="Arial"/>
          <w:i/>
          <w:iCs/>
          <w:sz w:val="18"/>
          <w:szCs w:val="20"/>
        </w:rPr>
      </w:pPr>
    </w:p>
    <w:p w14:paraId="649B72E7" w14:textId="77777777" w:rsidR="003C08B0" w:rsidRPr="002F4477" w:rsidRDefault="00330454" w:rsidP="002F4477">
      <w:pPr>
        <w:pStyle w:val="Prrafodelista"/>
        <w:numPr>
          <w:ilvl w:val="0"/>
          <w:numId w:val="32"/>
        </w:numPr>
        <w:ind w:left="1429"/>
        <w:jc w:val="both"/>
        <w:rPr>
          <w:i/>
          <w:iCs/>
          <w:sz w:val="18"/>
          <w:szCs w:val="20"/>
        </w:rPr>
      </w:pPr>
      <w:r w:rsidRPr="002F4477">
        <w:rPr>
          <w:i/>
          <w:iCs/>
          <w:sz w:val="18"/>
          <w:szCs w:val="20"/>
        </w:rPr>
        <w:t>Las mismas condiciones de orientación en materia de carreras y capacitación profesional, acceso a los estudios y obtención de diplomas en las instituciones de enseñanza de todas las categorías, tanto en zonas rurales como urbanas; esta igualdad deberá asegurarse en la enseñanza preescolar, general, técnica, profesional y técnica superior, así como en todos los tipos de capacitación profesional;</w:t>
      </w:r>
    </w:p>
    <w:p w14:paraId="5AC94D4A" w14:textId="77777777" w:rsidR="003C08B0" w:rsidRPr="002F4477" w:rsidRDefault="003C08B0" w:rsidP="002F4477">
      <w:pPr>
        <w:pStyle w:val="Prrafodelista"/>
        <w:ind w:left="1429"/>
        <w:jc w:val="both"/>
        <w:rPr>
          <w:i/>
          <w:iCs/>
          <w:sz w:val="18"/>
          <w:szCs w:val="20"/>
        </w:rPr>
      </w:pPr>
    </w:p>
    <w:p w14:paraId="1922033D" w14:textId="77777777" w:rsidR="003C08B0" w:rsidRPr="002F4477" w:rsidRDefault="00330454" w:rsidP="002F4477">
      <w:pPr>
        <w:pStyle w:val="Prrafodelista"/>
        <w:numPr>
          <w:ilvl w:val="0"/>
          <w:numId w:val="32"/>
        </w:numPr>
        <w:ind w:left="1429"/>
        <w:jc w:val="both"/>
        <w:rPr>
          <w:i/>
          <w:iCs/>
          <w:sz w:val="18"/>
          <w:szCs w:val="20"/>
        </w:rPr>
      </w:pPr>
      <w:r w:rsidRPr="002F4477">
        <w:rPr>
          <w:i/>
          <w:iCs/>
          <w:sz w:val="18"/>
          <w:szCs w:val="20"/>
        </w:rPr>
        <w:t>Acceso a los mismos programas de estudios, a los mismos exámenes, a personal docente del mismo nivel profesional y a locales y equipos escolares de la misma calidad;</w:t>
      </w:r>
    </w:p>
    <w:p w14:paraId="489B6A57" w14:textId="77777777" w:rsidR="003C08B0" w:rsidRPr="002F4477" w:rsidRDefault="003C08B0" w:rsidP="002F4477">
      <w:pPr>
        <w:pStyle w:val="Prrafodelista"/>
        <w:ind w:left="1080"/>
        <w:rPr>
          <w:i/>
          <w:iCs/>
          <w:sz w:val="18"/>
          <w:szCs w:val="20"/>
        </w:rPr>
      </w:pPr>
    </w:p>
    <w:p w14:paraId="4E748696" w14:textId="77777777" w:rsidR="003C08B0" w:rsidRPr="002F4477" w:rsidRDefault="00330454" w:rsidP="002F4477">
      <w:pPr>
        <w:pStyle w:val="Prrafodelista"/>
        <w:numPr>
          <w:ilvl w:val="0"/>
          <w:numId w:val="32"/>
        </w:numPr>
        <w:ind w:left="1429"/>
        <w:jc w:val="both"/>
        <w:rPr>
          <w:i/>
          <w:iCs/>
          <w:sz w:val="18"/>
          <w:szCs w:val="20"/>
        </w:rPr>
      </w:pPr>
      <w:r w:rsidRPr="002F4477">
        <w:rPr>
          <w:i/>
          <w:iCs/>
          <w:sz w:val="18"/>
          <w:szCs w:val="20"/>
        </w:rPr>
        <w:t xml:space="preserve">La eliminación de todo concepto estereotipado de los papeles masculino y femenino en todos los niveles y en todas las formas de enseñanza, mediante el </w:t>
      </w:r>
      <w:r w:rsidR="00144E9B" w:rsidRPr="002F4477">
        <w:rPr>
          <w:i/>
          <w:iCs/>
          <w:sz w:val="18"/>
          <w:szCs w:val="20"/>
        </w:rPr>
        <w:t>estímulo</w:t>
      </w:r>
      <w:r w:rsidRPr="002F4477">
        <w:rPr>
          <w:i/>
          <w:iCs/>
          <w:sz w:val="18"/>
          <w:szCs w:val="20"/>
        </w:rPr>
        <w:t xml:space="preserve"> de la educación mixta y de otros tipos de educación que contribuyan a lograr este objetivo y, en particular, mediante la modificación de los libros y programas escolares y la adaptación de los métodos de enseñanza;</w:t>
      </w:r>
    </w:p>
    <w:p w14:paraId="53645F6D" w14:textId="77777777" w:rsidR="003C08B0" w:rsidRPr="002F4477" w:rsidRDefault="003C08B0" w:rsidP="002F4477">
      <w:pPr>
        <w:pStyle w:val="Prrafodelista"/>
        <w:ind w:left="1080"/>
        <w:rPr>
          <w:i/>
          <w:iCs/>
          <w:sz w:val="18"/>
          <w:szCs w:val="20"/>
        </w:rPr>
      </w:pPr>
    </w:p>
    <w:p w14:paraId="439BDD82" w14:textId="77777777" w:rsidR="003C08B0" w:rsidRPr="002F4477" w:rsidRDefault="00330454" w:rsidP="002F4477">
      <w:pPr>
        <w:pStyle w:val="Prrafodelista"/>
        <w:numPr>
          <w:ilvl w:val="0"/>
          <w:numId w:val="32"/>
        </w:numPr>
        <w:ind w:left="1429"/>
        <w:jc w:val="both"/>
        <w:rPr>
          <w:i/>
          <w:iCs/>
          <w:sz w:val="18"/>
          <w:szCs w:val="20"/>
        </w:rPr>
      </w:pPr>
      <w:r w:rsidRPr="002F4477">
        <w:rPr>
          <w:i/>
          <w:iCs/>
          <w:sz w:val="18"/>
          <w:szCs w:val="20"/>
        </w:rPr>
        <w:t>Las mismas oportunidades para la obtención de becas y otras subvenciones para cursar estudios;</w:t>
      </w:r>
    </w:p>
    <w:p w14:paraId="4A18C4D3" w14:textId="77777777" w:rsidR="003C08B0" w:rsidRPr="002F4477" w:rsidRDefault="003C08B0" w:rsidP="002F4477">
      <w:pPr>
        <w:pStyle w:val="Prrafodelista"/>
        <w:ind w:left="1080"/>
        <w:rPr>
          <w:i/>
          <w:iCs/>
          <w:sz w:val="18"/>
          <w:szCs w:val="20"/>
        </w:rPr>
      </w:pPr>
    </w:p>
    <w:p w14:paraId="60463529" w14:textId="77777777" w:rsidR="003C08B0" w:rsidRPr="002F4477" w:rsidRDefault="00330454" w:rsidP="002F4477">
      <w:pPr>
        <w:pStyle w:val="Prrafodelista"/>
        <w:numPr>
          <w:ilvl w:val="0"/>
          <w:numId w:val="32"/>
        </w:numPr>
        <w:ind w:left="1429"/>
        <w:jc w:val="both"/>
        <w:rPr>
          <w:i/>
          <w:iCs/>
          <w:sz w:val="18"/>
          <w:szCs w:val="20"/>
        </w:rPr>
      </w:pPr>
      <w:r w:rsidRPr="002F4477">
        <w:rPr>
          <w:i/>
          <w:iCs/>
          <w:sz w:val="18"/>
          <w:szCs w:val="20"/>
        </w:rPr>
        <w:t>Las mismas oportunidades de acceso a los programas de educación permanente, incluidos los programas de alfabetización funcional y de adultos, con miras en particular a reducir lo antes posible toda diferencia de conocimientos que</w:t>
      </w:r>
      <w:r w:rsidR="003C08B0" w:rsidRPr="002F4477">
        <w:rPr>
          <w:i/>
          <w:iCs/>
          <w:sz w:val="18"/>
          <w:szCs w:val="20"/>
        </w:rPr>
        <w:t xml:space="preserve"> exista entre hombres y mujeres. </w:t>
      </w:r>
      <w:r w:rsidRPr="002F4477">
        <w:rPr>
          <w:i/>
          <w:iCs/>
          <w:sz w:val="18"/>
          <w:szCs w:val="20"/>
        </w:rPr>
        <w:t>La reducción de la tasa de abandono femenino de los estudios y la organización de programas para aquellas jóvenes y mujeres que hayan dejado los estudios prematuramente;</w:t>
      </w:r>
    </w:p>
    <w:p w14:paraId="3D201D25" w14:textId="77777777" w:rsidR="003C08B0" w:rsidRPr="002F4477" w:rsidRDefault="003C08B0" w:rsidP="002F4477">
      <w:pPr>
        <w:pStyle w:val="Prrafodelista"/>
        <w:ind w:left="1080"/>
        <w:rPr>
          <w:i/>
          <w:iCs/>
          <w:sz w:val="18"/>
          <w:szCs w:val="20"/>
        </w:rPr>
      </w:pPr>
    </w:p>
    <w:p w14:paraId="5A110B51" w14:textId="77777777" w:rsidR="003C08B0" w:rsidRPr="002F4477" w:rsidRDefault="00330454" w:rsidP="002F4477">
      <w:pPr>
        <w:pStyle w:val="Prrafodelista"/>
        <w:numPr>
          <w:ilvl w:val="0"/>
          <w:numId w:val="32"/>
        </w:numPr>
        <w:ind w:left="1429"/>
        <w:jc w:val="both"/>
        <w:rPr>
          <w:i/>
          <w:iCs/>
          <w:sz w:val="18"/>
          <w:szCs w:val="20"/>
        </w:rPr>
      </w:pPr>
      <w:r w:rsidRPr="002F4477">
        <w:rPr>
          <w:i/>
          <w:iCs/>
          <w:sz w:val="18"/>
          <w:szCs w:val="20"/>
        </w:rPr>
        <w:t>Las mismas oportunidades para participar activamente en el deporte y la educación física</w:t>
      </w:r>
    </w:p>
    <w:p w14:paraId="2C10F92B" w14:textId="77777777" w:rsidR="003C08B0" w:rsidRPr="002F4477" w:rsidRDefault="003C08B0" w:rsidP="002F4477">
      <w:pPr>
        <w:pStyle w:val="Prrafodelista"/>
        <w:ind w:left="1080"/>
        <w:rPr>
          <w:i/>
          <w:iCs/>
          <w:sz w:val="18"/>
          <w:szCs w:val="20"/>
        </w:rPr>
      </w:pPr>
    </w:p>
    <w:p w14:paraId="3C29F6DF" w14:textId="5AEC088D" w:rsidR="00330454" w:rsidRPr="002F4477" w:rsidRDefault="00330454" w:rsidP="002F4477">
      <w:pPr>
        <w:pStyle w:val="Prrafodelista"/>
        <w:numPr>
          <w:ilvl w:val="0"/>
          <w:numId w:val="32"/>
        </w:numPr>
        <w:ind w:left="1429"/>
        <w:jc w:val="both"/>
        <w:rPr>
          <w:i/>
          <w:iCs/>
          <w:sz w:val="18"/>
          <w:szCs w:val="20"/>
        </w:rPr>
      </w:pPr>
      <w:r w:rsidRPr="002F4477">
        <w:rPr>
          <w:i/>
          <w:iCs/>
          <w:sz w:val="18"/>
          <w:szCs w:val="20"/>
        </w:rPr>
        <w:t>Acceso al material informativo especifico que contribuya a asegurar la salud y el bienestar de la familia, incluida la información y el asesoramiento sobre planificación de la familia.</w:t>
      </w:r>
    </w:p>
    <w:p w14:paraId="30F08AA6" w14:textId="77777777" w:rsidR="00330454" w:rsidRPr="002F4477" w:rsidRDefault="00330454" w:rsidP="00330454">
      <w:pPr>
        <w:ind w:left="709"/>
        <w:jc w:val="both"/>
        <w:rPr>
          <w:rFonts w:ascii="Arial" w:hAnsi="Arial" w:cs="Arial"/>
          <w:i/>
          <w:iCs/>
          <w:sz w:val="18"/>
          <w:szCs w:val="20"/>
        </w:rPr>
      </w:pPr>
    </w:p>
    <w:p w14:paraId="1703E0A4" w14:textId="77777777"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Pero lamentablemente se ha agravado uno de los problemas que tenemos como sociedad, la violencia en contra de nuestras mujeres, violencia en varias de sus expresiones, siendo la más extrema el feminicidio.</w:t>
      </w:r>
    </w:p>
    <w:p w14:paraId="0ACDC15B" w14:textId="77777777" w:rsidR="00330454" w:rsidRPr="002F4477" w:rsidRDefault="00330454" w:rsidP="00330454">
      <w:pPr>
        <w:ind w:left="709"/>
        <w:jc w:val="both"/>
        <w:rPr>
          <w:rFonts w:ascii="Arial" w:hAnsi="Arial" w:cs="Arial"/>
          <w:i/>
          <w:iCs/>
          <w:sz w:val="18"/>
          <w:szCs w:val="20"/>
        </w:rPr>
      </w:pPr>
    </w:p>
    <w:p w14:paraId="127F885E" w14:textId="4860342D"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A principios de 2020, varios casos de feminicidio de alto perfil, incluido el asesinato de una menor, provocaron protestas generalizadas en todo el país. Según los datos del Proyecto de Datos de Eventos y Ubicación de Conflictos Armados (ACLED, por sus siglas en inglés), en México hubo aproximadamente 359 manifestaciones contra la violencia de género en 2020, lo que representa un aumento del 76% con respecto al año anterior. La mayoría de estas manifestaciones ocurrieron en marzo de 2020, cuando decenas de miles de mujeres en todo el país participaron en una huelga nacional.</w:t>
      </w:r>
    </w:p>
    <w:p w14:paraId="419F3C7D" w14:textId="77777777" w:rsidR="00330454" w:rsidRPr="002F4477" w:rsidRDefault="00330454" w:rsidP="00330454">
      <w:pPr>
        <w:ind w:left="709"/>
        <w:jc w:val="both"/>
        <w:rPr>
          <w:rFonts w:ascii="Arial" w:hAnsi="Arial" w:cs="Arial"/>
          <w:i/>
          <w:iCs/>
          <w:sz w:val="18"/>
          <w:szCs w:val="20"/>
        </w:rPr>
      </w:pPr>
    </w:p>
    <w:p w14:paraId="14E0660C" w14:textId="77777777"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En las estadísticas del INEGI, a propósito del Día Internacional de la Eliminación de la Violencia contra la Mujer (25 de noviembre)</w:t>
      </w:r>
    </w:p>
    <w:p w14:paraId="7FB79DA4" w14:textId="77777777" w:rsidR="00330454" w:rsidRPr="002F4477" w:rsidRDefault="00330454" w:rsidP="00330454">
      <w:pPr>
        <w:ind w:left="709"/>
        <w:jc w:val="both"/>
        <w:rPr>
          <w:rFonts w:ascii="Arial" w:hAnsi="Arial" w:cs="Arial"/>
          <w:i/>
          <w:iCs/>
          <w:sz w:val="18"/>
          <w:szCs w:val="20"/>
        </w:rPr>
      </w:pPr>
    </w:p>
    <w:p w14:paraId="4227A120" w14:textId="70860039"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En 2021, 20% de mujeres de 18 años o más reportó percepción de inseguridad en casa.</w:t>
      </w:r>
    </w:p>
    <w:p w14:paraId="055D2EE8" w14:textId="77777777" w:rsidR="00330454" w:rsidRPr="002F4477" w:rsidRDefault="00330454" w:rsidP="00330454">
      <w:pPr>
        <w:ind w:left="709"/>
        <w:jc w:val="both"/>
        <w:rPr>
          <w:rFonts w:ascii="Arial" w:hAnsi="Arial" w:cs="Arial"/>
          <w:i/>
          <w:iCs/>
          <w:sz w:val="18"/>
          <w:szCs w:val="20"/>
        </w:rPr>
      </w:pPr>
    </w:p>
    <w:p w14:paraId="62DD2B6F" w14:textId="7FB6B901"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En 2020, 10.8% de los delitos cometidos en contra de las mujeres fue de tipo sexual.</w:t>
      </w:r>
    </w:p>
    <w:p w14:paraId="59D82128" w14:textId="77777777" w:rsidR="00330454" w:rsidRPr="002F4477" w:rsidRDefault="00330454" w:rsidP="00330454">
      <w:pPr>
        <w:ind w:left="709"/>
        <w:jc w:val="both"/>
        <w:rPr>
          <w:rFonts w:ascii="Arial" w:hAnsi="Arial" w:cs="Arial"/>
          <w:i/>
          <w:iCs/>
          <w:sz w:val="18"/>
          <w:szCs w:val="20"/>
        </w:rPr>
      </w:pPr>
    </w:p>
    <w:p w14:paraId="537CE195" w14:textId="168F088E"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En el mismo año, 23.2% de las defunciones de homicidio de mujeres ocurrieron en la vivienda.</w:t>
      </w:r>
    </w:p>
    <w:p w14:paraId="78E6FA1A" w14:textId="77777777" w:rsidR="00330454" w:rsidRPr="002F4477" w:rsidRDefault="00330454" w:rsidP="00330454">
      <w:pPr>
        <w:ind w:left="709"/>
        <w:jc w:val="both"/>
        <w:rPr>
          <w:rFonts w:ascii="Arial" w:hAnsi="Arial" w:cs="Arial"/>
          <w:i/>
          <w:iCs/>
          <w:sz w:val="18"/>
          <w:szCs w:val="20"/>
        </w:rPr>
      </w:pPr>
    </w:p>
    <w:p w14:paraId="5015A3A4" w14:textId="629645CF"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En México y nuestro Estado, tanto hombres como mujeres muchas veces fomentamos o permitimos la violencia hacia las mujeres, siguiendo los mismos patrones de una educación cultural que nos ha formado, educando a los hijos varones para que adopten un rol machista en la familia, con la idea que las mujeres están para servir para ocuparse de la casa y de los hijos; la idea de estudiar, superarse y tener un trabajo fuera de casa es borrada y sus opiniones son minimizadas.</w:t>
      </w:r>
    </w:p>
    <w:p w14:paraId="6933AF81" w14:textId="77777777" w:rsidR="00330454" w:rsidRPr="002F4477" w:rsidRDefault="00330454" w:rsidP="00330454">
      <w:pPr>
        <w:ind w:left="709"/>
        <w:jc w:val="both"/>
        <w:rPr>
          <w:rFonts w:ascii="Arial" w:hAnsi="Arial" w:cs="Arial"/>
          <w:i/>
          <w:iCs/>
          <w:sz w:val="18"/>
          <w:szCs w:val="20"/>
        </w:rPr>
      </w:pPr>
    </w:p>
    <w:p w14:paraId="7EE0DB66" w14:textId="4850D446"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Por muchos años ha existido la idea errónea de que la mujer es el sexo débil, estereotipando los tipos de violencia, las cuales incluso han sido plasmadas en leyes federales y estatales y en nuestro caso en la Ley de Acceso de las Mujeres a una Vida Libre de Violencia del Estado de Yucatán, ley que tiene por objeto precisamente que la mujer viva libre de violencia, regulando los principios de actuación y los mecanismos de atención entre las autoridades para la atención a las víctimas.</w:t>
      </w:r>
    </w:p>
    <w:p w14:paraId="14282FAD" w14:textId="77777777" w:rsidR="00330454" w:rsidRPr="002F4477" w:rsidRDefault="00330454" w:rsidP="00330454">
      <w:pPr>
        <w:ind w:left="709"/>
        <w:jc w:val="both"/>
        <w:rPr>
          <w:rFonts w:ascii="Arial" w:hAnsi="Arial" w:cs="Arial"/>
          <w:i/>
          <w:iCs/>
          <w:sz w:val="18"/>
          <w:szCs w:val="20"/>
        </w:rPr>
      </w:pPr>
    </w:p>
    <w:p w14:paraId="134DDBB5" w14:textId="089BC192"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Aun contando con esta ley especial, contando con la tipificación de delitos específicos en nuestro Código Penal del Estado, la violencia sigue ejerciéndose hacia nuestras mujeres, por lo que nos preguntamos, ¿qué debemos hacer para evitar y atacar este problema?</w:t>
      </w:r>
    </w:p>
    <w:p w14:paraId="2CF267C7" w14:textId="77777777" w:rsidR="00330454" w:rsidRPr="002F4477" w:rsidRDefault="00330454" w:rsidP="00330454">
      <w:pPr>
        <w:ind w:left="709"/>
        <w:jc w:val="both"/>
        <w:rPr>
          <w:rFonts w:ascii="Arial" w:hAnsi="Arial" w:cs="Arial"/>
          <w:i/>
          <w:iCs/>
          <w:sz w:val="18"/>
          <w:szCs w:val="20"/>
        </w:rPr>
      </w:pPr>
    </w:p>
    <w:p w14:paraId="177408BF" w14:textId="77777777"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Hemos tomado acciones sobre el tema, hemos legislado para contribuir a la eliminación de este problema, sin embargo, no se ha atacado al problema de raíz, por lo que estoy convencida que, a través de la educación fomentando y dotando de herramientas a nuestros niños, adolescentes y jóvenes llegarán a ser hombres respetuosos y mujeres libres de violencia.</w:t>
      </w:r>
    </w:p>
    <w:p w14:paraId="598046A0" w14:textId="77777777" w:rsidR="00330454" w:rsidRPr="002F4477" w:rsidRDefault="00330454" w:rsidP="00330454">
      <w:pPr>
        <w:ind w:left="709"/>
        <w:jc w:val="both"/>
        <w:rPr>
          <w:rFonts w:ascii="Arial" w:hAnsi="Arial" w:cs="Arial"/>
          <w:i/>
          <w:iCs/>
          <w:sz w:val="18"/>
          <w:szCs w:val="20"/>
        </w:rPr>
      </w:pPr>
    </w:p>
    <w:p w14:paraId="29224DA8" w14:textId="58501C89"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 xml:space="preserve">Estamos conscientes que la educación es un tema que surge desde casa con nuestras familias y se complementa en las escuelas, pero mientras más abonemos a resolver los problemas sociales, contribuimos </w:t>
      </w:r>
      <w:r w:rsidRPr="002F4477">
        <w:rPr>
          <w:rFonts w:ascii="Arial" w:hAnsi="Arial" w:cs="Arial"/>
          <w:i/>
          <w:iCs/>
          <w:sz w:val="18"/>
          <w:szCs w:val="20"/>
        </w:rPr>
        <w:lastRenderedPageBreak/>
        <w:t>un poco más con nuestros niños y jóvenes al dotarlos con herramientas que otorguen una visión igualitaria entre ellos y como resultado, a que en un futuro cercano contemos con una sociedad respetuosa y sin violencia</w:t>
      </w:r>
    </w:p>
    <w:p w14:paraId="2409DE3B" w14:textId="77777777" w:rsidR="00330454" w:rsidRPr="002F4477" w:rsidRDefault="00330454" w:rsidP="00330454">
      <w:pPr>
        <w:ind w:left="709"/>
        <w:jc w:val="both"/>
        <w:rPr>
          <w:rFonts w:ascii="Arial" w:hAnsi="Arial" w:cs="Arial"/>
          <w:i/>
          <w:iCs/>
          <w:sz w:val="18"/>
          <w:szCs w:val="20"/>
        </w:rPr>
      </w:pPr>
    </w:p>
    <w:p w14:paraId="299F39C1" w14:textId="67AD97EF" w:rsidR="00330454" w:rsidRPr="002F4477" w:rsidRDefault="00330454" w:rsidP="002F4477">
      <w:pPr>
        <w:ind w:left="709" w:firstLine="707"/>
        <w:jc w:val="both"/>
        <w:rPr>
          <w:rFonts w:ascii="Arial" w:hAnsi="Arial" w:cs="Arial"/>
          <w:i/>
          <w:iCs/>
          <w:sz w:val="18"/>
          <w:szCs w:val="20"/>
        </w:rPr>
      </w:pPr>
      <w:r w:rsidRPr="002F4477">
        <w:rPr>
          <w:rFonts w:ascii="Arial" w:hAnsi="Arial" w:cs="Arial"/>
          <w:i/>
          <w:iCs/>
          <w:sz w:val="18"/>
          <w:szCs w:val="20"/>
        </w:rPr>
        <w:t>Por lo cual, a través de nuestras autoridades educativas, combatiremos las acciones de violencia que se generen desde las escuelas, con programas que permitan avanzar en la construcción de la igualdad de género, cuestionando los estereotipos con los que fuimos educados, buscando solucionar desde las aulas los desequilibrios que aún existen hoy entre hombres y mujeres; con la perspectiva de género se ofrece la posibilidad de comprender como se produce la discriminación, que después se traduce en violencia, pero también conocer las vías para solucionarla.</w:t>
      </w:r>
    </w:p>
    <w:p w14:paraId="5C775D0E" w14:textId="77777777" w:rsidR="00330454" w:rsidRPr="002F4477" w:rsidRDefault="00330454" w:rsidP="00330454">
      <w:pPr>
        <w:ind w:left="709"/>
        <w:jc w:val="both"/>
        <w:rPr>
          <w:rFonts w:ascii="Arial" w:hAnsi="Arial" w:cs="Arial"/>
          <w:i/>
          <w:iCs/>
          <w:sz w:val="18"/>
          <w:szCs w:val="20"/>
        </w:rPr>
      </w:pPr>
    </w:p>
    <w:p w14:paraId="0CC4995C" w14:textId="75FFDF04" w:rsidR="00FF6794" w:rsidRPr="002F4477" w:rsidRDefault="00330454" w:rsidP="00330454">
      <w:pPr>
        <w:ind w:left="709"/>
        <w:jc w:val="both"/>
        <w:rPr>
          <w:rFonts w:ascii="Arial" w:hAnsi="Arial" w:cs="Arial"/>
          <w:i/>
          <w:iCs/>
          <w:sz w:val="18"/>
          <w:szCs w:val="20"/>
        </w:rPr>
      </w:pPr>
      <w:r w:rsidRPr="002F4477">
        <w:rPr>
          <w:rFonts w:ascii="Arial" w:hAnsi="Arial" w:cs="Arial"/>
          <w:i/>
          <w:iCs/>
          <w:sz w:val="18"/>
          <w:szCs w:val="20"/>
        </w:rPr>
        <w:t>…”</w:t>
      </w:r>
    </w:p>
    <w:p w14:paraId="3505F08A" w14:textId="3FE99BCD" w:rsidR="00FF6794" w:rsidRPr="00330DAA" w:rsidRDefault="00FF6794" w:rsidP="000D2442">
      <w:pPr>
        <w:ind w:left="284" w:right="902" w:firstLine="708"/>
        <w:jc w:val="both"/>
        <w:rPr>
          <w:rFonts w:ascii="Arial" w:hAnsi="Arial" w:cs="Arial"/>
          <w:i/>
          <w:iCs/>
          <w:sz w:val="20"/>
          <w:szCs w:val="20"/>
        </w:rPr>
      </w:pPr>
    </w:p>
    <w:p w14:paraId="000ACDC2" w14:textId="39844D7D" w:rsidR="00FF6794" w:rsidRPr="00330DAA" w:rsidRDefault="00FF6794" w:rsidP="000D2442">
      <w:pPr>
        <w:ind w:left="284" w:right="902" w:firstLine="708"/>
        <w:jc w:val="both"/>
        <w:rPr>
          <w:rFonts w:ascii="Arial" w:hAnsi="Arial" w:cs="Arial"/>
          <w:i/>
          <w:iCs/>
          <w:sz w:val="20"/>
          <w:szCs w:val="20"/>
        </w:rPr>
      </w:pPr>
    </w:p>
    <w:p w14:paraId="7244CABB" w14:textId="59128D12" w:rsidR="00144E9B" w:rsidRPr="00CE02F9" w:rsidRDefault="00144E9B" w:rsidP="00CE02F9">
      <w:pPr>
        <w:pStyle w:val="Prrafodelista"/>
        <w:numPr>
          <w:ilvl w:val="0"/>
          <w:numId w:val="36"/>
        </w:numPr>
        <w:spacing w:line="360" w:lineRule="auto"/>
        <w:jc w:val="both"/>
      </w:pPr>
      <w:r w:rsidRPr="00CE02F9">
        <w:t>En fecha 04 de diciembre de 2024, quienes integran la Fracción del Partido Morena, y las Representaciones Legislativas del Partido del Trabajo y del Partido Verde Ecologista de México, en Sesión Ordinaria del H. Congreso del Estado de Yucatán, presentaron la referida iniciativa en materia en Materia de Lengua Maya</w:t>
      </w:r>
      <w:r w:rsidR="00CE02F9">
        <w:t xml:space="preserve">, abordando en la </w:t>
      </w:r>
      <w:r w:rsidRPr="00CE02F9">
        <w:rPr>
          <w:lang w:val="x-none"/>
        </w:rPr>
        <w:t>exposición de motivos lo siguiente:</w:t>
      </w:r>
      <w:r w:rsidRPr="00CE02F9">
        <w:rPr>
          <w:sz w:val="27"/>
          <w:szCs w:val="27"/>
        </w:rPr>
        <w:t xml:space="preserve"> </w:t>
      </w:r>
    </w:p>
    <w:p w14:paraId="49D0FF37" w14:textId="4A3643B4" w:rsidR="00FF6794" w:rsidRPr="00330DAA" w:rsidRDefault="00FF6794" w:rsidP="000D2442">
      <w:pPr>
        <w:ind w:left="284" w:right="902" w:firstLine="708"/>
        <w:jc w:val="both"/>
        <w:rPr>
          <w:rFonts w:ascii="Arial" w:hAnsi="Arial" w:cs="Arial"/>
          <w:i/>
          <w:sz w:val="20"/>
          <w:szCs w:val="20"/>
        </w:rPr>
      </w:pPr>
    </w:p>
    <w:p w14:paraId="404962BB" w14:textId="1BCAB151" w:rsidR="00144E9B" w:rsidRPr="002F4477" w:rsidRDefault="00144E9B" w:rsidP="00144E9B">
      <w:pPr>
        <w:ind w:left="709"/>
        <w:jc w:val="both"/>
        <w:rPr>
          <w:rFonts w:ascii="Arial" w:hAnsi="Arial" w:cs="Arial"/>
          <w:i/>
          <w:iCs/>
          <w:sz w:val="18"/>
          <w:szCs w:val="20"/>
        </w:rPr>
      </w:pPr>
      <w:r w:rsidRPr="002F4477">
        <w:rPr>
          <w:rFonts w:ascii="Arial" w:hAnsi="Arial" w:cs="Arial"/>
          <w:i/>
          <w:iCs/>
          <w:sz w:val="18"/>
          <w:szCs w:val="20"/>
        </w:rPr>
        <w:t xml:space="preserve">“La presente iniciativa propone adicionar como parte de los fines de la educación, contemplados en el </w:t>
      </w:r>
      <w:r w:rsidR="00F20B2C" w:rsidRPr="002F4477">
        <w:rPr>
          <w:rFonts w:ascii="Arial" w:hAnsi="Arial" w:cs="Arial"/>
          <w:i/>
          <w:iCs/>
          <w:sz w:val="18"/>
          <w:szCs w:val="20"/>
        </w:rPr>
        <w:t>artículo</w:t>
      </w:r>
      <w:r w:rsidRPr="002F4477">
        <w:rPr>
          <w:rFonts w:ascii="Arial" w:hAnsi="Arial" w:cs="Arial"/>
          <w:i/>
          <w:iCs/>
          <w:sz w:val="18"/>
          <w:szCs w:val="20"/>
        </w:rPr>
        <w:t xml:space="preserve"> 16 de la Ley de Educación del estado el fomento en las y los educandos de la lengua maya, </w:t>
      </w:r>
      <w:r w:rsidR="00F20B2C" w:rsidRPr="002F4477">
        <w:rPr>
          <w:rFonts w:ascii="Arial" w:hAnsi="Arial" w:cs="Arial"/>
          <w:i/>
          <w:iCs/>
          <w:sz w:val="18"/>
          <w:szCs w:val="20"/>
        </w:rPr>
        <w:t>así</w:t>
      </w:r>
      <w:r w:rsidRPr="002F4477">
        <w:rPr>
          <w:rFonts w:ascii="Arial" w:hAnsi="Arial" w:cs="Arial"/>
          <w:i/>
          <w:iCs/>
          <w:sz w:val="18"/>
          <w:szCs w:val="20"/>
        </w:rPr>
        <w:t xml:space="preserve"> como la cultura y los saberes comunitarios, además, procurar que maestras y maestros obtengan conocimientos de lengua maya</w:t>
      </w:r>
    </w:p>
    <w:p w14:paraId="5A5D8263" w14:textId="77777777" w:rsidR="00144E9B" w:rsidRPr="002F4477" w:rsidRDefault="00144E9B" w:rsidP="00144E9B">
      <w:pPr>
        <w:ind w:left="709"/>
        <w:jc w:val="both"/>
        <w:rPr>
          <w:rFonts w:ascii="Arial" w:hAnsi="Arial" w:cs="Arial"/>
          <w:i/>
          <w:iCs/>
          <w:sz w:val="18"/>
          <w:szCs w:val="20"/>
        </w:rPr>
      </w:pPr>
    </w:p>
    <w:p w14:paraId="6324A4B2" w14:textId="77777777"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Las dos fracciones que se proponen reformar fueron adicionadas a la Ley de Educación mediante una reforma realizada en julio de este mismo año. En ambas, se centra la importancia de la enseñanza del inglés en las aulas de las escuelas yucatecas, a fin de fomentar la interculturalidad y el desarrollo de una visión cosmopolita</w:t>
      </w:r>
    </w:p>
    <w:p w14:paraId="0FCF352E" w14:textId="77777777" w:rsidR="00144E9B" w:rsidRPr="002F4477" w:rsidRDefault="00144E9B" w:rsidP="00144E9B">
      <w:pPr>
        <w:ind w:left="709"/>
        <w:jc w:val="both"/>
        <w:rPr>
          <w:rFonts w:ascii="Arial" w:hAnsi="Arial" w:cs="Arial"/>
          <w:i/>
          <w:iCs/>
          <w:sz w:val="18"/>
          <w:szCs w:val="20"/>
        </w:rPr>
      </w:pPr>
    </w:p>
    <w:p w14:paraId="624B1306" w14:textId="013D4CF8"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Si bien esto es necesario dada la utilización del inglés en las tecnologías de</w:t>
      </w:r>
      <w:r w:rsidR="00F20B2C" w:rsidRPr="002F4477">
        <w:rPr>
          <w:rFonts w:ascii="Arial" w:hAnsi="Arial" w:cs="Arial"/>
          <w:i/>
          <w:iCs/>
          <w:sz w:val="18"/>
          <w:szCs w:val="20"/>
        </w:rPr>
        <w:t xml:space="preserve"> la</w:t>
      </w:r>
      <w:r w:rsidRPr="002F4477">
        <w:rPr>
          <w:rFonts w:ascii="Arial" w:hAnsi="Arial" w:cs="Arial"/>
          <w:i/>
          <w:iCs/>
          <w:sz w:val="18"/>
          <w:szCs w:val="20"/>
        </w:rPr>
        <w:t xml:space="preserve"> información, la academia y la ciencia, no puede dejarse de acompañar de los saberes culturales propios y las lenguas, porque de presentarse la uno sin lo otro, </w:t>
      </w:r>
      <w:r w:rsidR="00F20B2C" w:rsidRPr="002F4477">
        <w:rPr>
          <w:rFonts w:ascii="Arial" w:hAnsi="Arial" w:cs="Arial"/>
          <w:i/>
          <w:iCs/>
          <w:sz w:val="18"/>
          <w:szCs w:val="20"/>
        </w:rPr>
        <w:t>Llevaría</w:t>
      </w:r>
      <w:r w:rsidRPr="002F4477">
        <w:rPr>
          <w:rFonts w:ascii="Arial" w:hAnsi="Arial" w:cs="Arial"/>
          <w:i/>
          <w:iCs/>
          <w:sz w:val="18"/>
          <w:szCs w:val="20"/>
        </w:rPr>
        <w:t xml:space="preserve"> a una </w:t>
      </w:r>
      <w:r w:rsidR="00F20B2C" w:rsidRPr="002F4477">
        <w:rPr>
          <w:rFonts w:ascii="Arial" w:hAnsi="Arial" w:cs="Arial"/>
          <w:i/>
          <w:iCs/>
          <w:sz w:val="18"/>
          <w:szCs w:val="20"/>
        </w:rPr>
        <w:t>pérdida</w:t>
      </w:r>
      <w:r w:rsidRPr="002F4477">
        <w:rPr>
          <w:rFonts w:ascii="Arial" w:hAnsi="Arial" w:cs="Arial"/>
          <w:i/>
          <w:iCs/>
          <w:sz w:val="18"/>
          <w:szCs w:val="20"/>
        </w:rPr>
        <w:t xml:space="preserve"> de identidad y patrimonio cultural ancestral. Además de llevar la carga de un sesgo de dominación, suponer que lo otro, lo extraño o extranjero, es mejor que lo propio</w:t>
      </w:r>
    </w:p>
    <w:p w14:paraId="7525CAFB" w14:textId="77777777" w:rsidR="00144E9B" w:rsidRPr="002F4477" w:rsidRDefault="00144E9B" w:rsidP="00144E9B">
      <w:pPr>
        <w:ind w:left="709"/>
        <w:jc w:val="both"/>
        <w:rPr>
          <w:rFonts w:ascii="Arial" w:hAnsi="Arial" w:cs="Arial"/>
          <w:i/>
          <w:iCs/>
          <w:sz w:val="18"/>
          <w:szCs w:val="20"/>
        </w:rPr>
      </w:pPr>
    </w:p>
    <w:p w14:paraId="45E8FE69" w14:textId="3874507A"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 xml:space="preserve">De acuerdo con datos del Censo de Población y Vivienda 2020, que elabora el Instituto Nacional de Estadística, Geografía e Información, 525,092 personas mayores de 3 años hablan el maya yucateco o peninsular. Esta cifra ha mantenido poca variación desde 1990, aunque ha tenido una ligera disminución De acuerdo con los datos de los Censos del INEGI, en 1990 la población maya hablante era de 525.264, en 2000, de 549,532, mientras que en 2010 fue de 537,618. Como puede observarse, de 1990 al 2000 hubo un incremento que ha ido cayendo en 2010 y 2020, para que en este último año la cifra fuera menor a la 1990 con menos 172 personas menos que hablan el maya yucateco, </w:t>
      </w:r>
      <w:proofErr w:type="spellStart"/>
      <w:r w:rsidRPr="002F4477">
        <w:rPr>
          <w:rFonts w:ascii="Arial" w:hAnsi="Arial" w:cs="Arial"/>
          <w:i/>
          <w:iCs/>
          <w:sz w:val="18"/>
          <w:szCs w:val="20"/>
        </w:rPr>
        <w:t>maaya</w:t>
      </w:r>
      <w:proofErr w:type="spellEnd"/>
      <w:r w:rsidRPr="002F4477">
        <w:rPr>
          <w:rFonts w:ascii="Arial" w:hAnsi="Arial" w:cs="Arial"/>
          <w:i/>
          <w:iCs/>
          <w:sz w:val="18"/>
          <w:szCs w:val="20"/>
        </w:rPr>
        <w:t xml:space="preserve"> </w:t>
      </w:r>
      <w:proofErr w:type="spellStart"/>
      <w:r w:rsidRPr="002F4477">
        <w:rPr>
          <w:rFonts w:ascii="Arial" w:hAnsi="Arial" w:cs="Arial"/>
          <w:i/>
          <w:iCs/>
          <w:sz w:val="18"/>
          <w:szCs w:val="20"/>
        </w:rPr>
        <w:t>t'aan</w:t>
      </w:r>
      <w:proofErr w:type="spellEnd"/>
      <w:r w:rsidRPr="002F4477">
        <w:rPr>
          <w:rFonts w:ascii="Arial" w:hAnsi="Arial" w:cs="Arial"/>
          <w:i/>
          <w:iCs/>
          <w:sz w:val="18"/>
          <w:szCs w:val="20"/>
        </w:rPr>
        <w:t>, pero s</w:t>
      </w:r>
      <w:r w:rsidR="00F20B2C" w:rsidRPr="002F4477">
        <w:rPr>
          <w:rFonts w:ascii="Arial" w:hAnsi="Arial" w:cs="Arial"/>
          <w:i/>
          <w:iCs/>
          <w:sz w:val="18"/>
          <w:szCs w:val="20"/>
        </w:rPr>
        <w:t>i</w:t>
      </w:r>
      <w:r w:rsidRPr="002F4477">
        <w:rPr>
          <w:rFonts w:ascii="Arial" w:hAnsi="Arial" w:cs="Arial"/>
          <w:i/>
          <w:iCs/>
          <w:sz w:val="18"/>
          <w:szCs w:val="20"/>
        </w:rPr>
        <w:t xml:space="preserve"> la comparación se hace con el año 2000, en el que se registraron más personas maya hablantes, el decrecimiento es de alrededor del 5%.</w:t>
      </w:r>
    </w:p>
    <w:p w14:paraId="1674EC78" w14:textId="77777777" w:rsidR="00144E9B" w:rsidRPr="002F4477" w:rsidRDefault="00144E9B" w:rsidP="00144E9B">
      <w:pPr>
        <w:ind w:left="709"/>
        <w:jc w:val="both"/>
        <w:rPr>
          <w:rFonts w:ascii="Arial" w:hAnsi="Arial" w:cs="Arial"/>
          <w:i/>
          <w:iCs/>
          <w:sz w:val="18"/>
          <w:szCs w:val="20"/>
        </w:rPr>
      </w:pPr>
    </w:p>
    <w:p w14:paraId="69DA5FF1" w14:textId="2B158C35"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 xml:space="preserve">Rodrigo Llanes Salazar en un </w:t>
      </w:r>
      <w:r w:rsidR="00F20B2C" w:rsidRPr="002F4477">
        <w:rPr>
          <w:rFonts w:ascii="Arial" w:hAnsi="Arial" w:cs="Arial"/>
          <w:i/>
          <w:iCs/>
          <w:sz w:val="18"/>
          <w:szCs w:val="20"/>
        </w:rPr>
        <w:t>artículo</w:t>
      </w:r>
      <w:r w:rsidRPr="002F4477">
        <w:rPr>
          <w:rFonts w:ascii="Arial" w:hAnsi="Arial" w:cs="Arial"/>
          <w:i/>
          <w:iCs/>
          <w:sz w:val="18"/>
          <w:szCs w:val="20"/>
        </w:rPr>
        <w:t xml:space="preserve"> denominado, Etnicidad maya en Yucatán: balances y nuevas rutas de investigación, publicado en la revista de "Estudios de Cultura Maya", señala que existen organizaciones indígenas que se autodefinen como mayas, compuestas por escritores, intelectuales o artistas, y que se dedican a revitalizar e impulsar su lengua y cultura. De acuerdo con lo expresado en dicho artículo, cada vez se encuentran mayores expresiones de una identidad maya étnica que ha crecido en las últimas dos décadas, </w:t>
      </w:r>
      <w:r w:rsidRPr="002F4477">
        <w:rPr>
          <w:rFonts w:ascii="Arial" w:hAnsi="Arial" w:cs="Arial"/>
          <w:i/>
          <w:iCs/>
          <w:sz w:val="18"/>
          <w:szCs w:val="20"/>
        </w:rPr>
        <w:lastRenderedPageBreak/>
        <w:t>cuyo trabajo generando nuevas expresiones de identidad maya distinta a la población mestiza, predominante en la entidad.</w:t>
      </w:r>
    </w:p>
    <w:p w14:paraId="799F95F6" w14:textId="77777777" w:rsidR="00144E9B" w:rsidRPr="002F4477" w:rsidRDefault="00144E9B" w:rsidP="00144E9B">
      <w:pPr>
        <w:ind w:left="709"/>
        <w:jc w:val="both"/>
        <w:rPr>
          <w:rFonts w:ascii="Arial" w:hAnsi="Arial" w:cs="Arial"/>
          <w:i/>
          <w:iCs/>
          <w:sz w:val="18"/>
          <w:szCs w:val="20"/>
        </w:rPr>
      </w:pPr>
    </w:p>
    <w:p w14:paraId="7A48F068" w14:textId="2C73A3F0"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 xml:space="preserve">Desde una perspectiva </w:t>
      </w:r>
      <w:r w:rsidR="002F4477" w:rsidRPr="002F4477">
        <w:rPr>
          <w:rFonts w:ascii="Arial" w:hAnsi="Arial" w:cs="Arial"/>
          <w:i/>
          <w:iCs/>
          <w:sz w:val="18"/>
          <w:szCs w:val="20"/>
        </w:rPr>
        <w:t>crítica</w:t>
      </w:r>
      <w:r w:rsidRPr="002F4477">
        <w:rPr>
          <w:rFonts w:ascii="Arial" w:hAnsi="Arial" w:cs="Arial"/>
          <w:i/>
          <w:iCs/>
          <w:sz w:val="18"/>
          <w:szCs w:val="20"/>
        </w:rPr>
        <w:t xml:space="preserve"> del mundo, las relaciones sociales y las políticas públicas deben de ser analizada no solo en sus motivaciones principales, sino en su trasfondo, elucidar que ideas sustentan las decisiones públicas es parte de esta tarea. El filósofo Enrique Dussel construyó una teoría epistémica al respecto que es útil incorporar al trabajo legislativo, la descolonización; ello implica buscar que elementos coloniales, de dominación, están insertos en nuestro pensamiento y repercuten en nuestra forma de entender el mundo, en este caso, de normarlo.</w:t>
      </w:r>
    </w:p>
    <w:p w14:paraId="5B3BB14D" w14:textId="77777777" w:rsidR="00144E9B" w:rsidRPr="002F4477" w:rsidRDefault="00144E9B" w:rsidP="00144E9B">
      <w:pPr>
        <w:ind w:left="709"/>
        <w:jc w:val="both"/>
        <w:rPr>
          <w:rFonts w:ascii="Arial" w:hAnsi="Arial" w:cs="Arial"/>
          <w:i/>
          <w:iCs/>
          <w:sz w:val="18"/>
          <w:szCs w:val="20"/>
        </w:rPr>
      </w:pPr>
    </w:p>
    <w:p w14:paraId="1C0DC9FD" w14:textId="6B650494"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Así, evaluada esta reforma realizada en meses pasado</w:t>
      </w:r>
      <w:r w:rsidR="002F4477" w:rsidRPr="002F4477">
        <w:rPr>
          <w:rFonts w:ascii="Arial" w:hAnsi="Arial" w:cs="Arial"/>
          <w:i/>
          <w:iCs/>
          <w:sz w:val="18"/>
          <w:szCs w:val="20"/>
        </w:rPr>
        <w:t>s</w:t>
      </w:r>
      <w:r w:rsidRPr="002F4477">
        <w:rPr>
          <w:rFonts w:ascii="Arial" w:hAnsi="Arial" w:cs="Arial"/>
          <w:i/>
          <w:iCs/>
          <w:sz w:val="18"/>
          <w:szCs w:val="20"/>
        </w:rPr>
        <w:t>, tiene un elemento colonial, al centrar el fomento del inglés como elemento de interculturalidad y de generar una visión cosmopolita. Queda manifiesto que se expresa en lo otro, en lo diferente a lo propio, algo que se valora subjetivamente como mejor o más idóneo. Por ello, esta reforma propone acompañar ello con el fomento de la lengua maya, su cultura y los saberes comunitarios</w:t>
      </w:r>
    </w:p>
    <w:p w14:paraId="580AC1C8" w14:textId="77777777" w:rsidR="00144E9B" w:rsidRPr="002F4477" w:rsidRDefault="00144E9B" w:rsidP="00144E9B">
      <w:pPr>
        <w:ind w:left="709"/>
        <w:jc w:val="both"/>
        <w:rPr>
          <w:rFonts w:ascii="Arial" w:hAnsi="Arial" w:cs="Arial"/>
          <w:i/>
          <w:iCs/>
          <w:sz w:val="18"/>
          <w:szCs w:val="20"/>
        </w:rPr>
      </w:pPr>
    </w:p>
    <w:p w14:paraId="2FB8EB73" w14:textId="0FA8BB76"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 xml:space="preserve">Conocer y entender las otras formas de pensar y expresar el mundo es necesario para una educación integral, no hay oposición a ello. Además, </w:t>
      </w:r>
      <w:proofErr w:type="spellStart"/>
      <w:r w:rsidRPr="002F4477">
        <w:rPr>
          <w:rFonts w:ascii="Arial" w:hAnsi="Arial" w:cs="Arial"/>
          <w:i/>
          <w:iCs/>
          <w:sz w:val="18"/>
          <w:szCs w:val="20"/>
        </w:rPr>
        <w:t>és</w:t>
      </w:r>
      <w:proofErr w:type="spellEnd"/>
      <w:r w:rsidRPr="002F4477">
        <w:rPr>
          <w:rFonts w:ascii="Arial" w:hAnsi="Arial" w:cs="Arial"/>
          <w:i/>
          <w:iCs/>
          <w:sz w:val="18"/>
          <w:szCs w:val="20"/>
        </w:rPr>
        <w:t xml:space="preserve"> cierto que una gran cantidad de textos académicos y científicos, así como herramientas tecnológicas hacen uso del inglés para sus innovaciones y publicaciones recientes, aunque ya existen llamados tanto a publicar las novedades académicas como tecnológicas en los idiomas de sus autores. El centro es justo es buscar entender lo distinto, reconociendo la pluralidad y la diversidad, sin que ello subsuma la identidad propia, el lenguaje o los saberes.</w:t>
      </w:r>
    </w:p>
    <w:p w14:paraId="642D73CA" w14:textId="77777777" w:rsidR="00144E9B" w:rsidRPr="002F4477" w:rsidRDefault="00144E9B" w:rsidP="00144E9B">
      <w:pPr>
        <w:ind w:left="709"/>
        <w:jc w:val="both"/>
        <w:rPr>
          <w:rFonts w:ascii="Arial" w:hAnsi="Arial" w:cs="Arial"/>
          <w:i/>
          <w:iCs/>
          <w:sz w:val="18"/>
          <w:szCs w:val="20"/>
        </w:rPr>
      </w:pPr>
    </w:p>
    <w:p w14:paraId="301E8075" w14:textId="0EA6FE67" w:rsidR="00144E9B" w:rsidRPr="002F4477" w:rsidRDefault="00144E9B" w:rsidP="002F4477">
      <w:pPr>
        <w:ind w:left="709" w:firstLine="707"/>
        <w:jc w:val="both"/>
        <w:rPr>
          <w:rFonts w:ascii="Arial" w:hAnsi="Arial" w:cs="Arial"/>
          <w:i/>
          <w:iCs/>
          <w:sz w:val="18"/>
          <w:szCs w:val="20"/>
        </w:rPr>
      </w:pPr>
      <w:r w:rsidRPr="002F4477">
        <w:rPr>
          <w:rFonts w:ascii="Arial" w:hAnsi="Arial" w:cs="Arial"/>
          <w:i/>
          <w:iCs/>
          <w:sz w:val="18"/>
          <w:szCs w:val="20"/>
        </w:rPr>
        <w:t xml:space="preserve">La diferencia </w:t>
      </w:r>
      <w:r w:rsidR="002F4477" w:rsidRPr="002F4477">
        <w:rPr>
          <w:rFonts w:ascii="Arial" w:hAnsi="Arial" w:cs="Arial"/>
          <w:i/>
          <w:iCs/>
          <w:sz w:val="18"/>
          <w:szCs w:val="20"/>
        </w:rPr>
        <w:t>está</w:t>
      </w:r>
      <w:r w:rsidRPr="002F4477">
        <w:rPr>
          <w:rFonts w:ascii="Arial" w:hAnsi="Arial" w:cs="Arial"/>
          <w:i/>
          <w:iCs/>
          <w:sz w:val="18"/>
          <w:szCs w:val="20"/>
        </w:rPr>
        <w:t xml:space="preserve"> cuando en la Ley de Educación de nuestro estado, que tiene la composición pluricultural y étnica mencionada en párrafos anteriores, no existe una sola referencia o mención a lo maya, y si a otras lenguas. Es por ello, </w:t>
      </w:r>
      <w:proofErr w:type="gramStart"/>
      <w:r w:rsidRPr="002F4477">
        <w:rPr>
          <w:rFonts w:ascii="Arial" w:hAnsi="Arial" w:cs="Arial"/>
          <w:i/>
          <w:iCs/>
          <w:sz w:val="18"/>
          <w:szCs w:val="20"/>
        </w:rPr>
        <w:t>que</w:t>
      </w:r>
      <w:proofErr w:type="gramEnd"/>
      <w:r w:rsidRPr="002F4477">
        <w:rPr>
          <w:rFonts w:ascii="Arial" w:hAnsi="Arial" w:cs="Arial"/>
          <w:i/>
          <w:iCs/>
          <w:sz w:val="18"/>
          <w:szCs w:val="20"/>
        </w:rPr>
        <w:t xml:space="preserve"> para presentar ese balance, se presenta esta propuesta normativa que para mayor claridad se expone en el siguiente cuadro comparativo.</w:t>
      </w:r>
    </w:p>
    <w:p w14:paraId="1FB82816" w14:textId="094BC5B4" w:rsidR="00144E9B" w:rsidRPr="002F4477" w:rsidRDefault="00144E9B" w:rsidP="00144E9B">
      <w:pPr>
        <w:ind w:left="709"/>
        <w:jc w:val="both"/>
        <w:rPr>
          <w:rFonts w:ascii="Arial" w:hAnsi="Arial" w:cs="Arial"/>
          <w:i/>
          <w:iCs/>
          <w:sz w:val="18"/>
          <w:szCs w:val="20"/>
        </w:rPr>
      </w:pPr>
      <w:r w:rsidRPr="002F4477">
        <w:rPr>
          <w:rFonts w:ascii="Arial" w:hAnsi="Arial" w:cs="Arial"/>
          <w:i/>
          <w:iCs/>
          <w:sz w:val="18"/>
          <w:szCs w:val="20"/>
        </w:rPr>
        <w:t xml:space="preserve"> </w:t>
      </w:r>
    </w:p>
    <w:p w14:paraId="57A3557C" w14:textId="377A7269" w:rsidR="00144E9B" w:rsidRPr="002F4477" w:rsidRDefault="00144E9B" w:rsidP="002F4477">
      <w:pPr>
        <w:ind w:left="709"/>
        <w:jc w:val="both"/>
        <w:rPr>
          <w:rFonts w:ascii="Arial" w:hAnsi="Arial" w:cs="Arial"/>
          <w:i/>
          <w:iCs/>
          <w:sz w:val="18"/>
          <w:szCs w:val="20"/>
        </w:rPr>
      </w:pPr>
      <w:r w:rsidRPr="002F4477">
        <w:rPr>
          <w:rFonts w:ascii="Arial" w:hAnsi="Arial" w:cs="Arial"/>
          <w:i/>
          <w:iCs/>
          <w:sz w:val="18"/>
          <w:szCs w:val="20"/>
        </w:rPr>
        <w:t>…</w:t>
      </w:r>
    </w:p>
    <w:p w14:paraId="6EE41508" w14:textId="1E5FB323" w:rsidR="00144E9B" w:rsidRPr="002F4477" w:rsidRDefault="00144E9B" w:rsidP="00144E9B">
      <w:pPr>
        <w:ind w:left="709"/>
        <w:jc w:val="both"/>
        <w:rPr>
          <w:rFonts w:ascii="Arial" w:hAnsi="Arial" w:cs="Arial"/>
          <w:i/>
          <w:iCs/>
          <w:sz w:val="18"/>
          <w:szCs w:val="20"/>
        </w:rPr>
      </w:pPr>
      <w:r w:rsidRPr="002F4477">
        <w:rPr>
          <w:rFonts w:ascii="Arial" w:hAnsi="Arial" w:cs="Arial"/>
          <w:i/>
          <w:iCs/>
          <w:sz w:val="18"/>
          <w:szCs w:val="20"/>
        </w:rPr>
        <w:t>…”</w:t>
      </w:r>
    </w:p>
    <w:p w14:paraId="7C9B32B0" w14:textId="68F48258" w:rsidR="00144E9B" w:rsidRPr="00330DAA" w:rsidRDefault="00144E9B" w:rsidP="00144E9B">
      <w:pPr>
        <w:ind w:left="709"/>
        <w:jc w:val="both"/>
        <w:rPr>
          <w:rFonts w:ascii="Arial" w:hAnsi="Arial" w:cs="Arial"/>
          <w:i/>
          <w:iCs/>
          <w:sz w:val="20"/>
          <w:szCs w:val="20"/>
        </w:rPr>
      </w:pPr>
    </w:p>
    <w:p w14:paraId="07396647" w14:textId="40157262" w:rsidR="00144E9B" w:rsidRPr="00330DAA" w:rsidRDefault="00144E9B" w:rsidP="00144E9B">
      <w:pPr>
        <w:ind w:left="709"/>
        <w:jc w:val="both"/>
        <w:rPr>
          <w:rFonts w:ascii="Arial" w:hAnsi="Arial" w:cs="Arial"/>
          <w:i/>
          <w:iCs/>
          <w:sz w:val="20"/>
          <w:szCs w:val="20"/>
        </w:rPr>
      </w:pPr>
    </w:p>
    <w:p w14:paraId="33C8FE2B" w14:textId="24F1CDB6" w:rsidR="002965F6" w:rsidRPr="00DB653B" w:rsidRDefault="00F20B2C" w:rsidP="00DB653B">
      <w:pPr>
        <w:pStyle w:val="Prrafodelista"/>
        <w:numPr>
          <w:ilvl w:val="0"/>
          <w:numId w:val="36"/>
        </w:numPr>
        <w:spacing w:line="360" w:lineRule="auto"/>
        <w:jc w:val="both"/>
      </w:pPr>
      <w:r w:rsidRPr="00DB653B">
        <w:t xml:space="preserve">En fecha 26 de febrero de 2025, quienes integraban la Fracción Legislativa del Partido Revolucionario Institucional, en Sesión Ordinaria del H. Congreso del Estado de Yucatán, presentaron la referida iniciativa en materia de reforma el artículo 2, y se adiciona la fracción XLVI al artículo 34 y la fracción XII del artículo 37, todos de la Ley de </w:t>
      </w:r>
      <w:r w:rsidR="002F4477" w:rsidRPr="00DB653B">
        <w:t>Educación del Estado de Yucatán.</w:t>
      </w:r>
    </w:p>
    <w:p w14:paraId="611EF9D3" w14:textId="77777777" w:rsidR="002F4477" w:rsidRPr="002F4477" w:rsidRDefault="002F4477" w:rsidP="002F4477">
      <w:pPr>
        <w:spacing w:line="360" w:lineRule="auto"/>
        <w:ind w:firstLine="709"/>
        <w:jc w:val="both"/>
        <w:rPr>
          <w:rFonts w:ascii="Arial" w:hAnsi="Arial" w:cs="Arial"/>
        </w:rPr>
      </w:pPr>
    </w:p>
    <w:p w14:paraId="7E8E8709" w14:textId="6B2FB615" w:rsidR="00F20B2C" w:rsidRPr="00330DAA" w:rsidRDefault="00DB653B" w:rsidP="00F20B2C">
      <w:pPr>
        <w:spacing w:line="360" w:lineRule="auto"/>
        <w:ind w:firstLine="708"/>
        <w:jc w:val="both"/>
        <w:rPr>
          <w:sz w:val="27"/>
          <w:szCs w:val="27"/>
        </w:rPr>
      </w:pPr>
      <w:r>
        <w:rPr>
          <w:rFonts w:ascii="Arial" w:hAnsi="Arial" w:cs="Arial"/>
          <w:lang w:val="x-none"/>
        </w:rPr>
        <w:t>En</w:t>
      </w:r>
      <w:r w:rsidR="00F20B2C" w:rsidRPr="00330DAA">
        <w:rPr>
          <w:rFonts w:ascii="Arial" w:hAnsi="Arial" w:cs="Arial"/>
          <w:lang w:val="x-none"/>
        </w:rPr>
        <w:t xml:space="preserve"> la exposición de motivos de la iniciativa, </w:t>
      </w:r>
      <w:r>
        <w:rPr>
          <w:rFonts w:ascii="Arial" w:hAnsi="Arial" w:cs="Arial"/>
          <w:lang w:val="x-none"/>
        </w:rPr>
        <w:t>se abordó</w:t>
      </w:r>
      <w:r w:rsidR="00F20B2C" w:rsidRPr="00330DAA">
        <w:rPr>
          <w:rFonts w:ascii="Arial" w:hAnsi="Arial" w:cs="Arial"/>
          <w:lang w:val="x-none"/>
        </w:rPr>
        <w:t xml:space="preserve"> lo siguiente:</w:t>
      </w:r>
      <w:r w:rsidR="00F20B2C" w:rsidRPr="00330DAA">
        <w:rPr>
          <w:sz w:val="27"/>
          <w:szCs w:val="27"/>
        </w:rPr>
        <w:t xml:space="preserve"> </w:t>
      </w:r>
    </w:p>
    <w:p w14:paraId="11D1E31C" w14:textId="3C0263EB" w:rsidR="00144E9B" w:rsidRPr="00330DAA" w:rsidRDefault="00144E9B" w:rsidP="00144E9B">
      <w:pPr>
        <w:ind w:left="709"/>
        <w:jc w:val="both"/>
        <w:rPr>
          <w:rFonts w:ascii="Arial" w:hAnsi="Arial" w:cs="Arial"/>
          <w:i/>
          <w:iCs/>
          <w:sz w:val="20"/>
          <w:szCs w:val="20"/>
        </w:rPr>
      </w:pPr>
    </w:p>
    <w:p w14:paraId="40DE3733" w14:textId="09A31C60" w:rsidR="00F20B2C" w:rsidRPr="002F4477" w:rsidRDefault="002F4477" w:rsidP="002F4477">
      <w:pPr>
        <w:ind w:left="709"/>
        <w:jc w:val="both"/>
        <w:rPr>
          <w:rFonts w:ascii="Arial" w:hAnsi="Arial" w:cs="Arial"/>
          <w:i/>
          <w:iCs/>
          <w:sz w:val="18"/>
          <w:szCs w:val="20"/>
        </w:rPr>
      </w:pPr>
      <w:r w:rsidRPr="002F4477">
        <w:rPr>
          <w:rFonts w:ascii="Arial" w:hAnsi="Arial" w:cs="Arial"/>
          <w:i/>
          <w:iCs/>
          <w:sz w:val="18"/>
          <w:szCs w:val="20"/>
        </w:rPr>
        <w:t>“</w:t>
      </w:r>
      <w:r w:rsidR="00F20B2C" w:rsidRPr="002F4477">
        <w:rPr>
          <w:rFonts w:ascii="Arial" w:hAnsi="Arial" w:cs="Arial"/>
          <w:i/>
          <w:iCs/>
          <w:sz w:val="18"/>
          <w:szCs w:val="20"/>
        </w:rPr>
        <w:t xml:space="preserve">La inclusión no es sólo estar en el mismo entorno, sino hacer cambios </w:t>
      </w:r>
      <w:proofErr w:type="gramStart"/>
      <w:r w:rsidR="00F20B2C" w:rsidRPr="002F4477">
        <w:rPr>
          <w:rFonts w:ascii="Arial" w:hAnsi="Arial" w:cs="Arial"/>
          <w:i/>
          <w:iCs/>
          <w:sz w:val="18"/>
          <w:szCs w:val="20"/>
        </w:rPr>
        <w:t>de acuerdo a</w:t>
      </w:r>
      <w:proofErr w:type="gramEnd"/>
      <w:r w:rsidR="00F20B2C" w:rsidRPr="002F4477">
        <w:rPr>
          <w:rFonts w:ascii="Arial" w:hAnsi="Arial" w:cs="Arial"/>
          <w:i/>
          <w:iCs/>
          <w:sz w:val="18"/>
          <w:szCs w:val="20"/>
        </w:rPr>
        <w:t xml:space="preserve"> las necesidades individuales de modo que se favorezca el aprendizaje de todas las personas.</w:t>
      </w:r>
    </w:p>
    <w:p w14:paraId="27F87882" w14:textId="77777777" w:rsidR="00F20B2C" w:rsidRPr="002F4477" w:rsidRDefault="00F20B2C" w:rsidP="002F4477">
      <w:pPr>
        <w:ind w:left="709" w:firstLine="708"/>
        <w:jc w:val="both"/>
        <w:rPr>
          <w:rFonts w:ascii="Arial" w:hAnsi="Arial" w:cs="Arial"/>
          <w:i/>
          <w:iCs/>
          <w:sz w:val="18"/>
          <w:szCs w:val="20"/>
        </w:rPr>
      </w:pPr>
    </w:p>
    <w:p w14:paraId="0233CE46" w14:textId="77777777"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 xml:space="preserve">La Lengua de Señas Mexicana (LSM), es la lengua que utiliza la comunidad de personas sordas en México, y </w:t>
      </w:r>
      <w:proofErr w:type="gramStart"/>
      <w:r w:rsidRPr="002F4477">
        <w:rPr>
          <w:rFonts w:ascii="Arial" w:hAnsi="Arial" w:cs="Arial"/>
          <w:i/>
          <w:iCs/>
          <w:sz w:val="18"/>
          <w:szCs w:val="20"/>
        </w:rPr>
        <w:t>de acuerdo a</w:t>
      </w:r>
      <w:proofErr w:type="gramEnd"/>
      <w:r w:rsidRPr="002F4477">
        <w:rPr>
          <w:rFonts w:ascii="Arial" w:hAnsi="Arial" w:cs="Arial"/>
          <w:i/>
          <w:iCs/>
          <w:sz w:val="18"/>
          <w:szCs w:val="20"/>
        </w:rPr>
        <w:t xml:space="preserve"> la Ley General de Inclusión de las Personas con Discapacidad consiste en una serie de signos gestuales articulados con las manos y acompañados de expresiones faciales, mirada intencional y </w:t>
      </w:r>
      <w:r w:rsidRPr="002F4477">
        <w:rPr>
          <w:rFonts w:ascii="Arial" w:hAnsi="Arial" w:cs="Arial"/>
          <w:i/>
          <w:iCs/>
          <w:sz w:val="18"/>
          <w:szCs w:val="20"/>
        </w:rPr>
        <w:lastRenderedPageBreak/>
        <w:t xml:space="preserve">movimiento corporal, dotados de función lingüística, forma parte del patrimonio lingüístico de dicha comunidad y es tan rica y compleja en gramática y vocabulario como cualquier lengua oral. </w:t>
      </w:r>
    </w:p>
    <w:p w14:paraId="466292EE" w14:textId="77777777" w:rsidR="00F20B2C" w:rsidRPr="002F4477" w:rsidRDefault="00F20B2C" w:rsidP="002F4477">
      <w:pPr>
        <w:ind w:left="709"/>
        <w:jc w:val="both"/>
        <w:rPr>
          <w:rFonts w:ascii="Arial" w:hAnsi="Arial" w:cs="Arial"/>
          <w:i/>
          <w:iCs/>
          <w:sz w:val="18"/>
          <w:szCs w:val="20"/>
        </w:rPr>
      </w:pPr>
    </w:p>
    <w:p w14:paraId="187D0C01" w14:textId="46A4E923"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A nivel local a partir de la entrada en vigor del Decreto 9/2018, expedido el 26 de noviembre de 2018 por el anterior Gobernador Mauricio Vila Dosal y publicado en el Diario Oficial del Estado de Yucatán el 3 de diciembre de 2018, se creó el Instituto para la Inclusión de las Personas con Discapacidad del Estado de Yucatán (IIPEDEY), en donde se estableció que el IIPEDEY entraría en vigor el 01 de ene</w:t>
      </w:r>
      <w:r w:rsidR="008B3DA6">
        <w:rPr>
          <w:rFonts w:ascii="Arial" w:hAnsi="Arial" w:cs="Arial"/>
          <w:i/>
          <w:iCs/>
          <w:sz w:val="18"/>
          <w:szCs w:val="20"/>
        </w:rPr>
        <w:t>ro de 201</w:t>
      </w:r>
      <w:r w:rsidRPr="002F4477">
        <w:rPr>
          <w:rFonts w:ascii="Arial" w:hAnsi="Arial" w:cs="Arial"/>
          <w:i/>
          <w:iCs/>
          <w:sz w:val="18"/>
          <w:szCs w:val="20"/>
        </w:rPr>
        <w:t>9, marcando el inicio de sus funciones, abriendo pauta para la darle la importancia y visibilidad debida a las personas con discapacidad.</w:t>
      </w:r>
    </w:p>
    <w:p w14:paraId="26FD6BF5" w14:textId="77777777" w:rsidR="00F20B2C" w:rsidRPr="002F4477" w:rsidRDefault="00F20B2C" w:rsidP="002F4477">
      <w:pPr>
        <w:ind w:left="709"/>
        <w:jc w:val="both"/>
        <w:rPr>
          <w:rFonts w:ascii="Arial" w:hAnsi="Arial" w:cs="Arial"/>
          <w:i/>
          <w:iCs/>
          <w:sz w:val="18"/>
          <w:szCs w:val="20"/>
        </w:rPr>
      </w:pPr>
    </w:p>
    <w:p w14:paraId="10423B2A" w14:textId="4EAB9199"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La creación del IIPEDEY respondió a la necesidad de pasar del modelo asistencialista al modelo social de la discapacidad, en línea con la Convención sobre los Derechos de las Personas con Discapacidad de la ONU (aprobada en 2006) y la reforma constitucional en materia de derechos humanos en México (2011), que otorgó carácter obligatorio a los tratados internacionales en la materia.</w:t>
      </w:r>
    </w:p>
    <w:p w14:paraId="5D47F406" w14:textId="77777777" w:rsidR="00F20B2C" w:rsidRPr="002F4477" w:rsidRDefault="00F20B2C" w:rsidP="002F4477">
      <w:pPr>
        <w:ind w:left="709"/>
        <w:jc w:val="both"/>
        <w:rPr>
          <w:rFonts w:ascii="Arial" w:hAnsi="Arial" w:cs="Arial"/>
          <w:i/>
          <w:iCs/>
          <w:sz w:val="18"/>
          <w:szCs w:val="20"/>
        </w:rPr>
      </w:pPr>
    </w:p>
    <w:p w14:paraId="72F36437" w14:textId="63235385"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El decreto estableció que el instituto tendría personalidad jurídica y funcionando como un organismo público descentralizado del gobierno estatal, con la finalidad de promover la inclusión plena y el desarrollo integral de las personas con discapacidad en Yucatán.</w:t>
      </w:r>
    </w:p>
    <w:p w14:paraId="6598BE2C" w14:textId="77777777" w:rsidR="00F20B2C" w:rsidRPr="002F4477" w:rsidRDefault="00F20B2C" w:rsidP="002F4477">
      <w:pPr>
        <w:ind w:left="709"/>
        <w:jc w:val="both"/>
        <w:rPr>
          <w:rFonts w:ascii="Arial" w:hAnsi="Arial" w:cs="Arial"/>
          <w:i/>
          <w:iCs/>
          <w:sz w:val="18"/>
          <w:szCs w:val="20"/>
        </w:rPr>
      </w:pPr>
    </w:p>
    <w:p w14:paraId="238BADD3" w14:textId="2C697ACC" w:rsidR="00F20B2C" w:rsidRPr="002F4477" w:rsidRDefault="00F20B2C" w:rsidP="002F4477">
      <w:pPr>
        <w:ind w:left="708" w:firstLine="708"/>
        <w:jc w:val="both"/>
        <w:rPr>
          <w:rFonts w:ascii="Arial" w:hAnsi="Arial" w:cs="Arial"/>
          <w:i/>
          <w:iCs/>
          <w:sz w:val="18"/>
          <w:szCs w:val="20"/>
        </w:rPr>
      </w:pPr>
      <w:r w:rsidRPr="002F4477">
        <w:rPr>
          <w:rFonts w:ascii="Arial" w:hAnsi="Arial" w:cs="Arial"/>
          <w:i/>
          <w:iCs/>
          <w:sz w:val="18"/>
          <w:szCs w:val="20"/>
        </w:rPr>
        <w:t>El IIPEDEY es un organismo público descentralizado con personalidad jurídica y patrimonio propios. Su objetivo principal es coadyuvar con el Poder Ejecutivo y las dependencias estatales en la inclusión y desarrollo de las personas con discapacidad. Entre sus atribuciones destacan:</w:t>
      </w:r>
    </w:p>
    <w:p w14:paraId="40984581" w14:textId="77777777" w:rsidR="00F20B2C" w:rsidRPr="002F4477" w:rsidRDefault="00F20B2C" w:rsidP="002F4477">
      <w:pPr>
        <w:ind w:left="1034" w:firstLine="708"/>
        <w:jc w:val="both"/>
        <w:rPr>
          <w:rFonts w:ascii="Arial" w:hAnsi="Arial" w:cs="Arial"/>
          <w:i/>
          <w:iCs/>
          <w:sz w:val="18"/>
          <w:szCs w:val="20"/>
        </w:rPr>
      </w:pPr>
    </w:p>
    <w:p w14:paraId="2CAF3524" w14:textId="77777777" w:rsidR="00F20B2C" w:rsidRPr="002F4477" w:rsidRDefault="00F20B2C" w:rsidP="002F4477">
      <w:pPr>
        <w:pStyle w:val="Prrafodelista"/>
        <w:widowControl w:val="0"/>
        <w:numPr>
          <w:ilvl w:val="0"/>
          <w:numId w:val="23"/>
        </w:numPr>
        <w:ind w:left="1459"/>
        <w:jc w:val="both"/>
        <w:rPr>
          <w:rFonts w:eastAsia="Times New Roman"/>
          <w:i/>
          <w:iCs/>
          <w:sz w:val="18"/>
          <w:szCs w:val="20"/>
          <w:lang w:val="es-ES" w:eastAsia="es-ES"/>
        </w:rPr>
      </w:pPr>
      <w:r w:rsidRPr="002F4477">
        <w:rPr>
          <w:rFonts w:eastAsia="Times New Roman"/>
          <w:i/>
          <w:iCs/>
          <w:sz w:val="18"/>
          <w:szCs w:val="20"/>
          <w:lang w:val="es-ES" w:eastAsia="es-ES"/>
        </w:rPr>
        <w:t>Promover y difundir los derechos de las personas con discapacidad.</w:t>
      </w:r>
    </w:p>
    <w:p w14:paraId="5896604C" w14:textId="77777777" w:rsidR="00F20B2C" w:rsidRPr="002F4477" w:rsidRDefault="00F20B2C" w:rsidP="002F4477">
      <w:pPr>
        <w:pStyle w:val="Prrafodelista"/>
        <w:widowControl w:val="0"/>
        <w:numPr>
          <w:ilvl w:val="0"/>
          <w:numId w:val="23"/>
        </w:numPr>
        <w:ind w:left="1459"/>
        <w:jc w:val="both"/>
        <w:rPr>
          <w:rFonts w:eastAsia="Times New Roman"/>
          <w:i/>
          <w:iCs/>
          <w:sz w:val="18"/>
          <w:szCs w:val="20"/>
          <w:lang w:val="es-ES" w:eastAsia="es-ES"/>
        </w:rPr>
      </w:pPr>
      <w:r w:rsidRPr="002F4477">
        <w:rPr>
          <w:rFonts w:eastAsia="Times New Roman"/>
          <w:i/>
          <w:iCs/>
          <w:sz w:val="18"/>
          <w:szCs w:val="20"/>
          <w:lang w:val="es-ES" w:eastAsia="es-ES"/>
        </w:rPr>
        <w:t>Diseñar políticas públicas y coordinar acciones para su inclusión.</w:t>
      </w:r>
    </w:p>
    <w:p w14:paraId="1BF9229F" w14:textId="77777777" w:rsidR="00F20B2C" w:rsidRPr="002F4477" w:rsidRDefault="00F20B2C" w:rsidP="002F4477">
      <w:pPr>
        <w:pStyle w:val="Prrafodelista"/>
        <w:widowControl w:val="0"/>
        <w:numPr>
          <w:ilvl w:val="0"/>
          <w:numId w:val="23"/>
        </w:numPr>
        <w:ind w:left="1459"/>
        <w:jc w:val="both"/>
        <w:rPr>
          <w:rFonts w:eastAsia="Times New Roman"/>
          <w:i/>
          <w:iCs/>
          <w:sz w:val="18"/>
          <w:szCs w:val="20"/>
          <w:lang w:val="es-ES" w:eastAsia="es-ES"/>
        </w:rPr>
      </w:pPr>
      <w:r w:rsidRPr="002F4477">
        <w:rPr>
          <w:rFonts w:eastAsia="Times New Roman"/>
          <w:i/>
          <w:iCs/>
          <w:sz w:val="18"/>
          <w:szCs w:val="20"/>
          <w:lang w:val="es-ES" w:eastAsia="es-ES"/>
        </w:rPr>
        <w:t>Impulsar la accesibilidad en infraestructura y servicios públicos.</w:t>
      </w:r>
    </w:p>
    <w:p w14:paraId="3FB1ED87" w14:textId="77777777" w:rsidR="00F20B2C" w:rsidRPr="002F4477" w:rsidRDefault="00F20B2C" w:rsidP="002F4477">
      <w:pPr>
        <w:pStyle w:val="Prrafodelista"/>
        <w:widowControl w:val="0"/>
        <w:numPr>
          <w:ilvl w:val="0"/>
          <w:numId w:val="23"/>
        </w:numPr>
        <w:ind w:left="1459"/>
        <w:jc w:val="both"/>
        <w:rPr>
          <w:rFonts w:eastAsia="Times New Roman"/>
          <w:i/>
          <w:iCs/>
          <w:sz w:val="18"/>
          <w:szCs w:val="20"/>
          <w:lang w:val="es-ES" w:eastAsia="es-ES"/>
        </w:rPr>
      </w:pPr>
      <w:r w:rsidRPr="002F4477">
        <w:rPr>
          <w:rFonts w:eastAsia="Times New Roman"/>
          <w:i/>
          <w:iCs/>
          <w:sz w:val="18"/>
          <w:szCs w:val="20"/>
          <w:lang w:val="es-ES" w:eastAsia="es-ES"/>
        </w:rPr>
        <w:t>Fomentar la sensibilización y cultura de respeto hacia este sector.</w:t>
      </w:r>
    </w:p>
    <w:p w14:paraId="27F21DA0" w14:textId="77777777" w:rsidR="00F20B2C" w:rsidRPr="002F4477" w:rsidRDefault="00F20B2C" w:rsidP="002F4477">
      <w:pPr>
        <w:pStyle w:val="Prrafodelista"/>
        <w:widowControl w:val="0"/>
        <w:numPr>
          <w:ilvl w:val="0"/>
          <w:numId w:val="23"/>
        </w:numPr>
        <w:ind w:left="1459"/>
        <w:jc w:val="both"/>
        <w:rPr>
          <w:rFonts w:eastAsia="Times New Roman"/>
          <w:i/>
          <w:iCs/>
          <w:sz w:val="18"/>
          <w:szCs w:val="20"/>
          <w:lang w:val="es-ES" w:eastAsia="es-ES"/>
        </w:rPr>
      </w:pPr>
      <w:r w:rsidRPr="002F4477">
        <w:rPr>
          <w:rFonts w:eastAsia="Times New Roman"/>
          <w:i/>
          <w:iCs/>
          <w:sz w:val="18"/>
          <w:szCs w:val="20"/>
          <w:lang w:val="es-ES" w:eastAsia="es-ES"/>
        </w:rPr>
        <w:t>Promover la inclusión educativa y laboral de personas con discapacidad.</w:t>
      </w:r>
    </w:p>
    <w:p w14:paraId="60E10A99" w14:textId="77777777" w:rsidR="00F20B2C" w:rsidRPr="002F4477" w:rsidRDefault="00F20B2C" w:rsidP="002F4477">
      <w:pPr>
        <w:ind w:left="709"/>
        <w:jc w:val="both"/>
        <w:rPr>
          <w:rFonts w:ascii="Arial" w:hAnsi="Arial" w:cs="Arial"/>
          <w:i/>
          <w:iCs/>
          <w:sz w:val="18"/>
          <w:szCs w:val="20"/>
        </w:rPr>
      </w:pPr>
    </w:p>
    <w:p w14:paraId="2AC8AB0C" w14:textId="1DF87D06"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 xml:space="preserve">No obstante, es una tarea en conjunto entre las distintas autoridades la inclusión de las personas con discapacidad desde su desarrollo con las instituciones públicas.        </w:t>
      </w:r>
    </w:p>
    <w:p w14:paraId="6F56B503" w14:textId="77777777" w:rsidR="00F20B2C" w:rsidRPr="002F4477" w:rsidRDefault="00F20B2C" w:rsidP="002F4477">
      <w:pPr>
        <w:ind w:left="709" w:firstLine="708"/>
        <w:jc w:val="both"/>
        <w:rPr>
          <w:rFonts w:ascii="Arial" w:hAnsi="Arial" w:cs="Arial"/>
          <w:i/>
          <w:iCs/>
          <w:sz w:val="18"/>
          <w:szCs w:val="20"/>
        </w:rPr>
      </w:pPr>
      <w:r w:rsidRPr="002F4477">
        <w:rPr>
          <w:rFonts w:ascii="Arial" w:hAnsi="Arial" w:cs="Arial"/>
          <w:i/>
          <w:iCs/>
          <w:sz w:val="18"/>
          <w:szCs w:val="20"/>
        </w:rPr>
        <w:t xml:space="preserve">                                                                                                                                                           </w:t>
      </w:r>
    </w:p>
    <w:p w14:paraId="6C6B2322" w14:textId="77777777"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Como ya sabemos, la comunicación oral es de suma importancia, ya que esta es la forma más común que permite que los seres humanos logremos comunicarnos y participar en todos los aspectos y entornos de la sociedad, pero cuando una persona nace o bien, adquiere una discapacidad auditiva, desafortunadamente, la posibilidad de comunicarse se reduce de manera importante, lo cual perjudica la comunicación y esto como consecuencia tiene que no se relacionen con las demás personas.</w:t>
      </w:r>
    </w:p>
    <w:p w14:paraId="652FB0AE" w14:textId="77777777" w:rsidR="00F20B2C" w:rsidRPr="002F4477" w:rsidRDefault="00F20B2C" w:rsidP="002F4477">
      <w:pPr>
        <w:ind w:left="709" w:firstLine="708"/>
        <w:jc w:val="both"/>
        <w:rPr>
          <w:rFonts w:ascii="Arial" w:hAnsi="Arial" w:cs="Arial"/>
          <w:i/>
          <w:iCs/>
          <w:sz w:val="18"/>
          <w:szCs w:val="20"/>
        </w:rPr>
      </w:pPr>
    </w:p>
    <w:p w14:paraId="719A019D" w14:textId="77777777"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Por lo cual, la discapacidad auditiva puede dificultar el desarrollo educativo, humano y profesional, y por consecuencia, se ven perjudicas sus relaciones interpersonales y las oportunidades de inclusión. Y es a partir de esto, que las personas con esta discapacidad han desarrollado su propia forma de comunicación. Si bien no es obligatorio hablar Lengua de Señas, no hablarlo puede tener diversas consecuencias, que como ya se mencionó anteriormente, podría tener repercusión para su integración e incluso discriminación social.</w:t>
      </w:r>
    </w:p>
    <w:p w14:paraId="3C3CCE49" w14:textId="77777777" w:rsidR="00F20B2C" w:rsidRPr="002F4477" w:rsidRDefault="00F20B2C" w:rsidP="002F4477">
      <w:pPr>
        <w:ind w:left="709" w:firstLine="708"/>
        <w:jc w:val="both"/>
        <w:rPr>
          <w:rFonts w:ascii="Arial" w:hAnsi="Arial" w:cs="Arial"/>
          <w:i/>
          <w:iCs/>
          <w:sz w:val="18"/>
          <w:szCs w:val="20"/>
        </w:rPr>
      </w:pPr>
    </w:p>
    <w:p w14:paraId="03C28FE1" w14:textId="77777777"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En virtud de los principios fundamentales establecidos en la Constitución Política de los Estados Unidos Mexicanos, resulta crucial que promovamos una educación inclusiva que garantice la igualdad de oportunidades para todas las personas, sin importar sus características, capacidades o circunstancias. En este contexto, la inclusión de la Lengua de Señas Mexicana (LSM) en los niveles básicos de educación se presenta como una medida indispensable para asegurar que las personas sordas o con dificultades auditivas puedan acceder a la educación de manera plena y efectiva.</w:t>
      </w:r>
    </w:p>
    <w:p w14:paraId="5A16578B" w14:textId="77777777" w:rsidR="00F20B2C" w:rsidRPr="002F4477" w:rsidRDefault="00F20B2C" w:rsidP="002F4477">
      <w:pPr>
        <w:ind w:left="709" w:firstLine="708"/>
        <w:jc w:val="both"/>
        <w:rPr>
          <w:rFonts w:ascii="Arial" w:hAnsi="Arial" w:cs="Arial"/>
          <w:i/>
          <w:iCs/>
          <w:sz w:val="18"/>
          <w:szCs w:val="20"/>
        </w:rPr>
      </w:pPr>
    </w:p>
    <w:p w14:paraId="2629612A" w14:textId="77777777"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 xml:space="preserve">El artículo 1° constitucional establece que “queda prohibida toda discriminación motivada por origen étnico o nacional, el género, la edad, las discapacidades, la condición social, las condiciones de salud, la religión, las opiniones, las preferencias sexuales, el estado civil o cualquier otra que atente contra la dignidad </w:t>
      </w:r>
      <w:r w:rsidRPr="002F4477">
        <w:rPr>
          <w:rFonts w:ascii="Arial" w:hAnsi="Arial" w:cs="Arial"/>
          <w:i/>
          <w:iCs/>
          <w:sz w:val="18"/>
          <w:szCs w:val="20"/>
        </w:rPr>
        <w:lastRenderedPageBreak/>
        <w:t>humana y tenga por objeto anular o menoscabar los derechos y libertades de las personas”. Este artículo es claro en su mandato de erradicar cualquier forma de discriminación que afecte a la dignidad humana. En el caso de las personas sordas, la falta de acceso a una educación adecuada y comunicativa, como la Lengua de Señas Mexicana, no solo es una forma de exclusión, sino que limita gravemente el ejercicio de sus derechos fundamentales.</w:t>
      </w:r>
    </w:p>
    <w:p w14:paraId="1C8150CA" w14:textId="77777777" w:rsidR="00F20B2C" w:rsidRPr="002F4477" w:rsidRDefault="00F20B2C" w:rsidP="002F4477">
      <w:pPr>
        <w:ind w:left="709" w:firstLine="708"/>
        <w:jc w:val="both"/>
        <w:rPr>
          <w:rFonts w:ascii="Arial" w:hAnsi="Arial" w:cs="Arial"/>
          <w:i/>
          <w:iCs/>
          <w:sz w:val="18"/>
          <w:szCs w:val="20"/>
        </w:rPr>
      </w:pPr>
    </w:p>
    <w:p w14:paraId="280528A1" w14:textId="77777777"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De igual modo, el artículo 3° constitucional menciona que “toda persona tiene derecho a la educación, y en el párrafo II, nos menciona que además de ser obligatorio, deberá ser universal, inclusiva, pública, gratuita y laica”. La inclusión de la Lengua de Señas Mexicana en los programas educativos de los niveles básicos no solo es un paso hacia la garantía de este derecho, sino también una acción que fortalece la naturaleza inclusiva de nuestra educación nacional.</w:t>
      </w:r>
    </w:p>
    <w:p w14:paraId="68F47AC2" w14:textId="77777777" w:rsidR="00F20B2C" w:rsidRPr="002F4477" w:rsidRDefault="00F20B2C" w:rsidP="002F4477">
      <w:pPr>
        <w:ind w:left="709" w:firstLine="708"/>
        <w:jc w:val="both"/>
        <w:rPr>
          <w:rFonts w:ascii="Arial" w:hAnsi="Arial" w:cs="Arial"/>
          <w:i/>
          <w:iCs/>
          <w:sz w:val="18"/>
          <w:szCs w:val="20"/>
        </w:rPr>
      </w:pPr>
    </w:p>
    <w:p w14:paraId="06164F41" w14:textId="77777777"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El PRI ha propuesto un sistema de gobernanza que incluya a todas y a todos, con bases firmes en la inclusión y la accesibilidad, para que los derechos humanos de las personas con discapacidad sean garantizados, promovidos, protegidos y respetados, contando con una mayor participación en las decisiones públicas; sobre todo, para la accesibilidad en la prestación de los servicios públicos, en su atención con un trato digno; para que en lo general, se elimine cualquier obstáculo o barrera que impida el disfrute pleno de sus derechos humanos.</w:t>
      </w:r>
    </w:p>
    <w:p w14:paraId="20EB1DDF" w14:textId="77777777" w:rsidR="00F20B2C" w:rsidRPr="002F4477" w:rsidRDefault="00F20B2C" w:rsidP="002F4477">
      <w:pPr>
        <w:ind w:left="709" w:firstLine="708"/>
        <w:jc w:val="both"/>
        <w:rPr>
          <w:rFonts w:ascii="Arial" w:hAnsi="Arial" w:cs="Arial"/>
          <w:i/>
          <w:iCs/>
          <w:sz w:val="18"/>
          <w:szCs w:val="20"/>
        </w:rPr>
      </w:pPr>
    </w:p>
    <w:p w14:paraId="76E5C2C2" w14:textId="38BB4D44"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Por tal fin y por seguir con nuestros principios y proyectos encaminados a una ciudadanía inclusiva, hemos propuesto iniciativas en pro de las personas con discapacidad a lo largo de las últimas legislaturas en el H. Congreso del Estado de Yucatán.</w:t>
      </w:r>
    </w:p>
    <w:p w14:paraId="42BFF16F" w14:textId="0C516B08" w:rsidR="00144E9B" w:rsidRPr="002F4477" w:rsidRDefault="00F20B2C" w:rsidP="002F4477">
      <w:pPr>
        <w:ind w:left="709"/>
        <w:jc w:val="both"/>
        <w:rPr>
          <w:rFonts w:ascii="Arial" w:hAnsi="Arial" w:cs="Arial"/>
          <w:i/>
          <w:iCs/>
          <w:sz w:val="18"/>
          <w:szCs w:val="20"/>
        </w:rPr>
      </w:pPr>
      <w:r w:rsidRPr="002F4477">
        <w:rPr>
          <w:rFonts w:ascii="Arial" w:hAnsi="Arial" w:cs="Arial"/>
          <w:i/>
          <w:iCs/>
          <w:sz w:val="18"/>
          <w:szCs w:val="20"/>
        </w:rPr>
        <w:t>…</w:t>
      </w:r>
    </w:p>
    <w:p w14:paraId="2A83DC63" w14:textId="77777777" w:rsidR="00F20B2C" w:rsidRPr="002F4477" w:rsidRDefault="00F20B2C" w:rsidP="002F4477">
      <w:pPr>
        <w:ind w:left="709"/>
        <w:jc w:val="both"/>
        <w:rPr>
          <w:rFonts w:ascii="Arial" w:hAnsi="Arial" w:cs="Arial"/>
          <w:i/>
          <w:iCs/>
          <w:sz w:val="18"/>
          <w:szCs w:val="20"/>
        </w:rPr>
      </w:pPr>
    </w:p>
    <w:p w14:paraId="3BB190D3" w14:textId="77777777" w:rsidR="00F20B2C" w:rsidRPr="002F4477" w:rsidRDefault="00F20B2C" w:rsidP="002F4477">
      <w:pPr>
        <w:spacing w:after="160"/>
        <w:ind w:left="709" w:firstLine="707"/>
        <w:jc w:val="both"/>
        <w:rPr>
          <w:rFonts w:ascii="Arial" w:hAnsi="Arial" w:cs="Arial"/>
          <w:i/>
          <w:iCs/>
          <w:sz w:val="18"/>
          <w:szCs w:val="20"/>
        </w:rPr>
      </w:pPr>
      <w:r w:rsidRPr="002F4477">
        <w:rPr>
          <w:rFonts w:ascii="Arial" w:hAnsi="Arial" w:cs="Arial"/>
          <w:i/>
          <w:iCs/>
          <w:sz w:val="18"/>
          <w:szCs w:val="20"/>
        </w:rPr>
        <w:t>Por lo tanto, como parte de nuestras propuestas en pro de la inclusión y siguiendo con los ejes de nuestra Agenda Legislativa presentada al inicio de esta Legislatura, en la temática de Educación de Calidad instamos a que se impulse la integración de la Lengua de Señas Mexicana en los planes y programas educativos de educación básica en México, como una herramienta clave para garantizar la inclusión, el respeto y la dignidad de todas las personas en el ámbito educativo. Esta acción contribuirá significativamente a cumplir con los compromisos constitucionales, promoviendo una educación que sea verdaderamente universal, inclusiva y libre de discriminación.</w:t>
      </w:r>
    </w:p>
    <w:p w14:paraId="642AA50F" w14:textId="74884E51" w:rsidR="00F20B2C" w:rsidRPr="002F4477" w:rsidRDefault="00F20B2C" w:rsidP="002F4477">
      <w:pPr>
        <w:ind w:left="709"/>
        <w:jc w:val="both"/>
        <w:rPr>
          <w:rFonts w:ascii="Arial" w:hAnsi="Arial" w:cs="Arial"/>
          <w:i/>
          <w:iCs/>
          <w:sz w:val="18"/>
          <w:szCs w:val="20"/>
        </w:rPr>
      </w:pPr>
      <w:r w:rsidRPr="002F4477">
        <w:rPr>
          <w:rFonts w:ascii="Arial" w:hAnsi="Arial" w:cs="Arial"/>
          <w:i/>
          <w:iCs/>
          <w:sz w:val="18"/>
          <w:szCs w:val="20"/>
        </w:rPr>
        <w:t>…</w:t>
      </w:r>
    </w:p>
    <w:p w14:paraId="5A752810" w14:textId="77777777" w:rsidR="00F20B2C" w:rsidRPr="002F4477" w:rsidRDefault="00F20B2C" w:rsidP="002F4477">
      <w:pPr>
        <w:spacing w:after="160"/>
        <w:ind w:left="709"/>
        <w:jc w:val="both"/>
        <w:rPr>
          <w:rFonts w:ascii="Arial" w:hAnsi="Arial" w:cs="Arial"/>
          <w:i/>
          <w:iCs/>
          <w:sz w:val="18"/>
          <w:szCs w:val="20"/>
        </w:rPr>
      </w:pPr>
    </w:p>
    <w:p w14:paraId="5A65EA03" w14:textId="593ED4C3" w:rsidR="00F20B2C" w:rsidRPr="002F4477" w:rsidRDefault="00F20B2C" w:rsidP="002F4477">
      <w:pPr>
        <w:spacing w:after="160"/>
        <w:ind w:left="709" w:firstLine="707"/>
        <w:jc w:val="both"/>
        <w:rPr>
          <w:rFonts w:ascii="Arial" w:hAnsi="Arial" w:cs="Arial"/>
          <w:i/>
          <w:iCs/>
          <w:sz w:val="18"/>
          <w:szCs w:val="20"/>
        </w:rPr>
      </w:pPr>
      <w:r w:rsidRPr="002F4477">
        <w:rPr>
          <w:rFonts w:ascii="Arial" w:hAnsi="Arial" w:cs="Arial"/>
          <w:i/>
          <w:iCs/>
          <w:sz w:val="18"/>
          <w:szCs w:val="20"/>
        </w:rPr>
        <w:t>Respecto a la tabla anterior se puede observar que de los treinta y dos Estados de la República Mexicana diecisiete Estados de la República si contemplan el lenguaje de señas en sus respectivas Leyes de educación siendo dichos Estados: Aguascalientes, Baja California, Ciudad de México, Durango, Estado de México, Guerrero, Hidalgo, Jalisco, Michoacán, Morelos, Quintana Roo, San Luis Potosí, Sonora, Tabasco, Tamaulipas, Tlaxcala, Yucatán y Zacatecas. Ahora bien,  a pesar que dichos Estados si contemplan el Lenguaje de Señas, con base a la observación de la tabla previa,  se puede inferir que existe un área de oportunidad muy grande para poder visibilizar esta temática en nuestro Estado de Yucatán, puesto que en Yucatán y Estados como Aguascalientes, Baja California, Estado de México, San Luis Potosí y Quintana Roo son ejemplos de Estados donde la incursión de Lengua de señas en sus Leyes de Educación es reducido y poco específico por lo que el  Estado de Yucatán, podría especificar más detalladamente y extender  en su Ley de Educación la lengua de señas, con el fin de brindar herramientas para una educación inclusiva  y proporcionar  la visibilidad adecuada a esta cuestión tan relevante. </w:t>
      </w:r>
    </w:p>
    <w:p w14:paraId="0F23C821" w14:textId="77777777" w:rsidR="00F20B2C" w:rsidRPr="002F4477" w:rsidRDefault="00F20B2C" w:rsidP="002F4477">
      <w:pPr>
        <w:ind w:left="709"/>
        <w:jc w:val="both"/>
        <w:rPr>
          <w:rFonts w:ascii="Arial" w:hAnsi="Arial" w:cs="Arial"/>
          <w:i/>
          <w:iCs/>
          <w:sz w:val="18"/>
          <w:szCs w:val="20"/>
        </w:rPr>
      </w:pPr>
    </w:p>
    <w:p w14:paraId="12CF6B54" w14:textId="5B8EC4E1"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Según Cifras del Censo de Población y Vivienda 2020 del INEGI, se puede denotar que en lo relativo a Personas con limitación o discapacidad para oír aun usando aparato auditivo, en Yucatán se pondera la presencia de 91,361 personas en dicho rubro, de las cuales la mayor parte se concentra en Mérida con 40,373 personas, seguidamente de Kanasín con 3,921, Tizimín con 3,479, Progreso con 2,999, Valladolid con 2,992 y Umán con 2,406; información de los Municipios que nos permitimos ilustrar mediante el siguiente cuadro comparativo:</w:t>
      </w:r>
    </w:p>
    <w:p w14:paraId="148F025D" w14:textId="77777777" w:rsidR="00F20B2C" w:rsidRPr="002F4477" w:rsidRDefault="00F20B2C" w:rsidP="002F4477">
      <w:pPr>
        <w:ind w:left="709"/>
        <w:jc w:val="both"/>
        <w:rPr>
          <w:rFonts w:ascii="Arial" w:hAnsi="Arial" w:cs="Arial"/>
          <w:i/>
          <w:iCs/>
          <w:sz w:val="18"/>
          <w:szCs w:val="20"/>
        </w:rPr>
      </w:pPr>
    </w:p>
    <w:p w14:paraId="48EC43DF" w14:textId="6AC14C0A" w:rsidR="00F20B2C" w:rsidRPr="002F4477" w:rsidRDefault="00F20B2C" w:rsidP="002F4477">
      <w:pPr>
        <w:ind w:left="709"/>
        <w:jc w:val="both"/>
        <w:rPr>
          <w:rFonts w:ascii="Arial" w:hAnsi="Arial" w:cs="Arial"/>
          <w:i/>
          <w:iCs/>
          <w:sz w:val="18"/>
          <w:szCs w:val="20"/>
        </w:rPr>
      </w:pPr>
      <w:r w:rsidRPr="002F4477">
        <w:rPr>
          <w:rFonts w:ascii="Arial" w:hAnsi="Arial" w:cs="Arial"/>
          <w:i/>
          <w:iCs/>
          <w:sz w:val="18"/>
          <w:szCs w:val="20"/>
        </w:rPr>
        <w:t>…</w:t>
      </w:r>
    </w:p>
    <w:p w14:paraId="1EE3C313" w14:textId="77777777" w:rsidR="00F20B2C" w:rsidRPr="002F4477" w:rsidRDefault="00F20B2C" w:rsidP="002F4477">
      <w:pPr>
        <w:ind w:left="709"/>
        <w:jc w:val="both"/>
        <w:rPr>
          <w:rFonts w:ascii="Arial" w:hAnsi="Arial" w:cs="Arial"/>
          <w:i/>
          <w:iCs/>
          <w:sz w:val="18"/>
          <w:szCs w:val="20"/>
        </w:rPr>
      </w:pPr>
    </w:p>
    <w:p w14:paraId="76B1F148" w14:textId="4D5A5E62"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Posteriormente y siendo el caso que la presente Iniciativa tiene el enfoque de brindar una mayor inclusión en las aulas para las niñas, niños y adolescentes que se comunican principalmente o únicamente mediante el uso de la Lengua de Señas Mexicana; es que del mismo Censo 2020, en lo relativo a Personas con limitación o discapacidad para oír aun usando aparato auditivo por Municipio del Estado de Yucatán de mayor a menor, se contempla mediante el siguiente cuadro comparativo lo relativo a personas de 0 a 18 años.</w:t>
      </w:r>
    </w:p>
    <w:p w14:paraId="257F18F4" w14:textId="77777777" w:rsidR="00F20B2C" w:rsidRPr="002F4477" w:rsidRDefault="00F20B2C" w:rsidP="002F4477">
      <w:pPr>
        <w:ind w:left="709"/>
        <w:jc w:val="both"/>
        <w:rPr>
          <w:rFonts w:ascii="Arial" w:hAnsi="Arial" w:cs="Arial"/>
          <w:i/>
          <w:iCs/>
          <w:sz w:val="18"/>
          <w:szCs w:val="20"/>
        </w:rPr>
      </w:pPr>
    </w:p>
    <w:p w14:paraId="0DEE17ED" w14:textId="22BF71D7" w:rsidR="00F20B2C" w:rsidRPr="002F4477" w:rsidRDefault="00F20B2C" w:rsidP="002F4477">
      <w:pPr>
        <w:ind w:left="709"/>
        <w:jc w:val="both"/>
        <w:rPr>
          <w:rFonts w:ascii="Arial" w:hAnsi="Arial" w:cs="Arial"/>
          <w:i/>
          <w:iCs/>
          <w:sz w:val="18"/>
          <w:szCs w:val="20"/>
        </w:rPr>
      </w:pPr>
      <w:r w:rsidRPr="002F4477">
        <w:rPr>
          <w:rFonts w:ascii="Arial" w:hAnsi="Arial" w:cs="Arial"/>
          <w:i/>
          <w:iCs/>
          <w:sz w:val="18"/>
          <w:szCs w:val="20"/>
        </w:rPr>
        <w:t>…</w:t>
      </w:r>
    </w:p>
    <w:p w14:paraId="15FA2547" w14:textId="77777777" w:rsidR="00F20B2C" w:rsidRPr="002F4477" w:rsidRDefault="00F20B2C" w:rsidP="002F4477">
      <w:pPr>
        <w:ind w:left="709"/>
        <w:jc w:val="both"/>
        <w:rPr>
          <w:rFonts w:ascii="Arial" w:hAnsi="Arial" w:cs="Arial"/>
          <w:i/>
          <w:iCs/>
          <w:sz w:val="18"/>
          <w:szCs w:val="20"/>
        </w:rPr>
      </w:pPr>
    </w:p>
    <w:p w14:paraId="7CB0BE24" w14:textId="25570226" w:rsidR="00F20B2C" w:rsidRPr="002F4477" w:rsidRDefault="00F20B2C" w:rsidP="002F4477">
      <w:pPr>
        <w:ind w:left="709" w:firstLine="707"/>
        <w:jc w:val="both"/>
        <w:rPr>
          <w:rFonts w:ascii="Arial" w:hAnsi="Arial" w:cs="Arial"/>
          <w:i/>
          <w:iCs/>
          <w:sz w:val="18"/>
          <w:szCs w:val="20"/>
        </w:rPr>
      </w:pPr>
      <w:r w:rsidRPr="002F4477">
        <w:rPr>
          <w:rFonts w:ascii="Arial" w:hAnsi="Arial" w:cs="Arial"/>
          <w:i/>
          <w:iCs/>
          <w:sz w:val="18"/>
          <w:szCs w:val="20"/>
        </w:rPr>
        <w:t>Finalmente, con la información relativa al Censo de Población y Vivienda 2020, se desprende información relativa a personas con alguna limitación o discapacidad para hablar o comunicarse de entre 0 a 18 años, que de forma particular en Yucatán para 2020 habían 45,932 personas; que se concentraban principalmente en los municipios de: Mérida con 18,728 personas, Kanasín con 2,427, Tizimín con 1,992, Valladolid con 1,609, Umán con 1,449 y Progreso con 1,336 respectivamente; información que nos permitimos de forma general ilustrar mediante el siguiente cuadro comparativo:</w:t>
      </w:r>
    </w:p>
    <w:p w14:paraId="0E3A87E4" w14:textId="77777777" w:rsidR="00F20B2C" w:rsidRPr="002F4477" w:rsidRDefault="00F20B2C" w:rsidP="002F4477">
      <w:pPr>
        <w:ind w:left="709"/>
        <w:jc w:val="both"/>
        <w:rPr>
          <w:rFonts w:ascii="Arial" w:hAnsi="Arial" w:cs="Arial"/>
          <w:i/>
          <w:iCs/>
          <w:sz w:val="18"/>
          <w:szCs w:val="20"/>
        </w:rPr>
      </w:pPr>
    </w:p>
    <w:p w14:paraId="7482BA2E" w14:textId="280CCDA9" w:rsidR="00F20B2C" w:rsidRPr="002F4477" w:rsidRDefault="00F20B2C" w:rsidP="002F4477">
      <w:pPr>
        <w:ind w:left="709"/>
        <w:jc w:val="both"/>
        <w:rPr>
          <w:rFonts w:ascii="Arial" w:hAnsi="Arial" w:cs="Arial"/>
          <w:i/>
          <w:iCs/>
          <w:sz w:val="18"/>
          <w:szCs w:val="20"/>
        </w:rPr>
      </w:pPr>
      <w:r w:rsidRPr="002F4477">
        <w:rPr>
          <w:rFonts w:ascii="Arial" w:hAnsi="Arial" w:cs="Arial"/>
          <w:i/>
          <w:iCs/>
          <w:sz w:val="18"/>
          <w:szCs w:val="20"/>
        </w:rPr>
        <w:t>…</w:t>
      </w:r>
    </w:p>
    <w:p w14:paraId="1F840DA9" w14:textId="77777777" w:rsidR="00F20B2C" w:rsidRPr="002F4477" w:rsidRDefault="00F20B2C" w:rsidP="002F4477">
      <w:pPr>
        <w:spacing w:after="160"/>
        <w:ind w:left="709"/>
        <w:jc w:val="both"/>
        <w:rPr>
          <w:rFonts w:ascii="Arial" w:hAnsi="Arial" w:cs="Arial"/>
          <w:i/>
          <w:iCs/>
          <w:sz w:val="18"/>
          <w:szCs w:val="20"/>
        </w:rPr>
      </w:pPr>
    </w:p>
    <w:p w14:paraId="6F842860" w14:textId="742DE3AB" w:rsidR="00F20B2C" w:rsidRPr="002F4477" w:rsidRDefault="00F20B2C" w:rsidP="002F4477">
      <w:pPr>
        <w:spacing w:after="160"/>
        <w:ind w:left="709" w:firstLine="707"/>
        <w:jc w:val="both"/>
        <w:rPr>
          <w:rFonts w:ascii="Arial" w:hAnsi="Arial" w:cs="Arial"/>
          <w:i/>
          <w:iCs/>
          <w:sz w:val="18"/>
          <w:szCs w:val="20"/>
        </w:rPr>
      </w:pPr>
      <w:r w:rsidRPr="002F4477">
        <w:rPr>
          <w:rFonts w:ascii="Arial" w:hAnsi="Arial" w:cs="Arial"/>
          <w:i/>
          <w:iCs/>
          <w:sz w:val="18"/>
          <w:szCs w:val="20"/>
        </w:rPr>
        <w:t xml:space="preserve">Es por lo anteriormente expuesto que los diputados priistas proponemos reformar la Ley de Educación del Estado de Yucatán para atribuirle a la autoridad educativa estatal, implementar e impulsar programas y estrategias de aprendizaje y enseñanza de la Lengua de Señas Mexicana, tanto en los niveles básicos, como en los medios de formación docente, fomentando ambientes escolares más inclusivos y de comunicación con niñas, niños y adolescentes que se comunican principalmente mediante esta lengua. </w:t>
      </w:r>
    </w:p>
    <w:p w14:paraId="3C0DD726" w14:textId="77777777" w:rsidR="00F20B2C" w:rsidRPr="002F4477" w:rsidRDefault="00F20B2C" w:rsidP="002F4477">
      <w:pPr>
        <w:spacing w:before="240" w:after="200"/>
        <w:ind w:left="709" w:firstLine="707"/>
        <w:jc w:val="both"/>
        <w:rPr>
          <w:rFonts w:ascii="Arial" w:hAnsi="Arial" w:cs="Arial"/>
          <w:i/>
          <w:iCs/>
          <w:sz w:val="18"/>
          <w:szCs w:val="20"/>
        </w:rPr>
      </w:pPr>
      <w:r w:rsidRPr="002F4477">
        <w:rPr>
          <w:rFonts w:ascii="Arial" w:hAnsi="Arial" w:cs="Arial"/>
          <w:i/>
          <w:iCs/>
          <w:sz w:val="18"/>
          <w:szCs w:val="20"/>
        </w:rPr>
        <w:t>Para mayor entendimiento, se ilustran las propuestas mediante los siguientes cuadros comparativos:</w:t>
      </w:r>
    </w:p>
    <w:p w14:paraId="2AFBDD86" w14:textId="5D227075" w:rsidR="00F20B2C" w:rsidRPr="002F4477" w:rsidRDefault="00F20B2C" w:rsidP="002F4477">
      <w:pPr>
        <w:ind w:left="709"/>
        <w:jc w:val="both"/>
        <w:rPr>
          <w:rFonts w:ascii="Arial" w:hAnsi="Arial" w:cs="Arial"/>
          <w:i/>
          <w:iCs/>
          <w:sz w:val="18"/>
          <w:szCs w:val="20"/>
        </w:rPr>
      </w:pPr>
      <w:r w:rsidRPr="002F4477">
        <w:rPr>
          <w:rFonts w:ascii="Arial" w:hAnsi="Arial" w:cs="Arial"/>
          <w:i/>
          <w:iCs/>
          <w:sz w:val="18"/>
          <w:szCs w:val="20"/>
        </w:rPr>
        <w:t>…</w:t>
      </w:r>
    </w:p>
    <w:p w14:paraId="2D70ED57" w14:textId="46996291" w:rsidR="00F20B2C" w:rsidRPr="002F4477" w:rsidRDefault="00F20B2C" w:rsidP="002F4477">
      <w:pPr>
        <w:spacing w:before="240" w:after="200"/>
        <w:ind w:left="709" w:firstLine="707"/>
        <w:jc w:val="both"/>
        <w:rPr>
          <w:rFonts w:ascii="Arial" w:hAnsi="Arial" w:cs="Arial"/>
          <w:i/>
          <w:iCs/>
          <w:sz w:val="18"/>
          <w:szCs w:val="20"/>
        </w:rPr>
      </w:pPr>
      <w:r w:rsidRPr="002F4477">
        <w:rPr>
          <w:rFonts w:ascii="Arial" w:hAnsi="Arial" w:cs="Arial"/>
          <w:i/>
          <w:iCs/>
          <w:sz w:val="18"/>
          <w:szCs w:val="20"/>
        </w:rPr>
        <w:t>Con esta iniciativa reafirmamos nuestro compromiso por una educación que sea verdaderamente universal, inclusiva y libre de discriminación.</w:t>
      </w:r>
    </w:p>
    <w:p w14:paraId="20CA52FA" w14:textId="51843E87" w:rsidR="00F20B2C" w:rsidRPr="002F4477" w:rsidRDefault="00F20B2C" w:rsidP="002F4477">
      <w:pPr>
        <w:spacing w:before="240" w:after="200"/>
        <w:ind w:left="709"/>
        <w:jc w:val="both"/>
        <w:rPr>
          <w:rFonts w:ascii="Arial" w:hAnsi="Arial" w:cs="Arial"/>
          <w:i/>
          <w:iCs/>
          <w:sz w:val="18"/>
          <w:szCs w:val="20"/>
        </w:rPr>
      </w:pPr>
      <w:r w:rsidRPr="002F4477">
        <w:rPr>
          <w:rFonts w:ascii="Arial" w:hAnsi="Arial" w:cs="Arial"/>
          <w:i/>
          <w:iCs/>
          <w:sz w:val="18"/>
          <w:szCs w:val="20"/>
        </w:rPr>
        <w:t>…”</w:t>
      </w:r>
    </w:p>
    <w:p w14:paraId="5B57A3F8" w14:textId="4C3A37B6" w:rsidR="002965F6" w:rsidRPr="00330DAA" w:rsidRDefault="002965F6" w:rsidP="002965F6">
      <w:pPr>
        <w:ind w:right="902"/>
        <w:jc w:val="both"/>
        <w:rPr>
          <w:rFonts w:ascii="Arial" w:hAnsi="Arial" w:cs="Arial"/>
          <w:i/>
          <w:iCs/>
          <w:sz w:val="20"/>
          <w:szCs w:val="20"/>
        </w:rPr>
      </w:pPr>
    </w:p>
    <w:p w14:paraId="6B708F1E" w14:textId="76F197BA" w:rsidR="002965F6" w:rsidRPr="00DB653B" w:rsidRDefault="002965F6" w:rsidP="00DB653B">
      <w:pPr>
        <w:pStyle w:val="Prrafodelista"/>
        <w:numPr>
          <w:ilvl w:val="0"/>
          <w:numId w:val="36"/>
        </w:numPr>
        <w:spacing w:line="360" w:lineRule="auto"/>
        <w:jc w:val="both"/>
      </w:pPr>
      <w:r w:rsidRPr="00DB653B">
        <w:t xml:space="preserve">En fecha 30 de abril de 2025, quienes integran la Fracción del Partido Morena, y las Representaciones Legislativas del Partido del Trabajo y del Partido Verde Ecologista de México, en Sesión Ordinaria del H. Congreso del Estado de Yucatán, presentaron la referida iniciativa por la que se reforma al artículo 8 y se adicionan las fracciones XLVI y XLVII al artículo 34 de la Ley de Educación del Estado de Yucatán. </w:t>
      </w:r>
    </w:p>
    <w:p w14:paraId="2E75A9FD" w14:textId="73071497" w:rsidR="002965F6" w:rsidRPr="00330DAA" w:rsidRDefault="002965F6" w:rsidP="002965F6">
      <w:pPr>
        <w:spacing w:line="360" w:lineRule="auto"/>
        <w:ind w:firstLine="708"/>
        <w:jc w:val="both"/>
        <w:rPr>
          <w:rFonts w:ascii="Arial" w:hAnsi="Arial" w:cs="Arial"/>
        </w:rPr>
      </w:pPr>
    </w:p>
    <w:p w14:paraId="7078310F" w14:textId="13327908" w:rsidR="002965F6" w:rsidRPr="002F4477" w:rsidRDefault="00DB653B" w:rsidP="002F4477">
      <w:pPr>
        <w:spacing w:line="360" w:lineRule="auto"/>
        <w:ind w:firstLine="708"/>
        <w:jc w:val="both"/>
        <w:rPr>
          <w:sz w:val="27"/>
          <w:szCs w:val="27"/>
        </w:rPr>
      </w:pPr>
      <w:r>
        <w:rPr>
          <w:rFonts w:ascii="Arial" w:hAnsi="Arial" w:cs="Arial"/>
          <w:lang w:val="x-none"/>
        </w:rPr>
        <w:t xml:space="preserve">Los </w:t>
      </w:r>
      <w:r w:rsidR="002965F6" w:rsidRPr="00330DAA">
        <w:rPr>
          <w:rFonts w:ascii="Arial" w:hAnsi="Arial" w:cs="Arial"/>
          <w:lang w:val="x-none"/>
        </w:rPr>
        <w:t>suscrit</w:t>
      </w:r>
      <w:r>
        <w:rPr>
          <w:rFonts w:ascii="Arial" w:hAnsi="Arial" w:cs="Arial"/>
          <w:lang w:val="x-none"/>
        </w:rPr>
        <w:t>os, en sus motivaciones,</w:t>
      </w:r>
      <w:r w:rsidR="002965F6" w:rsidRPr="00330DAA">
        <w:rPr>
          <w:rFonts w:ascii="Arial" w:hAnsi="Arial" w:cs="Arial"/>
          <w:lang w:val="x-none"/>
        </w:rPr>
        <w:t xml:space="preserve"> señal</w:t>
      </w:r>
      <w:r>
        <w:rPr>
          <w:rFonts w:ascii="Arial" w:hAnsi="Arial" w:cs="Arial"/>
          <w:lang w:val="es-MX"/>
        </w:rPr>
        <w:t>aron</w:t>
      </w:r>
      <w:r w:rsidR="002965F6" w:rsidRPr="00330DAA">
        <w:rPr>
          <w:rFonts w:ascii="Arial" w:hAnsi="Arial" w:cs="Arial"/>
          <w:lang w:val="x-none"/>
        </w:rPr>
        <w:t xml:space="preserve"> lo siguiente:</w:t>
      </w:r>
      <w:r w:rsidR="002965F6" w:rsidRPr="00330DAA">
        <w:rPr>
          <w:sz w:val="27"/>
          <w:szCs w:val="27"/>
        </w:rPr>
        <w:t xml:space="preserve"> </w:t>
      </w:r>
    </w:p>
    <w:p w14:paraId="48F79E0F" w14:textId="5E777612" w:rsidR="002965F6" w:rsidRPr="00330DAA" w:rsidRDefault="002965F6" w:rsidP="00472123">
      <w:pPr>
        <w:ind w:left="709" w:right="902"/>
        <w:jc w:val="both"/>
        <w:rPr>
          <w:rFonts w:ascii="Arial" w:hAnsi="Arial" w:cs="Arial"/>
          <w:i/>
          <w:iCs/>
          <w:sz w:val="20"/>
          <w:szCs w:val="20"/>
        </w:rPr>
      </w:pPr>
    </w:p>
    <w:p w14:paraId="6222F72A" w14:textId="5EDF1147" w:rsidR="002965F6" w:rsidRPr="002F4477" w:rsidRDefault="00472123" w:rsidP="00472123">
      <w:pPr>
        <w:ind w:left="709" w:right="902"/>
        <w:jc w:val="both"/>
        <w:rPr>
          <w:rFonts w:ascii="Arial" w:hAnsi="Arial" w:cs="Arial"/>
          <w:i/>
          <w:sz w:val="18"/>
          <w:szCs w:val="18"/>
        </w:rPr>
      </w:pPr>
      <w:r w:rsidRPr="002F4477">
        <w:rPr>
          <w:rFonts w:ascii="Arial" w:hAnsi="Arial" w:cs="Arial"/>
          <w:i/>
          <w:sz w:val="18"/>
          <w:szCs w:val="18"/>
        </w:rPr>
        <w:lastRenderedPageBreak/>
        <w:t>“</w:t>
      </w:r>
      <w:r w:rsidR="002965F6" w:rsidRPr="002F4477">
        <w:rPr>
          <w:rFonts w:ascii="Arial" w:hAnsi="Arial" w:cs="Arial"/>
          <w:i/>
          <w:sz w:val="18"/>
          <w:szCs w:val="18"/>
        </w:rPr>
        <w:t>La integridad personal de las niñas, niños y adolescentes en el entorno escolar constituye un eje fundamental para garantizar su derecho a una educación libre de violencia, discriminación y riesgos para su salud y bienestar. Sin embargo, en el estado de Yucatán, al igual que en muchas otras entidades del país, persisten condiciones que limitan la capacidad del personal educativo para responder de manera oportuna y adecuada ante emergencias médicas o situaciones de violencia escolar.</w:t>
      </w:r>
    </w:p>
    <w:p w14:paraId="7270F0E1" w14:textId="77777777" w:rsidR="002965F6" w:rsidRPr="002F4477" w:rsidRDefault="002965F6" w:rsidP="00472123">
      <w:pPr>
        <w:ind w:left="709" w:right="902"/>
        <w:jc w:val="both"/>
        <w:rPr>
          <w:rFonts w:ascii="Arial" w:hAnsi="Arial" w:cs="Arial"/>
          <w:i/>
          <w:sz w:val="18"/>
          <w:szCs w:val="18"/>
        </w:rPr>
      </w:pPr>
    </w:p>
    <w:p w14:paraId="4B866BBB" w14:textId="49A0444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Diversos informes de instituciones públicas y organizaciones civiles han documentado casos de violencia escolar que afectan la dignidad y la integridad de los educandos. De manera particular, la violencia de tipo psicoemocional, el acoso escolar, la violencia digital y el maltrato </w:t>
      </w:r>
      <w:r w:rsidR="00472123" w:rsidRPr="002F4477">
        <w:rPr>
          <w:rFonts w:ascii="Arial" w:hAnsi="Arial" w:cs="Arial"/>
          <w:i/>
          <w:sz w:val="18"/>
          <w:szCs w:val="18"/>
        </w:rPr>
        <w:t>físico</w:t>
      </w:r>
      <w:r w:rsidRPr="002F4477">
        <w:rPr>
          <w:rFonts w:ascii="Arial" w:hAnsi="Arial" w:cs="Arial"/>
          <w:i/>
          <w:sz w:val="18"/>
          <w:szCs w:val="18"/>
        </w:rPr>
        <w:t xml:space="preserve"> o verbal han incrementado su frecuencia y nivel de daño. Aunado a ello, muchas escuelas carecen de personal debidamente capacitado en primeros auxilios o en protocolos de actuación ante incidentes médicos, lo que representa un riesgo grave en situaciones de emergencia.</w:t>
      </w:r>
    </w:p>
    <w:p w14:paraId="7EDFCE21" w14:textId="77777777" w:rsidR="002965F6" w:rsidRPr="002F4477" w:rsidRDefault="002965F6" w:rsidP="00472123">
      <w:pPr>
        <w:ind w:left="709" w:right="902"/>
        <w:jc w:val="both"/>
        <w:rPr>
          <w:rFonts w:ascii="Arial" w:hAnsi="Arial" w:cs="Arial"/>
          <w:i/>
          <w:sz w:val="18"/>
          <w:szCs w:val="18"/>
        </w:rPr>
      </w:pPr>
    </w:p>
    <w:p w14:paraId="6AF3C916" w14:textId="52363125"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Según datos del INEG</w:t>
      </w:r>
      <w:r w:rsidR="00472123" w:rsidRPr="002F4477">
        <w:rPr>
          <w:rFonts w:ascii="Arial" w:hAnsi="Arial" w:cs="Arial"/>
          <w:i/>
          <w:sz w:val="18"/>
          <w:szCs w:val="18"/>
        </w:rPr>
        <w:t>I</w:t>
      </w:r>
      <w:r w:rsidRPr="002F4477">
        <w:rPr>
          <w:rFonts w:ascii="Arial" w:hAnsi="Arial" w:cs="Arial"/>
          <w:i/>
          <w:sz w:val="18"/>
          <w:szCs w:val="18"/>
        </w:rPr>
        <w:t xml:space="preserve"> y la Secretaría de Salud, los accidentes y emergencias médicas en espacios escolares son más comunes de lo que se percibe. Lesiones, convulsiones, desmayos o eventos relacionados con enfermedades crónicas no atendidas a tiempo han generado consecuencias fatales en algunas ocasiones. A pesar de que existen disposiciones generales en materia de protección civil y atención a la salud, estas no se han traducido en una necesidad expresa dentro de la legislación educativa del estado.</w:t>
      </w:r>
    </w:p>
    <w:p w14:paraId="25764FFF" w14:textId="77777777" w:rsidR="002965F6" w:rsidRPr="002F4477" w:rsidRDefault="002965F6" w:rsidP="00472123">
      <w:pPr>
        <w:ind w:left="709" w:right="902"/>
        <w:jc w:val="both"/>
        <w:rPr>
          <w:rFonts w:ascii="Arial" w:hAnsi="Arial" w:cs="Arial"/>
          <w:i/>
          <w:sz w:val="18"/>
          <w:szCs w:val="18"/>
        </w:rPr>
      </w:pPr>
    </w:p>
    <w:p w14:paraId="27F97B77" w14:textId="4A8A3970"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En este sentido, de acuerdo con las </w:t>
      </w:r>
      <w:r w:rsidR="00472123" w:rsidRPr="002F4477">
        <w:rPr>
          <w:rFonts w:ascii="Arial" w:hAnsi="Arial" w:cs="Arial"/>
          <w:i/>
          <w:sz w:val="18"/>
          <w:szCs w:val="18"/>
        </w:rPr>
        <w:t>Estadística</w:t>
      </w:r>
      <w:r w:rsidRPr="002F4477">
        <w:rPr>
          <w:rFonts w:ascii="Arial" w:hAnsi="Arial" w:cs="Arial"/>
          <w:i/>
          <w:sz w:val="18"/>
          <w:szCs w:val="18"/>
        </w:rPr>
        <w:t xml:space="preserve"> de Defunciones Registradas de INEGI, en 2023 se registraron 34,174 decesos de personas de entre 0 y 17 años en México, de los cuales 612 son de Yucatán. Cabe mencionar que, cuando la estadística se refiere a los lugares donde muere la infancia y la adolescencia del país, 34 decesos de niñas, niños y adolescentes tuvieron lugar en una escuela u oficina pública.</w:t>
      </w:r>
    </w:p>
    <w:p w14:paraId="591690D1" w14:textId="51BE8129" w:rsidR="002965F6" w:rsidRPr="002F4477" w:rsidRDefault="002965F6" w:rsidP="00472123">
      <w:pPr>
        <w:ind w:left="709" w:right="902"/>
        <w:jc w:val="both"/>
        <w:rPr>
          <w:rFonts w:ascii="Arial" w:hAnsi="Arial" w:cs="Arial"/>
          <w:i/>
          <w:sz w:val="18"/>
          <w:szCs w:val="18"/>
        </w:rPr>
      </w:pPr>
    </w:p>
    <w:p w14:paraId="71A5BDAA" w14:textId="777777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Asimismo, de acuerdo con el Informe de Resultados de la Encuesta Nacional de Salud y Nutrición (ENSANUT) Continua 2023, entre los espacios donde ocurrió la mayor parte de las lesiones no intencionales (LNI) en menores de 0 a 9 años, se encuentra la escuela con 11.81%. Las caldas a nivel de piso fueron el principal mecanismo que produjo las lesiones en población infantil con 61.63%. En cuanto a la población adolescente de 10 a 19 años que reportó algún daño a la salud por accidentes fue del 6.45%, el tipo de accidentes más frecuentes fueron caídas con el 67,34% y entre los lugares donde se registraron los accidentes aparece la escuela con un 30.70%</w:t>
      </w:r>
    </w:p>
    <w:p w14:paraId="7E6A1B8A" w14:textId="77777777" w:rsidR="002965F6" w:rsidRPr="002F4477" w:rsidRDefault="002965F6" w:rsidP="00472123">
      <w:pPr>
        <w:ind w:left="709" w:right="902"/>
        <w:jc w:val="both"/>
        <w:rPr>
          <w:rFonts w:ascii="Arial" w:hAnsi="Arial" w:cs="Arial"/>
          <w:i/>
          <w:sz w:val="18"/>
          <w:szCs w:val="18"/>
        </w:rPr>
      </w:pPr>
    </w:p>
    <w:p w14:paraId="47AF75D8" w14:textId="777777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Por otro lado, la violencia no solo tiene efectos inmediatos sobre la integridad de las y los estudiantes, sino también consecuencias a largo plazo sobre su salud mental, su rendimiento académico y su desarrollo emocional. En muchos casos, el personal educativo no cuenta con herramientas ni protocolos de identificación, actuación a canalización ante situaciones de violencia, abuso o trata infantil.</w:t>
      </w:r>
    </w:p>
    <w:p w14:paraId="3148AAEC" w14:textId="77777777" w:rsidR="002965F6" w:rsidRPr="002F4477" w:rsidRDefault="002965F6" w:rsidP="00472123">
      <w:pPr>
        <w:ind w:left="709" w:right="902"/>
        <w:jc w:val="both"/>
        <w:rPr>
          <w:rFonts w:ascii="Arial" w:hAnsi="Arial" w:cs="Arial"/>
          <w:i/>
          <w:sz w:val="18"/>
          <w:szCs w:val="18"/>
        </w:rPr>
      </w:pPr>
    </w:p>
    <w:p w14:paraId="4BD1F634" w14:textId="777777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En término de violencia, la cantidad de niñas, niños y adolescentes que murieron por agresiones (homicidio) en México, reportadas durante 2023, fue de 1,243, de los cuales son 3 los reportes de agresiones que corresponden a Yucatán.</w:t>
      </w:r>
    </w:p>
    <w:p w14:paraId="50DEF3E5" w14:textId="77777777" w:rsidR="002965F6" w:rsidRPr="002F4477" w:rsidRDefault="002965F6" w:rsidP="00472123">
      <w:pPr>
        <w:ind w:left="709" w:right="902"/>
        <w:jc w:val="both"/>
        <w:rPr>
          <w:rFonts w:ascii="Arial" w:hAnsi="Arial" w:cs="Arial"/>
          <w:i/>
          <w:sz w:val="18"/>
          <w:szCs w:val="18"/>
        </w:rPr>
      </w:pPr>
    </w:p>
    <w:p w14:paraId="477AB723" w14:textId="46C7FF1D"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Además, el Informe de Resultados ENSANUT Continua 2023 menciona que el 2.3% de la población adolescente de entre 10 y 17 años, es decir 30.7 mil, reportó haber experimentado daños a la salud por un evento violento, siendo la escuela uno de los lugares reportados con un 36% Por otro lado, tras una mayor aproximación se puedo establecer que, de acuerdo con los Registros de Lesiones 2010-2023 de la Secretaría de Salud, en 2023, 943 personas de entre 1 y 17 años fueron atendidas en hospitales del </w:t>
      </w:r>
      <w:r w:rsidR="00472123" w:rsidRPr="002F4477">
        <w:rPr>
          <w:rFonts w:ascii="Arial" w:hAnsi="Arial" w:cs="Arial"/>
          <w:i/>
          <w:sz w:val="18"/>
          <w:szCs w:val="18"/>
        </w:rPr>
        <w:t>país</w:t>
      </w:r>
      <w:r w:rsidRPr="002F4477">
        <w:rPr>
          <w:rFonts w:ascii="Arial" w:hAnsi="Arial" w:cs="Arial"/>
          <w:i/>
          <w:sz w:val="18"/>
          <w:szCs w:val="18"/>
        </w:rPr>
        <w:t xml:space="preserve"> por violencia </w:t>
      </w:r>
      <w:r w:rsidR="00472123" w:rsidRPr="002F4477">
        <w:rPr>
          <w:rFonts w:ascii="Arial" w:hAnsi="Arial" w:cs="Arial"/>
          <w:i/>
          <w:sz w:val="18"/>
          <w:szCs w:val="18"/>
        </w:rPr>
        <w:t>física</w:t>
      </w:r>
      <w:r w:rsidRPr="002F4477">
        <w:rPr>
          <w:rFonts w:ascii="Arial" w:hAnsi="Arial" w:cs="Arial"/>
          <w:i/>
          <w:sz w:val="18"/>
          <w:szCs w:val="18"/>
        </w:rPr>
        <w:t xml:space="preserve"> en escuelas. 35.9% de las víctimas eran mujeres y 64.1% hombres. Por otro lado, dos de cada tres víctimas eran adolescentes de entre 12 y 17 años (67.6%). mientras una de cada cuatro tenía entre 6 y 11 años (28.5%) y una de cada 26 eran niñas y niños de 1 a 5 años (3.9%). De los casos reportados, 4 corresponden a</w:t>
      </w:r>
      <w:r w:rsidR="002F4477" w:rsidRPr="002F4477">
        <w:rPr>
          <w:rFonts w:ascii="Arial" w:hAnsi="Arial" w:cs="Arial"/>
          <w:i/>
          <w:sz w:val="18"/>
          <w:szCs w:val="18"/>
        </w:rPr>
        <w:t xml:space="preserve"> </w:t>
      </w:r>
      <w:r w:rsidRPr="002F4477">
        <w:rPr>
          <w:rFonts w:ascii="Arial" w:hAnsi="Arial" w:cs="Arial"/>
          <w:i/>
          <w:sz w:val="18"/>
          <w:szCs w:val="18"/>
        </w:rPr>
        <w:t>Yucatán.</w:t>
      </w:r>
    </w:p>
    <w:p w14:paraId="49D08312" w14:textId="77777777" w:rsidR="002965F6" w:rsidRPr="002F4477" w:rsidRDefault="002965F6" w:rsidP="00472123">
      <w:pPr>
        <w:ind w:left="709" w:right="902"/>
        <w:jc w:val="both"/>
        <w:rPr>
          <w:rFonts w:ascii="Arial" w:hAnsi="Arial" w:cs="Arial"/>
          <w:i/>
          <w:sz w:val="18"/>
          <w:szCs w:val="18"/>
        </w:rPr>
      </w:pPr>
    </w:p>
    <w:p w14:paraId="5F411CB5" w14:textId="777777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Recientemente, en un informe elaborado por la Red por los Derechos de la Infancia en México (REDIM), sobre la violencia sexual contra la niñez y la adolescencia, se menciona que los Registros de Lesiones 2010-2023 de la Secretaría de Salud demuestran que en los hospitales del país se atendió por violencia sexual a 9,802 personas de entre 1 y 17 años durante 2023, de los cuales 287 son de Yucatán. En cuanto a los lugares donde suceden más casos de violación sexual contra niñas, niños y adolescentes, es la escuela, el tercer entorno donde ocurrieron más incidentes, lugar donde se registraron 2.2% de estas agresiones contra niñas y mujeres adolescentes. En el caso de los niños y hombres adolescentes, la escuela representa el segundo sitio en el que tuvieron lugar estos hechos con un 9.3%.7</w:t>
      </w:r>
    </w:p>
    <w:p w14:paraId="5FF73D6B" w14:textId="77777777" w:rsidR="002965F6" w:rsidRPr="002F4477" w:rsidRDefault="002965F6" w:rsidP="00472123">
      <w:pPr>
        <w:ind w:left="709" w:right="902"/>
        <w:jc w:val="both"/>
        <w:rPr>
          <w:rFonts w:ascii="Arial" w:hAnsi="Arial" w:cs="Arial"/>
          <w:i/>
          <w:sz w:val="18"/>
          <w:szCs w:val="18"/>
        </w:rPr>
      </w:pPr>
    </w:p>
    <w:p w14:paraId="2AFC20C4" w14:textId="777777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La misma REDIM, reporto que tres personas de 1 a 17 años (dos mujeres y un hombre) fueron atendidas en hospitales de México por trata de personas en una escuela durante 2023; así como, 13 personas de 1 a 17 años (cinco mujeres y ocho hombres) fueron atendidas en hospitales de México por abandono y/o negligencia en una escuela.</w:t>
      </w:r>
    </w:p>
    <w:p w14:paraId="2581D273" w14:textId="77777777" w:rsidR="002965F6" w:rsidRPr="002F4477" w:rsidRDefault="002965F6" w:rsidP="00472123">
      <w:pPr>
        <w:ind w:left="709" w:right="902"/>
        <w:jc w:val="both"/>
        <w:rPr>
          <w:rFonts w:ascii="Arial" w:hAnsi="Arial" w:cs="Arial"/>
          <w:i/>
          <w:sz w:val="18"/>
          <w:szCs w:val="18"/>
        </w:rPr>
      </w:pPr>
    </w:p>
    <w:p w14:paraId="1F471A76" w14:textId="72DE6F48"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Asimismo, no existen cifras oficiales sobre la incidencia de acoso contra la infancia y la adolescencia en México. Sin embargo, como una aproximación, se puede decir que 10,424 personas de entre 1 y 17 </w:t>
      </w:r>
      <w:r w:rsidR="00472123" w:rsidRPr="002F4477">
        <w:rPr>
          <w:rFonts w:ascii="Arial" w:hAnsi="Arial" w:cs="Arial"/>
          <w:i/>
          <w:sz w:val="18"/>
          <w:szCs w:val="18"/>
        </w:rPr>
        <w:t>años</w:t>
      </w:r>
      <w:r w:rsidRPr="002F4477">
        <w:rPr>
          <w:rFonts w:ascii="Arial" w:hAnsi="Arial" w:cs="Arial"/>
          <w:i/>
          <w:sz w:val="18"/>
          <w:szCs w:val="18"/>
        </w:rPr>
        <w:t xml:space="preserve"> fueron atendidas en hospitales del país por violencia psicológica durante 2023, de acuerdo con las cifras de los Registros de Lesiones 2010-2023 que ha publicado la Secretaría de Salud. De los casos reportados, 106 corresponden a Yucatán.</w:t>
      </w:r>
    </w:p>
    <w:p w14:paraId="05CEEB80" w14:textId="77777777" w:rsidR="002965F6" w:rsidRPr="002F4477" w:rsidRDefault="002965F6" w:rsidP="00472123">
      <w:pPr>
        <w:ind w:left="709" w:right="902"/>
        <w:jc w:val="both"/>
        <w:rPr>
          <w:rFonts w:ascii="Arial" w:hAnsi="Arial" w:cs="Arial"/>
          <w:i/>
          <w:sz w:val="18"/>
          <w:szCs w:val="18"/>
        </w:rPr>
      </w:pPr>
    </w:p>
    <w:p w14:paraId="6E2D3DAD" w14:textId="2F9D8E58"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En adición, de acuerdo con los datos de la Encuesta Nacional sobre Discriminación (ENADIS) 2022 que publicó INEGI, de las 11.7 millones de personas de 12 a 17 años que </w:t>
      </w:r>
      <w:r w:rsidR="00472123" w:rsidRPr="002F4477">
        <w:rPr>
          <w:rFonts w:ascii="Arial" w:hAnsi="Arial" w:cs="Arial"/>
          <w:i/>
          <w:sz w:val="18"/>
          <w:szCs w:val="18"/>
        </w:rPr>
        <w:t>asistían</w:t>
      </w:r>
      <w:r w:rsidRPr="002F4477">
        <w:rPr>
          <w:rFonts w:ascii="Arial" w:hAnsi="Arial" w:cs="Arial"/>
          <w:i/>
          <w:sz w:val="18"/>
          <w:szCs w:val="18"/>
        </w:rPr>
        <w:t xml:space="preserve"> a la escuela en México durante 2022, 28% comunicaron haber sido </w:t>
      </w:r>
      <w:r w:rsidR="00472123" w:rsidRPr="002F4477">
        <w:rPr>
          <w:rFonts w:ascii="Arial" w:hAnsi="Arial" w:cs="Arial"/>
          <w:i/>
          <w:sz w:val="18"/>
          <w:szCs w:val="18"/>
        </w:rPr>
        <w:t>víctimas</w:t>
      </w:r>
      <w:r w:rsidRPr="002F4477">
        <w:rPr>
          <w:rFonts w:ascii="Arial" w:hAnsi="Arial" w:cs="Arial"/>
          <w:i/>
          <w:sz w:val="18"/>
          <w:szCs w:val="18"/>
        </w:rPr>
        <w:t xml:space="preserve"> de acoso escolar en los últimos 12 </w:t>
      </w:r>
      <w:r w:rsidR="00472123" w:rsidRPr="002F4477">
        <w:rPr>
          <w:rFonts w:ascii="Arial" w:hAnsi="Arial" w:cs="Arial"/>
          <w:i/>
          <w:sz w:val="18"/>
          <w:szCs w:val="18"/>
        </w:rPr>
        <w:t>meses</w:t>
      </w:r>
      <w:r w:rsidRPr="002F4477">
        <w:rPr>
          <w:rFonts w:ascii="Arial" w:hAnsi="Arial" w:cs="Arial"/>
          <w:i/>
          <w:sz w:val="18"/>
          <w:szCs w:val="18"/>
        </w:rPr>
        <w:t xml:space="preserve">, elevando a 3.3 millones de estudiantes adolescentes la cantidad de víctimas de esta forma de violencia en el </w:t>
      </w:r>
      <w:r w:rsidR="00472123" w:rsidRPr="002F4477">
        <w:rPr>
          <w:rFonts w:ascii="Arial" w:hAnsi="Arial" w:cs="Arial"/>
          <w:i/>
          <w:sz w:val="18"/>
          <w:szCs w:val="18"/>
        </w:rPr>
        <w:t>país.</w:t>
      </w:r>
    </w:p>
    <w:p w14:paraId="58A40E2E" w14:textId="77777777" w:rsidR="002965F6" w:rsidRPr="002F4477" w:rsidRDefault="002965F6" w:rsidP="00472123">
      <w:pPr>
        <w:ind w:left="709" w:right="902"/>
        <w:jc w:val="both"/>
        <w:rPr>
          <w:rFonts w:ascii="Arial" w:hAnsi="Arial" w:cs="Arial"/>
          <w:i/>
          <w:sz w:val="18"/>
          <w:szCs w:val="18"/>
        </w:rPr>
      </w:pPr>
    </w:p>
    <w:p w14:paraId="28C0F020" w14:textId="21232095"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Por otro lado, de acuerdo con el Módulo de Ciberacoso (MOCIBA) 2022 del INEGI. en México, 2.9 millones de personas de entre 12 y 17 años experimentaron alguna situación de ciberacoso en 2022. Además, una de cada 19 personas adolescentes de 12 a 17 años en el país recibió insinuaciones o propuestas de tipo sexual que le molestaron a través de teléfono celular o internet, elevándose así a 703 mil el número de mujeres y hombres adolescentes que fueron </w:t>
      </w:r>
      <w:r w:rsidR="002F4477" w:rsidRPr="002F4477">
        <w:rPr>
          <w:rFonts w:ascii="Arial" w:hAnsi="Arial" w:cs="Arial"/>
          <w:i/>
          <w:sz w:val="18"/>
          <w:szCs w:val="18"/>
        </w:rPr>
        <w:t>víctimas</w:t>
      </w:r>
      <w:r w:rsidRPr="002F4477">
        <w:rPr>
          <w:rFonts w:ascii="Arial" w:hAnsi="Arial" w:cs="Arial"/>
          <w:i/>
          <w:sz w:val="18"/>
          <w:szCs w:val="18"/>
        </w:rPr>
        <w:t xml:space="preserve"> de ciberacoso sexual en México en este periodo.</w:t>
      </w:r>
    </w:p>
    <w:p w14:paraId="0CC8C74E" w14:textId="77777777" w:rsidR="002965F6" w:rsidRPr="002F4477" w:rsidRDefault="002965F6" w:rsidP="00472123">
      <w:pPr>
        <w:ind w:left="709" w:right="902"/>
        <w:jc w:val="both"/>
        <w:rPr>
          <w:rFonts w:ascii="Arial" w:hAnsi="Arial" w:cs="Arial"/>
          <w:i/>
          <w:sz w:val="18"/>
          <w:szCs w:val="18"/>
        </w:rPr>
      </w:pPr>
    </w:p>
    <w:p w14:paraId="146DD691" w14:textId="51E9D4F9"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Esta situación evidencia una necesidad normativa y operativa que debe ser subsanada mediante una reforma que fortalezca la capacitación del personal educativo y las atribuciones de las autoridades escolares para garantizar </w:t>
      </w:r>
      <w:proofErr w:type="spellStart"/>
      <w:r w:rsidRPr="002F4477">
        <w:rPr>
          <w:rFonts w:ascii="Arial" w:hAnsi="Arial" w:cs="Arial"/>
          <w:i/>
          <w:sz w:val="18"/>
          <w:szCs w:val="18"/>
        </w:rPr>
        <w:t>entomos</w:t>
      </w:r>
      <w:proofErr w:type="spellEnd"/>
      <w:r w:rsidRPr="002F4477">
        <w:rPr>
          <w:rFonts w:ascii="Arial" w:hAnsi="Arial" w:cs="Arial"/>
          <w:i/>
          <w:sz w:val="18"/>
          <w:szCs w:val="18"/>
        </w:rPr>
        <w:t xml:space="preserve"> seguros, protectores y con capacidad de respuesta ante cualquier riesgo o agresión a la niñez y adolescencia.</w:t>
      </w:r>
    </w:p>
    <w:p w14:paraId="129C289B" w14:textId="0BCE751D" w:rsidR="002965F6" w:rsidRPr="002F4477" w:rsidRDefault="002965F6" w:rsidP="00472123">
      <w:pPr>
        <w:ind w:left="709" w:right="902"/>
        <w:jc w:val="both"/>
        <w:rPr>
          <w:rFonts w:ascii="Arial" w:hAnsi="Arial" w:cs="Arial"/>
          <w:i/>
          <w:sz w:val="18"/>
          <w:szCs w:val="18"/>
        </w:rPr>
      </w:pPr>
    </w:p>
    <w:p w14:paraId="37601DDB" w14:textId="1630EBA6"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Ante este panorama, la presente iniciativa tiene como propósito reformar el artículo 8 de la Ley de Educación del Estado de Yucatán y adicionar dos fracciones al </w:t>
      </w:r>
      <w:r w:rsidR="00472123" w:rsidRPr="002F4477">
        <w:rPr>
          <w:rFonts w:ascii="Arial" w:hAnsi="Arial" w:cs="Arial"/>
          <w:i/>
          <w:sz w:val="18"/>
          <w:szCs w:val="18"/>
        </w:rPr>
        <w:t>artículo</w:t>
      </w:r>
      <w:r w:rsidRPr="002F4477">
        <w:rPr>
          <w:rFonts w:ascii="Arial" w:hAnsi="Arial" w:cs="Arial"/>
          <w:i/>
          <w:sz w:val="18"/>
          <w:szCs w:val="18"/>
        </w:rPr>
        <w:t xml:space="preserve"> 34 del mismo ordenamiento, con el objetivo de incorporar medidas normativas que fortalezcan la protección integral de los educandos.</w:t>
      </w:r>
    </w:p>
    <w:p w14:paraId="7D661C31" w14:textId="77777777" w:rsidR="002965F6" w:rsidRPr="002F4477" w:rsidRDefault="002965F6" w:rsidP="00472123">
      <w:pPr>
        <w:ind w:left="709" w:right="902"/>
        <w:jc w:val="both"/>
        <w:rPr>
          <w:rFonts w:ascii="Arial" w:hAnsi="Arial" w:cs="Arial"/>
          <w:i/>
          <w:sz w:val="18"/>
          <w:szCs w:val="18"/>
        </w:rPr>
      </w:pPr>
    </w:p>
    <w:p w14:paraId="51548880" w14:textId="777777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En este sentido, se plantea una reforma sustantiva al artículo 8 para que el derecho a la integridad personal de los educandos no solo se reconozca como principio general, sino que se establezcan medidas concretas. Esto incluye la obligación de capacitar al personal docente, de apoyo y administrativo en primeros auxilios y reanimación cardiopulmonar (RCP), así como en la identificación y atención de casos de violencia o maltrato infantil.</w:t>
      </w:r>
    </w:p>
    <w:p w14:paraId="3305645A" w14:textId="77777777" w:rsidR="002965F6" w:rsidRPr="002F4477" w:rsidRDefault="002965F6" w:rsidP="00472123">
      <w:pPr>
        <w:ind w:left="709" w:right="902"/>
        <w:jc w:val="both"/>
        <w:rPr>
          <w:rFonts w:ascii="Arial" w:hAnsi="Arial" w:cs="Arial"/>
          <w:i/>
          <w:sz w:val="18"/>
          <w:szCs w:val="18"/>
        </w:rPr>
      </w:pPr>
    </w:p>
    <w:p w14:paraId="70E79FF7" w14:textId="777777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La capacitación médica básica, como la RCP, ha demostrado ser una herramienta de alto impacto en la prevención de muertes por paro cardiaco o asfixia. Sin embargo, en el contexto escolar, esta práctica no ha sido institucionalizada ni normada de forma sistemática. Esta reforma busca </w:t>
      </w:r>
      <w:r w:rsidRPr="002F4477">
        <w:rPr>
          <w:rFonts w:ascii="Arial" w:hAnsi="Arial" w:cs="Arial"/>
          <w:i/>
          <w:sz w:val="18"/>
          <w:szCs w:val="18"/>
        </w:rPr>
        <w:lastRenderedPageBreak/>
        <w:t>establecer la capacitación como una obligación periódica, con criterios técnicos actualizados y articulación Interinstitucional con autoridades de Protección Civil.</w:t>
      </w:r>
    </w:p>
    <w:p w14:paraId="00F0CDAE" w14:textId="77777777" w:rsidR="002965F6" w:rsidRPr="002F4477" w:rsidRDefault="002965F6" w:rsidP="00472123">
      <w:pPr>
        <w:ind w:left="709" w:right="902"/>
        <w:jc w:val="both"/>
        <w:rPr>
          <w:rFonts w:ascii="Arial" w:hAnsi="Arial" w:cs="Arial"/>
          <w:i/>
          <w:sz w:val="18"/>
          <w:szCs w:val="18"/>
        </w:rPr>
      </w:pPr>
    </w:p>
    <w:p w14:paraId="0A6F92DC" w14:textId="1A79B971"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Por otro lado, las nuevas fracciones XLVI y XLVII del artículo 34 tienen como finalidad dotar de atribuciones explícitas a las autoridades educativas estatales para implementar, fomentar y coordinar programas de capacitación en dichas materias. Con ello, se garantiza no solo la formación del personal, sino también la coordinación con otras instancias competentes como Protección Civil, la Fiscalía General del Estado, instituciones de salud y organizaciones civiles especializadas La adición de estas disposiciones responde también al llamado nacional e internacional a fortalecer la protección de los derechos de niñas, niños y adolescentes en el ámbito escolar, conforme a los principios de interés superior de la niñez, seguridad humana y enfoque de derechos.</w:t>
      </w:r>
    </w:p>
    <w:p w14:paraId="4ACBF57F" w14:textId="0D95F3FD" w:rsidR="002965F6" w:rsidRPr="002F4477" w:rsidRDefault="002965F6" w:rsidP="00472123">
      <w:pPr>
        <w:ind w:left="709" w:right="902"/>
        <w:jc w:val="both"/>
        <w:rPr>
          <w:rFonts w:ascii="Arial" w:hAnsi="Arial" w:cs="Arial"/>
          <w:i/>
          <w:sz w:val="18"/>
          <w:szCs w:val="18"/>
        </w:rPr>
      </w:pPr>
    </w:p>
    <w:p w14:paraId="3E0B2F60" w14:textId="32880077"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La presente reforma se fundamenta en diversos ordenamientos de carácter internacional, federal, estatal, que establecen el deber del Estado de garantizar ento</w:t>
      </w:r>
      <w:r w:rsidR="00472123" w:rsidRPr="002F4477">
        <w:rPr>
          <w:rFonts w:ascii="Arial" w:hAnsi="Arial" w:cs="Arial"/>
          <w:i/>
          <w:sz w:val="18"/>
          <w:szCs w:val="18"/>
        </w:rPr>
        <w:t>rno</w:t>
      </w:r>
      <w:r w:rsidRPr="002F4477">
        <w:rPr>
          <w:rFonts w:ascii="Arial" w:hAnsi="Arial" w:cs="Arial"/>
          <w:i/>
          <w:sz w:val="18"/>
          <w:szCs w:val="18"/>
        </w:rPr>
        <w:t>s seguros y protectores para la niñez y adolescencia en el ámbito educativo.</w:t>
      </w:r>
    </w:p>
    <w:p w14:paraId="4E254992" w14:textId="77777777" w:rsidR="002965F6" w:rsidRPr="002F4477" w:rsidRDefault="002965F6" w:rsidP="00472123">
      <w:pPr>
        <w:ind w:left="709" w:right="902"/>
        <w:jc w:val="both"/>
        <w:rPr>
          <w:rFonts w:ascii="Arial" w:hAnsi="Arial" w:cs="Arial"/>
          <w:i/>
          <w:sz w:val="18"/>
          <w:szCs w:val="18"/>
        </w:rPr>
      </w:pPr>
    </w:p>
    <w:p w14:paraId="07843BC3" w14:textId="6B68792E"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En primera instancia, el </w:t>
      </w:r>
      <w:r w:rsidR="00472123" w:rsidRPr="002F4477">
        <w:rPr>
          <w:rFonts w:ascii="Arial" w:hAnsi="Arial" w:cs="Arial"/>
          <w:i/>
          <w:sz w:val="18"/>
          <w:szCs w:val="18"/>
        </w:rPr>
        <w:t>artículo</w:t>
      </w:r>
      <w:r w:rsidRPr="002F4477">
        <w:rPr>
          <w:rFonts w:ascii="Arial" w:hAnsi="Arial" w:cs="Arial"/>
          <w:i/>
          <w:sz w:val="18"/>
          <w:szCs w:val="18"/>
        </w:rPr>
        <w:t xml:space="preserve"> 3º de la Constitución Política de los Estados Unidos Mexicanos establece que la educación se basará en el respeto irrestricto de la dignidad de las personas, con un enfoque de derechos humanos y de igualdad sustantiva. Se fomentará el respeto a todos los derechos, las libertades, la cultura de paz y la conciencia de la solidaridad internacional, en la independencia y en la justicia; promoverá la honestidad, los valores y la mejora continua del proceso de enseñanza aprendizaje. A su vez, reconoce el principio de interés superior de niñas, niños y adolescentes como rector del servicio educativo.</w:t>
      </w:r>
    </w:p>
    <w:p w14:paraId="76F55385" w14:textId="77777777" w:rsidR="002965F6" w:rsidRPr="002F4477" w:rsidRDefault="002965F6" w:rsidP="00472123">
      <w:pPr>
        <w:ind w:left="709" w:right="902"/>
        <w:jc w:val="both"/>
        <w:rPr>
          <w:rFonts w:ascii="Arial" w:hAnsi="Arial" w:cs="Arial"/>
          <w:i/>
          <w:sz w:val="18"/>
          <w:szCs w:val="18"/>
        </w:rPr>
      </w:pPr>
    </w:p>
    <w:p w14:paraId="3C92118C" w14:textId="6A466FC3"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En el mismo sentido, el </w:t>
      </w:r>
      <w:r w:rsidR="00472123" w:rsidRPr="002F4477">
        <w:rPr>
          <w:rFonts w:ascii="Arial" w:hAnsi="Arial" w:cs="Arial"/>
          <w:i/>
          <w:sz w:val="18"/>
          <w:szCs w:val="18"/>
        </w:rPr>
        <w:t>artículo</w:t>
      </w:r>
      <w:r w:rsidRPr="002F4477">
        <w:rPr>
          <w:rFonts w:ascii="Arial" w:hAnsi="Arial" w:cs="Arial"/>
          <w:i/>
          <w:sz w:val="18"/>
          <w:szCs w:val="18"/>
        </w:rPr>
        <w:t xml:space="preserve"> 4º de la Constitución </w:t>
      </w:r>
      <w:r w:rsidR="00472123" w:rsidRPr="002F4477">
        <w:rPr>
          <w:rFonts w:ascii="Arial" w:hAnsi="Arial" w:cs="Arial"/>
          <w:i/>
          <w:sz w:val="18"/>
          <w:szCs w:val="18"/>
        </w:rPr>
        <w:t>Política</w:t>
      </w:r>
      <w:r w:rsidRPr="002F4477">
        <w:rPr>
          <w:rFonts w:ascii="Arial" w:hAnsi="Arial" w:cs="Arial"/>
          <w:i/>
          <w:sz w:val="18"/>
          <w:szCs w:val="18"/>
        </w:rPr>
        <w:t xml:space="preserve"> de los Estados Unidos Mexicanos reconoce el derecho de la niñez a la satisfacción de sus necesidades de alimentación, salud, educación y sano esparcimiento para su desarrollo integral. Este principio deberá guiar el diseño, ejecución, seguimiento y evaluación de políticas públicas dirigidas a la niñez.</w:t>
      </w:r>
    </w:p>
    <w:p w14:paraId="4AB807FE" w14:textId="77777777" w:rsidR="002965F6" w:rsidRPr="002F4477" w:rsidRDefault="002965F6" w:rsidP="00472123">
      <w:pPr>
        <w:ind w:left="709" w:right="902"/>
        <w:jc w:val="both"/>
        <w:rPr>
          <w:rFonts w:ascii="Arial" w:hAnsi="Arial" w:cs="Arial"/>
          <w:i/>
          <w:sz w:val="18"/>
          <w:szCs w:val="18"/>
        </w:rPr>
      </w:pPr>
    </w:p>
    <w:p w14:paraId="69AA6061" w14:textId="7ED96226"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De mismo modo, el </w:t>
      </w:r>
      <w:r w:rsidR="00472123" w:rsidRPr="002F4477">
        <w:rPr>
          <w:rFonts w:ascii="Arial" w:hAnsi="Arial" w:cs="Arial"/>
          <w:i/>
          <w:sz w:val="18"/>
          <w:szCs w:val="18"/>
        </w:rPr>
        <w:t>artículo</w:t>
      </w:r>
      <w:r w:rsidRPr="002F4477">
        <w:rPr>
          <w:rFonts w:ascii="Arial" w:hAnsi="Arial" w:cs="Arial"/>
          <w:i/>
          <w:sz w:val="18"/>
          <w:szCs w:val="18"/>
        </w:rPr>
        <w:t xml:space="preserve"> 12 de la Ley General de Educación señala que en la prestación del servicio educativo se impulsará el desarrollo humano integral para combatir las causas de la discriminación y la violencia, en especial la que se ejerce contra la niñez y las mujeres.</w:t>
      </w:r>
    </w:p>
    <w:p w14:paraId="48405DC0" w14:textId="77777777" w:rsidR="002965F6" w:rsidRPr="002F4477" w:rsidRDefault="002965F6" w:rsidP="00472123">
      <w:pPr>
        <w:ind w:left="709" w:right="902"/>
        <w:jc w:val="both"/>
        <w:rPr>
          <w:rFonts w:ascii="Arial" w:hAnsi="Arial" w:cs="Arial"/>
          <w:i/>
          <w:sz w:val="18"/>
          <w:szCs w:val="18"/>
        </w:rPr>
      </w:pPr>
    </w:p>
    <w:p w14:paraId="4711B1CB" w14:textId="70EE3BAE"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Asimismo, el artículo 73 de la Ley General de Educación dispone que en la impartición de educación para menores de dieciocho años se tomarán medidas que aseguren la protección y el cuidado para preservar su integridad física, psicológica y social sobre la base del respeto a su dignidad y derechos. También señala que los docentes y el personal que laboren en los planteles de educación deberán estar capacitados para tomar las medidas que aseguren la protección, el cuidado de los educandos y la corresponsabilidad que tienen al estar encargados de su custodia</w:t>
      </w:r>
      <w:r w:rsidR="00472123" w:rsidRPr="002F4477">
        <w:rPr>
          <w:rFonts w:ascii="Arial" w:hAnsi="Arial" w:cs="Arial"/>
          <w:i/>
          <w:sz w:val="18"/>
          <w:szCs w:val="18"/>
        </w:rPr>
        <w:t>,</w:t>
      </w:r>
      <w:r w:rsidRPr="002F4477">
        <w:rPr>
          <w:rFonts w:ascii="Arial" w:hAnsi="Arial" w:cs="Arial"/>
          <w:i/>
          <w:sz w:val="18"/>
          <w:szCs w:val="18"/>
        </w:rPr>
        <w:t xml:space="preserve"> </w:t>
      </w:r>
      <w:r w:rsidR="00472123" w:rsidRPr="002F4477">
        <w:rPr>
          <w:rFonts w:ascii="Arial" w:hAnsi="Arial" w:cs="Arial"/>
          <w:i/>
          <w:sz w:val="18"/>
          <w:szCs w:val="18"/>
        </w:rPr>
        <w:t>así</w:t>
      </w:r>
      <w:r w:rsidRPr="002F4477">
        <w:rPr>
          <w:rFonts w:ascii="Arial" w:hAnsi="Arial" w:cs="Arial"/>
          <w:i/>
          <w:sz w:val="18"/>
          <w:szCs w:val="18"/>
        </w:rPr>
        <w:t xml:space="preserve"> como protegerlos contra toda forma de maltrato, violencia, perjuicio, daño, agresión, abuso, trata o explotación sexual o laboral.</w:t>
      </w:r>
    </w:p>
    <w:p w14:paraId="0CDE93F0" w14:textId="77777777" w:rsidR="002965F6" w:rsidRPr="002F4477" w:rsidRDefault="002965F6" w:rsidP="00472123">
      <w:pPr>
        <w:ind w:left="709" w:right="902"/>
        <w:jc w:val="both"/>
        <w:rPr>
          <w:rFonts w:ascii="Arial" w:hAnsi="Arial" w:cs="Arial"/>
          <w:i/>
          <w:sz w:val="18"/>
          <w:szCs w:val="18"/>
        </w:rPr>
      </w:pPr>
    </w:p>
    <w:p w14:paraId="51DE13D6" w14:textId="779A8489"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Además, el </w:t>
      </w:r>
      <w:r w:rsidR="00472123" w:rsidRPr="002F4477">
        <w:rPr>
          <w:rFonts w:ascii="Arial" w:hAnsi="Arial" w:cs="Arial"/>
          <w:i/>
          <w:sz w:val="18"/>
          <w:szCs w:val="18"/>
        </w:rPr>
        <w:t>artículo</w:t>
      </w:r>
      <w:r w:rsidRPr="002F4477">
        <w:rPr>
          <w:rFonts w:ascii="Arial" w:hAnsi="Arial" w:cs="Arial"/>
          <w:i/>
          <w:sz w:val="18"/>
          <w:szCs w:val="18"/>
        </w:rPr>
        <w:t xml:space="preserve"> 74 de la Ley General de Educación prevé que las autoridades-educativas, en el ámbito de su competencia, promuevan la cultura de la paz y no violencia para generar una convivencia democrática basada en el respeto a la dignidad de las personas y de los derechos humanos. Así como, realizarán acciones que favorezcan el sentido de comunidad y solidaridad, donde se involucre la comunidad educativa para prevenir y atender la violencia que se ejerza en el entorno escolar.</w:t>
      </w:r>
    </w:p>
    <w:p w14:paraId="4FABD4AE" w14:textId="77777777" w:rsidR="002965F6" w:rsidRPr="002F4477" w:rsidRDefault="002965F6" w:rsidP="00472123">
      <w:pPr>
        <w:ind w:left="709" w:right="902"/>
        <w:jc w:val="both"/>
        <w:rPr>
          <w:rFonts w:ascii="Arial" w:hAnsi="Arial" w:cs="Arial"/>
          <w:i/>
          <w:sz w:val="18"/>
          <w:szCs w:val="18"/>
        </w:rPr>
      </w:pPr>
    </w:p>
    <w:p w14:paraId="0E0AEC2F" w14:textId="78ED2A84" w:rsidR="002965F6"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A este tenor, el artículo 59 de la Ley General de los Derechos de Niñas, Niños y Adolescentes establece que las autoridades competentes llevarán a cabo las acciones necesarias para propiciar las condiciones idóneas para crear un ambiente libre de violencia en las instituciones educativas. Por lo tanto, las autoridades de los tres órganos de gobierno, en el ámbito de su competencia, y las autoridades académicas se coordinarán para diseñar estrategias y acciones para </w:t>
      </w:r>
      <w:r w:rsidRPr="002F4477">
        <w:rPr>
          <w:rFonts w:ascii="Arial" w:hAnsi="Arial" w:cs="Arial"/>
          <w:i/>
          <w:sz w:val="18"/>
          <w:szCs w:val="18"/>
        </w:rPr>
        <w:lastRenderedPageBreak/>
        <w:t xml:space="preserve">detectar, contener, prevenir y erradicar el acoso o la violencia escolar, que contemple la participación de los sectores público, privado y social. Además, desarrollar e implementar cursos de sensibilización y formación sobre igualdad de género, prevenir y atender los diferentes </w:t>
      </w:r>
      <w:r w:rsidR="00472123" w:rsidRPr="002F4477">
        <w:rPr>
          <w:rFonts w:ascii="Arial" w:hAnsi="Arial" w:cs="Arial"/>
          <w:i/>
          <w:sz w:val="18"/>
          <w:szCs w:val="18"/>
        </w:rPr>
        <w:t>tipos</w:t>
      </w:r>
      <w:r w:rsidRPr="002F4477">
        <w:rPr>
          <w:rFonts w:ascii="Arial" w:hAnsi="Arial" w:cs="Arial"/>
          <w:i/>
          <w:sz w:val="18"/>
          <w:szCs w:val="18"/>
        </w:rPr>
        <w:t xml:space="preserve"> de violencia y cultura de la paz, dirigidos a servidores públicos, personal administrativo y docente.</w:t>
      </w:r>
    </w:p>
    <w:p w14:paraId="2846078A" w14:textId="77777777" w:rsidR="00472123" w:rsidRPr="002F4477" w:rsidRDefault="00472123" w:rsidP="00472123">
      <w:pPr>
        <w:ind w:left="709" w:right="902"/>
        <w:jc w:val="both"/>
        <w:rPr>
          <w:rFonts w:ascii="Arial" w:hAnsi="Arial" w:cs="Arial"/>
          <w:i/>
          <w:sz w:val="18"/>
          <w:szCs w:val="18"/>
        </w:rPr>
      </w:pPr>
    </w:p>
    <w:p w14:paraId="31D55F4A" w14:textId="68DAADAF" w:rsidR="00042CB0" w:rsidRPr="002F4477" w:rsidRDefault="002965F6" w:rsidP="002F4477">
      <w:pPr>
        <w:ind w:left="709" w:right="902" w:firstLine="707"/>
        <w:jc w:val="both"/>
        <w:rPr>
          <w:rFonts w:ascii="Arial" w:hAnsi="Arial" w:cs="Arial"/>
          <w:i/>
          <w:sz w:val="18"/>
          <w:szCs w:val="18"/>
        </w:rPr>
      </w:pPr>
      <w:r w:rsidRPr="002F4477">
        <w:rPr>
          <w:rFonts w:ascii="Arial" w:hAnsi="Arial" w:cs="Arial"/>
          <w:i/>
          <w:sz w:val="18"/>
          <w:szCs w:val="18"/>
        </w:rPr>
        <w:t xml:space="preserve">Conjuntamente, el artículo 10 de la Ley Estatal de Educación señala que las autoridades educativas, en el ámbito de su competencia, emitirán los lineamientos para los protocolos de prevención, detección oportuna y actuación que sean necesarios en casos de violencia que se generen en el entorno escolar, familiar o comunitario contra cualquier integrante de la comunidad educativa; las situaciones que pongan en riesgo la seguridad e integridad de las niñas, niños y adolescentes como la desaparición o sustracción, así como, los accidentes o siniestros que se presenten en el plantel educativo. Para la debida aplicación de los protocolos, las </w:t>
      </w:r>
      <w:r w:rsidR="00042CB0" w:rsidRPr="002F4477">
        <w:rPr>
          <w:rFonts w:ascii="Arial" w:hAnsi="Arial" w:cs="Arial"/>
          <w:i/>
          <w:sz w:val="18"/>
          <w:szCs w:val="18"/>
        </w:rPr>
        <w:t>autoridades educativas y escolares, así como el personal de apoyo y asistencia a la educación, recibirán la capacitación y formación necesarias,</w:t>
      </w:r>
    </w:p>
    <w:p w14:paraId="61B57A77" w14:textId="77777777" w:rsidR="00042CB0" w:rsidRPr="002F4477" w:rsidRDefault="00042CB0" w:rsidP="00472123">
      <w:pPr>
        <w:ind w:left="709" w:right="902"/>
        <w:jc w:val="both"/>
        <w:rPr>
          <w:rFonts w:ascii="Arial" w:hAnsi="Arial" w:cs="Arial"/>
          <w:i/>
          <w:sz w:val="18"/>
          <w:szCs w:val="18"/>
        </w:rPr>
      </w:pPr>
    </w:p>
    <w:p w14:paraId="71D6CD31" w14:textId="07A8814D"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 xml:space="preserve">Globalmente, el </w:t>
      </w:r>
      <w:r w:rsidR="00472123" w:rsidRPr="002F4477">
        <w:rPr>
          <w:rFonts w:ascii="Arial" w:hAnsi="Arial" w:cs="Arial"/>
          <w:i/>
          <w:sz w:val="18"/>
          <w:szCs w:val="18"/>
        </w:rPr>
        <w:t>artículo</w:t>
      </w:r>
      <w:r w:rsidRPr="002F4477">
        <w:rPr>
          <w:rFonts w:ascii="Arial" w:hAnsi="Arial" w:cs="Arial"/>
          <w:i/>
          <w:sz w:val="18"/>
          <w:szCs w:val="18"/>
        </w:rPr>
        <w:t xml:space="preserve"> 19 de la Convención sobre los Derechos del Niño del Fondo de las Naciones Unidas para la Infancia (UNICEF) sostiene que los Estados Parte adoptarán todas las medidas legislativas, administrativas, sociales y educativas apropiadas para proteger al niño contra toda forma de prejuicio o abuso </w:t>
      </w:r>
      <w:r w:rsidR="00472123" w:rsidRPr="002F4477">
        <w:rPr>
          <w:rFonts w:ascii="Arial" w:hAnsi="Arial" w:cs="Arial"/>
          <w:i/>
          <w:sz w:val="18"/>
          <w:szCs w:val="18"/>
        </w:rPr>
        <w:t>físico</w:t>
      </w:r>
      <w:r w:rsidRPr="002F4477">
        <w:rPr>
          <w:rFonts w:ascii="Arial" w:hAnsi="Arial" w:cs="Arial"/>
          <w:i/>
          <w:sz w:val="18"/>
          <w:szCs w:val="18"/>
        </w:rPr>
        <w:t xml:space="preserve"> o mental, descuido o trato negligente, malos tratos o explotación, incluido el abuso sexual.</w:t>
      </w:r>
    </w:p>
    <w:p w14:paraId="588AD3B3" w14:textId="77777777" w:rsidR="00042CB0" w:rsidRPr="002F4477" w:rsidRDefault="00042CB0" w:rsidP="00472123">
      <w:pPr>
        <w:ind w:left="709" w:right="902"/>
        <w:jc w:val="both"/>
        <w:rPr>
          <w:rFonts w:ascii="Arial" w:hAnsi="Arial" w:cs="Arial"/>
          <w:i/>
          <w:sz w:val="18"/>
          <w:szCs w:val="18"/>
        </w:rPr>
      </w:pPr>
    </w:p>
    <w:p w14:paraId="60E86074" w14:textId="7777777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En ese sentido, la Organización de las Naciones Unidas (ONU) en su Cumbre sobre la Transformación de la Educación señala que las escuelas deben ser exclusivas, seguras y saludables, con el propósito de que las niñas, niños y adolescentes cuenten con las herramientas necesarias para un óptimo desarrollo y pleno crecimiento que contribuya con su formación educativa.</w:t>
      </w:r>
    </w:p>
    <w:p w14:paraId="4DC92798" w14:textId="77777777" w:rsidR="00042CB0" w:rsidRPr="002F4477" w:rsidRDefault="00042CB0" w:rsidP="00472123">
      <w:pPr>
        <w:ind w:left="709" w:right="902"/>
        <w:jc w:val="both"/>
        <w:rPr>
          <w:rFonts w:ascii="Arial" w:hAnsi="Arial" w:cs="Arial"/>
          <w:i/>
          <w:sz w:val="18"/>
          <w:szCs w:val="18"/>
        </w:rPr>
      </w:pPr>
    </w:p>
    <w:p w14:paraId="3900C9D0" w14:textId="37A0E723"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 xml:space="preserve">En este mismo orden de ideas, la Organización de las Naciones Unidas para la Educación, la Ciencia y la Cultura (UNESCO), reconoce que la salud, el desarrollo y el bienestar son cruciales para la educación y la escolarización de los niños. Esto implica que los educandos deben enfrentar los </w:t>
      </w:r>
      <w:r w:rsidR="00472123" w:rsidRPr="002F4477">
        <w:rPr>
          <w:rFonts w:ascii="Arial" w:hAnsi="Arial" w:cs="Arial"/>
          <w:i/>
          <w:sz w:val="18"/>
          <w:szCs w:val="18"/>
        </w:rPr>
        <w:t>desafíos</w:t>
      </w:r>
      <w:r w:rsidRPr="002F4477">
        <w:rPr>
          <w:rFonts w:ascii="Arial" w:hAnsi="Arial" w:cs="Arial"/>
          <w:i/>
          <w:sz w:val="18"/>
          <w:szCs w:val="18"/>
        </w:rPr>
        <w:t xml:space="preserve"> que afectan estos aspectos, ya que son elementos fundamentales para que puedan aprender y crecer.</w:t>
      </w:r>
    </w:p>
    <w:p w14:paraId="6E4AF100" w14:textId="77777777" w:rsidR="00042CB0" w:rsidRPr="002F4477" w:rsidRDefault="00042CB0" w:rsidP="00472123">
      <w:pPr>
        <w:ind w:left="709" w:right="902"/>
        <w:jc w:val="both"/>
        <w:rPr>
          <w:rFonts w:ascii="Arial" w:hAnsi="Arial" w:cs="Arial"/>
          <w:i/>
          <w:sz w:val="18"/>
          <w:szCs w:val="18"/>
        </w:rPr>
      </w:pPr>
    </w:p>
    <w:p w14:paraId="3592EEFB" w14:textId="6FF47DF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 xml:space="preserve">Por ello, la Alianza Global para la Reducción de Riesgos de Desastres y Resiliencia en el Sector de la Educación 12, define una escuela segura como aquel plantel educativo que combine la prevención de desastres y de </w:t>
      </w:r>
      <w:r w:rsidR="00472123" w:rsidRPr="002F4477">
        <w:rPr>
          <w:rFonts w:ascii="Arial" w:hAnsi="Arial" w:cs="Arial"/>
          <w:i/>
          <w:sz w:val="18"/>
          <w:szCs w:val="18"/>
        </w:rPr>
        <w:t>políticas</w:t>
      </w:r>
      <w:r w:rsidRPr="002F4477">
        <w:rPr>
          <w:rFonts w:ascii="Arial" w:hAnsi="Arial" w:cs="Arial"/>
          <w:i/>
          <w:sz w:val="18"/>
          <w:szCs w:val="18"/>
        </w:rPr>
        <w:t xml:space="preserve"> de educación con todos los componentes del "Marco Integral de Seguridad Escolar 13, como son:</w:t>
      </w:r>
    </w:p>
    <w:p w14:paraId="60E6D618" w14:textId="77777777" w:rsidR="00042CB0" w:rsidRPr="002F4477" w:rsidRDefault="00042CB0" w:rsidP="00472123">
      <w:pPr>
        <w:ind w:left="709" w:right="902"/>
        <w:jc w:val="both"/>
        <w:rPr>
          <w:rFonts w:ascii="Arial" w:hAnsi="Arial" w:cs="Arial"/>
          <w:i/>
          <w:sz w:val="18"/>
          <w:szCs w:val="18"/>
        </w:rPr>
      </w:pPr>
    </w:p>
    <w:p w14:paraId="12B0386E" w14:textId="77777777" w:rsidR="00042CB0" w:rsidRPr="002F4477" w:rsidRDefault="00042CB0" w:rsidP="002F4477">
      <w:pPr>
        <w:ind w:left="1416" w:right="902"/>
        <w:jc w:val="both"/>
        <w:rPr>
          <w:rFonts w:ascii="Arial" w:hAnsi="Arial" w:cs="Arial"/>
          <w:i/>
          <w:sz w:val="18"/>
          <w:szCs w:val="18"/>
        </w:rPr>
      </w:pPr>
      <w:r w:rsidRPr="002F4477">
        <w:rPr>
          <w:rFonts w:ascii="Arial" w:hAnsi="Arial" w:cs="Arial"/>
          <w:i/>
          <w:sz w:val="18"/>
          <w:szCs w:val="18"/>
        </w:rPr>
        <w:t>Instalaciones seguras (evaluación de las escuelas e infraestructuras resilientes ante las amenazas).</w:t>
      </w:r>
    </w:p>
    <w:p w14:paraId="0D71820C" w14:textId="77777777" w:rsidR="00042CB0" w:rsidRPr="002F4477" w:rsidRDefault="00042CB0" w:rsidP="00472123">
      <w:pPr>
        <w:ind w:left="709" w:right="902"/>
        <w:jc w:val="both"/>
        <w:rPr>
          <w:rFonts w:ascii="Arial" w:hAnsi="Arial" w:cs="Arial"/>
          <w:i/>
          <w:sz w:val="18"/>
          <w:szCs w:val="18"/>
        </w:rPr>
      </w:pPr>
    </w:p>
    <w:p w14:paraId="5696AEAB" w14:textId="7777777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Preparativos y respuestas educativas a emergencias en las escuelas y,</w:t>
      </w:r>
    </w:p>
    <w:p w14:paraId="6DB7CBAE" w14:textId="77777777" w:rsidR="00042CB0" w:rsidRPr="002F4477" w:rsidRDefault="00042CB0" w:rsidP="00472123">
      <w:pPr>
        <w:ind w:left="709" w:right="902"/>
        <w:jc w:val="both"/>
        <w:rPr>
          <w:rFonts w:ascii="Arial" w:hAnsi="Arial" w:cs="Arial"/>
          <w:i/>
          <w:sz w:val="18"/>
          <w:szCs w:val="18"/>
        </w:rPr>
      </w:pPr>
    </w:p>
    <w:p w14:paraId="3F0DD230" w14:textId="7777777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Educación para la reducción de riesgos de desastres y resiliencia.</w:t>
      </w:r>
    </w:p>
    <w:p w14:paraId="10455E92" w14:textId="77777777" w:rsidR="00042CB0" w:rsidRPr="002F4477" w:rsidRDefault="00042CB0" w:rsidP="00472123">
      <w:pPr>
        <w:ind w:left="709" w:right="902"/>
        <w:jc w:val="both"/>
        <w:rPr>
          <w:rFonts w:ascii="Arial" w:hAnsi="Arial" w:cs="Arial"/>
          <w:i/>
          <w:sz w:val="18"/>
          <w:szCs w:val="18"/>
        </w:rPr>
      </w:pPr>
    </w:p>
    <w:p w14:paraId="5049C66D" w14:textId="77777777" w:rsidR="00042CB0" w:rsidRPr="002F4477" w:rsidRDefault="00042CB0" w:rsidP="002F4477">
      <w:pPr>
        <w:ind w:left="1416" w:right="902"/>
        <w:jc w:val="both"/>
        <w:rPr>
          <w:rFonts w:ascii="Arial" w:hAnsi="Arial" w:cs="Arial"/>
          <w:i/>
          <w:sz w:val="18"/>
          <w:szCs w:val="18"/>
        </w:rPr>
      </w:pPr>
      <w:r w:rsidRPr="002F4477">
        <w:rPr>
          <w:rFonts w:ascii="Arial" w:hAnsi="Arial" w:cs="Arial"/>
          <w:i/>
          <w:sz w:val="18"/>
          <w:szCs w:val="18"/>
        </w:rPr>
        <w:t>Dicha alianza promueve la Iniciativa Mundial para las Escuelas Seguras, en la que México forma parte, con el único objetivo de conseguir el compromiso y fomentar la ejecución de la seguridad escolar a nivel mundial. La meta es que, para 203014, se debe:</w:t>
      </w:r>
    </w:p>
    <w:p w14:paraId="394E3710" w14:textId="77777777" w:rsidR="00042CB0" w:rsidRPr="002F4477" w:rsidRDefault="00042CB0" w:rsidP="00472123">
      <w:pPr>
        <w:ind w:left="709" w:right="902"/>
        <w:jc w:val="both"/>
        <w:rPr>
          <w:rFonts w:ascii="Arial" w:hAnsi="Arial" w:cs="Arial"/>
          <w:i/>
          <w:sz w:val="18"/>
          <w:szCs w:val="18"/>
        </w:rPr>
      </w:pPr>
    </w:p>
    <w:p w14:paraId="08A33722" w14:textId="7777777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Contar con centros educativos seguros,</w:t>
      </w:r>
    </w:p>
    <w:p w14:paraId="7886D06A" w14:textId="77777777" w:rsidR="00042CB0" w:rsidRPr="002F4477" w:rsidRDefault="00042CB0" w:rsidP="00472123">
      <w:pPr>
        <w:ind w:left="709" w:right="902"/>
        <w:jc w:val="both"/>
        <w:rPr>
          <w:rFonts w:ascii="Arial" w:hAnsi="Arial" w:cs="Arial"/>
          <w:i/>
          <w:sz w:val="18"/>
          <w:szCs w:val="18"/>
        </w:rPr>
      </w:pPr>
    </w:p>
    <w:p w14:paraId="66F67422" w14:textId="77777777" w:rsidR="00042CB0" w:rsidRPr="002F4477" w:rsidRDefault="00042CB0" w:rsidP="002F4477">
      <w:pPr>
        <w:ind w:left="1416" w:right="902"/>
        <w:jc w:val="both"/>
        <w:rPr>
          <w:rFonts w:ascii="Arial" w:hAnsi="Arial" w:cs="Arial"/>
          <w:i/>
          <w:sz w:val="18"/>
          <w:szCs w:val="18"/>
        </w:rPr>
      </w:pPr>
      <w:r w:rsidRPr="002F4477">
        <w:rPr>
          <w:rFonts w:ascii="Arial" w:hAnsi="Arial" w:cs="Arial"/>
          <w:i/>
          <w:sz w:val="18"/>
          <w:szCs w:val="18"/>
        </w:rPr>
        <w:t>Mantener los preparativos y respuestas educativas emergencias en las escuelas y</w:t>
      </w:r>
    </w:p>
    <w:p w14:paraId="17D21F7C" w14:textId="77777777" w:rsidR="00042CB0" w:rsidRPr="002F4477" w:rsidRDefault="00042CB0" w:rsidP="00472123">
      <w:pPr>
        <w:ind w:left="709" w:right="902"/>
        <w:jc w:val="both"/>
        <w:rPr>
          <w:rFonts w:ascii="Arial" w:hAnsi="Arial" w:cs="Arial"/>
          <w:i/>
          <w:sz w:val="18"/>
          <w:szCs w:val="18"/>
        </w:rPr>
      </w:pPr>
    </w:p>
    <w:p w14:paraId="730E976F" w14:textId="7777777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Adoptar una educación para la reducción de riesgos.</w:t>
      </w:r>
    </w:p>
    <w:p w14:paraId="11D470CB" w14:textId="77777777" w:rsidR="00042CB0" w:rsidRPr="002F4477" w:rsidRDefault="00042CB0" w:rsidP="00472123">
      <w:pPr>
        <w:ind w:left="709" w:right="902"/>
        <w:jc w:val="both"/>
        <w:rPr>
          <w:rFonts w:ascii="Arial" w:hAnsi="Arial" w:cs="Arial"/>
          <w:i/>
          <w:sz w:val="18"/>
          <w:szCs w:val="18"/>
        </w:rPr>
      </w:pPr>
    </w:p>
    <w:p w14:paraId="39434EA8" w14:textId="7C542618"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lastRenderedPageBreak/>
        <w:t xml:space="preserve">Por lo tanto, en México y en particular en Yucatán, se deben adoptar </w:t>
      </w:r>
      <w:r w:rsidR="00472123" w:rsidRPr="002F4477">
        <w:rPr>
          <w:rFonts w:ascii="Arial" w:hAnsi="Arial" w:cs="Arial"/>
          <w:i/>
          <w:sz w:val="18"/>
          <w:szCs w:val="18"/>
        </w:rPr>
        <w:t>políticas</w:t>
      </w:r>
      <w:r w:rsidR="002F4477" w:rsidRPr="002F4477">
        <w:rPr>
          <w:rFonts w:ascii="Arial" w:hAnsi="Arial" w:cs="Arial"/>
          <w:i/>
          <w:sz w:val="18"/>
          <w:szCs w:val="18"/>
        </w:rPr>
        <w:t xml:space="preserve">, </w:t>
      </w:r>
      <w:r w:rsidRPr="002F4477">
        <w:rPr>
          <w:rFonts w:ascii="Arial" w:hAnsi="Arial" w:cs="Arial"/>
          <w:i/>
          <w:sz w:val="18"/>
          <w:szCs w:val="18"/>
        </w:rPr>
        <w:t>programas y acciones que contribuyan a que las escuelas de educación básica cuenten con las herramientas óptimas para actuar de manera eficiente, eficaz y efectiva ante algún accidente o incidente de alguna niña, niño o adolescente.</w:t>
      </w:r>
    </w:p>
    <w:p w14:paraId="662D6662" w14:textId="77777777" w:rsidR="00042CB0" w:rsidRPr="002F4477" w:rsidRDefault="00042CB0" w:rsidP="00472123">
      <w:pPr>
        <w:ind w:left="709" w:right="902"/>
        <w:jc w:val="both"/>
        <w:rPr>
          <w:rFonts w:ascii="Arial" w:hAnsi="Arial" w:cs="Arial"/>
          <w:i/>
          <w:sz w:val="18"/>
          <w:szCs w:val="18"/>
        </w:rPr>
      </w:pPr>
    </w:p>
    <w:p w14:paraId="578B54FE" w14:textId="16FE3D4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 xml:space="preserve">Cabe mencionar que durante el ciclo escolar 2024-2025, la Secretaría de Educación Pública (SEP), contabilizó 23 millones 907 mil 339 alumnos de educación básica cuenten con las herramientas óptimas para actuar de manera eficiente, </w:t>
      </w:r>
      <w:r w:rsidR="00472123" w:rsidRPr="002F4477">
        <w:rPr>
          <w:rFonts w:ascii="Arial" w:hAnsi="Arial" w:cs="Arial"/>
          <w:i/>
          <w:sz w:val="18"/>
          <w:szCs w:val="18"/>
        </w:rPr>
        <w:t>eficaz</w:t>
      </w:r>
      <w:r w:rsidRPr="002F4477">
        <w:rPr>
          <w:rFonts w:ascii="Arial" w:hAnsi="Arial" w:cs="Arial"/>
          <w:i/>
          <w:sz w:val="18"/>
          <w:szCs w:val="18"/>
        </w:rPr>
        <w:t xml:space="preserve"> y efectiva ante algún accidente o incidente de alguna niña, niño o adolescente.</w:t>
      </w:r>
    </w:p>
    <w:p w14:paraId="174885F1" w14:textId="77777777" w:rsidR="00042CB0" w:rsidRPr="002F4477" w:rsidRDefault="00042CB0" w:rsidP="00472123">
      <w:pPr>
        <w:ind w:left="709" w:right="902"/>
        <w:jc w:val="both"/>
        <w:rPr>
          <w:rFonts w:ascii="Arial" w:hAnsi="Arial" w:cs="Arial"/>
          <w:i/>
          <w:sz w:val="18"/>
          <w:szCs w:val="18"/>
        </w:rPr>
      </w:pPr>
    </w:p>
    <w:p w14:paraId="5CC433A2" w14:textId="7777777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 xml:space="preserve">Cabe mencionar que durante el ciclo escolar 2024-2025, la Secretaría de Educación Pública (SEP), contabilizó 23 millones 907 mil 339 alumnos de educación básica que acudirán a 231 534 escuelas, con el apoyo de un millón 231 mil 733 docentes 15. En Yucatán se contabilizó 620 mil alumnos de educación básica a que acudirán a 3,199 escuelas, con la ayuda de más de 22,000 docentes. </w:t>
      </w:r>
    </w:p>
    <w:p w14:paraId="37B7FBBB" w14:textId="77777777" w:rsidR="00042CB0" w:rsidRPr="002F4477" w:rsidRDefault="00042CB0" w:rsidP="00472123">
      <w:pPr>
        <w:ind w:left="709" w:right="902"/>
        <w:jc w:val="both"/>
        <w:rPr>
          <w:rFonts w:ascii="Arial" w:hAnsi="Arial" w:cs="Arial"/>
          <w:i/>
          <w:sz w:val="18"/>
          <w:szCs w:val="18"/>
        </w:rPr>
      </w:pPr>
    </w:p>
    <w:p w14:paraId="5255A3AE" w14:textId="6DFDABE2"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Por consiguiente y como resultado de lo expuesto con anterioridad, la reforma propuesta representa un apoyo fundamental que tendrá efectos positivos Inmediatos y de largo plazo en el sistema educativo del estado, al establecer un marco jurídico más completo para proteger la integridad personal de los educandos.</w:t>
      </w:r>
    </w:p>
    <w:p w14:paraId="3A75385B" w14:textId="77777777" w:rsidR="00042CB0" w:rsidRPr="002F4477" w:rsidRDefault="00042CB0" w:rsidP="00472123">
      <w:pPr>
        <w:ind w:left="709" w:right="902"/>
        <w:jc w:val="both"/>
        <w:rPr>
          <w:rFonts w:ascii="Arial" w:hAnsi="Arial" w:cs="Arial"/>
          <w:i/>
          <w:sz w:val="18"/>
          <w:szCs w:val="18"/>
        </w:rPr>
      </w:pPr>
    </w:p>
    <w:p w14:paraId="3DFFD559" w14:textId="63E12799"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 xml:space="preserve">En primer lugar, la incorporación de la capacitación obligatoria en primeros auxilios y RCP contribuirá significativamente a prevenir la mortalidad y complicaciones en situaciones de emergencia médica, mejorando la capacidad de respuesta del personal escolar ante eventos que puedan comprometer la salud o la vida de los </w:t>
      </w:r>
      <w:r w:rsidR="00472123" w:rsidRPr="002F4477">
        <w:rPr>
          <w:rFonts w:ascii="Arial" w:hAnsi="Arial" w:cs="Arial"/>
          <w:i/>
          <w:sz w:val="18"/>
          <w:szCs w:val="18"/>
        </w:rPr>
        <w:t>alumnos.</w:t>
      </w:r>
    </w:p>
    <w:p w14:paraId="1AA88C74" w14:textId="77777777" w:rsidR="00042CB0" w:rsidRPr="002F4477" w:rsidRDefault="00042CB0" w:rsidP="00472123">
      <w:pPr>
        <w:ind w:left="709" w:right="902"/>
        <w:jc w:val="both"/>
        <w:rPr>
          <w:rFonts w:ascii="Arial" w:hAnsi="Arial" w:cs="Arial"/>
          <w:i/>
          <w:sz w:val="18"/>
          <w:szCs w:val="18"/>
        </w:rPr>
      </w:pPr>
    </w:p>
    <w:p w14:paraId="4F20FECE" w14:textId="77777777" w:rsidR="00042CB0"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En segundo término, la formación del personal en prevención y actuación ante situaciones de violencia escolar, maltrato, abuso y trata, permitirá fortalecer los protocolos internos de las escuelas, fomentar una cultura de la denuncia y canalizar adecuadamente los casos ante las autoridades competentes. Esto impactará directamente en la disminución de casos de violencia escolar y en la protección de los derechos humanos de niñas, niños y adolescentes.</w:t>
      </w:r>
    </w:p>
    <w:p w14:paraId="3FDBF54F" w14:textId="77777777" w:rsidR="00042CB0" w:rsidRPr="002F4477" w:rsidRDefault="00042CB0" w:rsidP="00472123">
      <w:pPr>
        <w:ind w:left="709" w:right="902"/>
        <w:jc w:val="both"/>
        <w:rPr>
          <w:rFonts w:ascii="Arial" w:hAnsi="Arial" w:cs="Arial"/>
          <w:i/>
          <w:sz w:val="18"/>
          <w:szCs w:val="18"/>
        </w:rPr>
      </w:pPr>
    </w:p>
    <w:p w14:paraId="4CBDE522" w14:textId="745EB4AF" w:rsidR="002965F6" w:rsidRPr="002F4477" w:rsidRDefault="00042CB0" w:rsidP="002F4477">
      <w:pPr>
        <w:ind w:left="709" w:right="902" w:firstLine="707"/>
        <w:jc w:val="both"/>
        <w:rPr>
          <w:rFonts w:ascii="Arial" w:hAnsi="Arial" w:cs="Arial"/>
          <w:i/>
          <w:sz w:val="18"/>
          <w:szCs w:val="18"/>
        </w:rPr>
      </w:pPr>
      <w:r w:rsidRPr="002F4477">
        <w:rPr>
          <w:rFonts w:ascii="Arial" w:hAnsi="Arial" w:cs="Arial"/>
          <w:i/>
          <w:sz w:val="18"/>
          <w:szCs w:val="18"/>
        </w:rPr>
        <w:t>El efecto transversal de esta iniciativa radica en su contribución a construir entornos más seguros, incluyentes y responsables, donde las y los educandos puedan desarrollarse en condiciones óptimas para su aprendizaje y bienestar integral.</w:t>
      </w:r>
    </w:p>
    <w:p w14:paraId="3E362823" w14:textId="332A9D2A" w:rsidR="00F20B2C" w:rsidRPr="002F4477" w:rsidRDefault="002965F6" w:rsidP="00472123">
      <w:pPr>
        <w:ind w:left="709" w:right="902" w:firstLine="708"/>
        <w:jc w:val="both"/>
        <w:rPr>
          <w:rFonts w:ascii="Arial" w:hAnsi="Arial" w:cs="Arial"/>
          <w:i/>
          <w:sz w:val="18"/>
          <w:szCs w:val="18"/>
        </w:rPr>
      </w:pPr>
      <w:r w:rsidRPr="002F4477">
        <w:rPr>
          <w:rFonts w:ascii="Arial" w:hAnsi="Arial" w:cs="Arial"/>
          <w:i/>
          <w:sz w:val="18"/>
          <w:szCs w:val="18"/>
        </w:rPr>
        <w:t xml:space="preserve"> </w:t>
      </w:r>
    </w:p>
    <w:p w14:paraId="547187F8" w14:textId="77777777" w:rsidR="00472123" w:rsidRPr="002F4477" w:rsidRDefault="00472123" w:rsidP="002F4477">
      <w:pPr>
        <w:ind w:left="709" w:right="902" w:firstLine="707"/>
        <w:jc w:val="both"/>
        <w:rPr>
          <w:rFonts w:ascii="Arial" w:hAnsi="Arial" w:cs="Arial"/>
          <w:i/>
          <w:sz w:val="18"/>
          <w:szCs w:val="18"/>
        </w:rPr>
      </w:pPr>
      <w:r w:rsidRPr="002F4477">
        <w:rPr>
          <w:rFonts w:ascii="Arial" w:hAnsi="Arial" w:cs="Arial"/>
          <w:i/>
          <w:sz w:val="18"/>
          <w:szCs w:val="18"/>
        </w:rPr>
        <w:t>Asimismo, esta reforma generará condiciones para una mayor articulación interinstitucional entre el sector educativo, el sistema estatal de protección de la niñez, Protección Civil, instituciones de salud y seguridad pública, favoreciendo una política pública integral en materia de protección escolar.</w:t>
      </w:r>
    </w:p>
    <w:p w14:paraId="227A11A2" w14:textId="77777777" w:rsidR="00472123" w:rsidRPr="002F4477" w:rsidRDefault="00472123" w:rsidP="00472123">
      <w:pPr>
        <w:ind w:left="709" w:right="902"/>
        <w:jc w:val="both"/>
        <w:rPr>
          <w:rFonts w:ascii="Arial" w:hAnsi="Arial" w:cs="Arial"/>
          <w:i/>
          <w:sz w:val="18"/>
          <w:szCs w:val="18"/>
        </w:rPr>
      </w:pPr>
    </w:p>
    <w:p w14:paraId="18DC7676" w14:textId="4007CED7" w:rsidR="00FF6794" w:rsidRPr="002F4477" w:rsidRDefault="00472123" w:rsidP="002F4477">
      <w:pPr>
        <w:ind w:left="709" w:right="902" w:firstLine="707"/>
        <w:jc w:val="both"/>
        <w:rPr>
          <w:rFonts w:ascii="Arial" w:hAnsi="Arial" w:cs="Arial"/>
          <w:i/>
          <w:sz w:val="18"/>
          <w:szCs w:val="18"/>
        </w:rPr>
      </w:pPr>
      <w:r w:rsidRPr="002F4477">
        <w:rPr>
          <w:rFonts w:ascii="Arial" w:hAnsi="Arial" w:cs="Arial"/>
          <w:i/>
          <w:sz w:val="18"/>
          <w:szCs w:val="18"/>
        </w:rPr>
        <w:t>Finalmente, al incorporar estas medidas en la legislación educativa, se da cumplimiento efectivo al mandato constitucional y convencional de proteger el interés superior de la niñez y de garantizar su derecho a una vida libre de violencia.</w:t>
      </w:r>
    </w:p>
    <w:p w14:paraId="0696E121" w14:textId="65476C5A" w:rsidR="00472123" w:rsidRPr="002F4477" w:rsidRDefault="00472123" w:rsidP="00472123">
      <w:pPr>
        <w:ind w:left="709" w:right="902"/>
        <w:jc w:val="both"/>
        <w:rPr>
          <w:rFonts w:ascii="Arial" w:hAnsi="Arial" w:cs="Arial"/>
          <w:i/>
          <w:sz w:val="18"/>
          <w:szCs w:val="18"/>
        </w:rPr>
      </w:pPr>
    </w:p>
    <w:p w14:paraId="0014AFD6" w14:textId="070428ED" w:rsidR="00472123" w:rsidRPr="002F4477" w:rsidRDefault="00472123" w:rsidP="002F4477">
      <w:pPr>
        <w:ind w:left="709" w:right="902" w:firstLine="707"/>
        <w:jc w:val="both"/>
        <w:rPr>
          <w:rFonts w:ascii="Arial" w:hAnsi="Arial" w:cs="Arial"/>
          <w:i/>
          <w:sz w:val="18"/>
          <w:szCs w:val="18"/>
        </w:rPr>
      </w:pPr>
      <w:r w:rsidRPr="002F4477">
        <w:rPr>
          <w:rFonts w:ascii="Arial" w:hAnsi="Arial" w:cs="Arial"/>
          <w:i/>
          <w:sz w:val="18"/>
          <w:szCs w:val="18"/>
        </w:rPr>
        <w:t>La reforma sobre el derecho a la integridad personal de los educandos y sobre las atribuciones de las autoridades educativas estatales, quedan identificadas en el siguiente cuadro comparativo:</w:t>
      </w:r>
    </w:p>
    <w:p w14:paraId="45A2B3BC" w14:textId="0DD61083" w:rsidR="00472123" w:rsidRPr="002F4477" w:rsidRDefault="00472123" w:rsidP="00472123">
      <w:pPr>
        <w:ind w:left="709" w:right="902"/>
        <w:jc w:val="both"/>
        <w:rPr>
          <w:rFonts w:ascii="Arial" w:hAnsi="Arial" w:cs="Arial"/>
          <w:i/>
          <w:sz w:val="18"/>
          <w:szCs w:val="18"/>
        </w:rPr>
      </w:pPr>
    </w:p>
    <w:p w14:paraId="68442391" w14:textId="0AD3782A" w:rsidR="00472123" w:rsidRPr="002F4477" w:rsidRDefault="00472123" w:rsidP="00472123">
      <w:pPr>
        <w:ind w:left="709" w:right="902"/>
        <w:jc w:val="both"/>
        <w:rPr>
          <w:rFonts w:ascii="Arial" w:hAnsi="Arial" w:cs="Arial"/>
          <w:i/>
          <w:sz w:val="18"/>
          <w:szCs w:val="18"/>
        </w:rPr>
      </w:pPr>
      <w:r w:rsidRPr="002F4477">
        <w:rPr>
          <w:rFonts w:ascii="Arial" w:hAnsi="Arial" w:cs="Arial"/>
          <w:i/>
          <w:sz w:val="18"/>
          <w:szCs w:val="18"/>
        </w:rPr>
        <w:t>…”</w:t>
      </w:r>
    </w:p>
    <w:p w14:paraId="31418BA4" w14:textId="3A96E7EC" w:rsidR="00472123" w:rsidRPr="00330DAA" w:rsidRDefault="00472123" w:rsidP="00472123">
      <w:pPr>
        <w:ind w:right="902"/>
        <w:jc w:val="both"/>
        <w:rPr>
          <w:rFonts w:ascii="Arial" w:hAnsi="Arial" w:cs="Arial"/>
          <w:i/>
          <w:sz w:val="20"/>
          <w:szCs w:val="20"/>
        </w:rPr>
      </w:pPr>
    </w:p>
    <w:p w14:paraId="4A4C1E4D" w14:textId="48E35ADA" w:rsidR="00472123" w:rsidRPr="00330DAA" w:rsidRDefault="00472123" w:rsidP="00472123">
      <w:pPr>
        <w:ind w:right="902"/>
        <w:jc w:val="both"/>
        <w:rPr>
          <w:rFonts w:ascii="Arial" w:hAnsi="Arial" w:cs="Arial"/>
          <w:i/>
          <w:sz w:val="20"/>
          <w:szCs w:val="20"/>
        </w:rPr>
      </w:pPr>
    </w:p>
    <w:p w14:paraId="560A9786" w14:textId="5C1F9868" w:rsidR="001468FA" w:rsidRPr="00D84DBE" w:rsidRDefault="001468FA" w:rsidP="00D84DBE">
      <w:pPr>
        <w:pStyle w:val="Prrafodelista"/>
        <w:numPr>
          <w:ilvl w:val="0"/>
          <w:numId w:val="36"/>
        </w:numPr>
        <w:spacing w:line="360" w:lineRule="auto"/>
        <w:jc w:val="both"/>
      </w:pPr>
      <w:r w:rsidRPr="00D84DBE">
        <w:lastRenderedPageBreak/>
        <w:t xml:space="preserve">En fecha </w:t>
      </w:r>
      <w:r w:rsidR="00B9618C" w:rsidRPr="00D84DBE">
        <w:t>22</w:t>
      </w:r>
      <w:r w:rsidRPr="00D84DBE">
        <w:t xml:space="preserve"> de </w:t>
      </w:r>
      <w:r w:rsidR="00B9618C" w:rsidRPr="00D84DBE">
        <w:t xml:space="preserve">mayo </w:t>
      </w:r>
      <w:r w:rsidRPr="00D84DBE">
        <w:t xml:space="preserve">de 2025, quienes integran la Fracción del Partido Morena, y las Representaciones Legislativas del Partido del Trabajo y del Partido Verde Ecologista de México, en Sesión Ordinaria del H. Congreso del Estado de Yucatán, presentaron la referida iniciativa por la que se reforma </w:t>
      </w:r>
      <w:r w:rsidR="00B9618C" w:rsidRPr="00D84DBE">
        <w:t xml:space="preserve">en materia de obligaciones de los trabajadores sociales. </w:t>
      </w:r>
      <w:r w:rsidRPr="00D84DBE">
        <w:rPr>
          <w:lang w:val="x-none"/>
        </w:rPr>
        <w:t>En</w:t>
      </w:r>
      <w:r w:rsidRPr="00D84DBE">
        <w:t xml:space="preserve"> lo que se refiere a</w:t>
      </w:r>
      <w:r w:rsidRPr="00D84DBE">
        <w:rPr>
          <w:lang w:val="x-none"/>
        </w:rPr>
        <w:t xml:space="preserve"> la parte conducente de la exposición de motivos </w:t>
      </w:r>
      <w:r w:rsidR="00D84DBE">
        <w:rPr>
          <w:lang w:val="x-none"/>
        </w:rPr>
        <w:t>se</w:t>
      </w:r>
      <w:r w:rsidRPr="00D84DBE">
        <w:rPr>
          <w:lang w:val="x-none"/>
        </w:rPr>
        <w:t xml:space="preserve"> señal</w:t>
      </w:r>
      <w:r w:rsidRPr="00D84DBE">
        <w:t>ó</w:t>
      </w:r>
      <w:r w:rsidRPr="00D84DBE">
        <w:rPr>
          <w:lang w:val="x-none"/>
        </w:rPr>
        <w:t xml:space="preserve"> lo siguiente:</w:t>
      </w:r>
      <w:r w:rsidRPr="00D84DBE">
        <w:rPr>
          <w:sz w:val="27"/>
          <w:szCs w:val="27"/>
        </w:rPr>
        <w:t xml:space="preserve"> </w:t>
      </w:r>
    </w:p>
    <w:p w14:paraId="1BC0FFDC" w14:textId="56245F8E" w:rsidR="00FA6693" w:rsidRPr="00330DAA" w:rsidRDefault="00FA6693" w:rsidP="00472123">
      <w:pPr>
        <w:ind w:right="902"/>
        <w:jc w:val="both"/>
        <w:rPr>
          <w:rFonts w:ascii="Arial" w:hAnsi="Arial" w:cs="Arial"/>
          <w:i/>
          <w:sz w:val="20"/>
          <w:szCs w:val="20"/>
        </w:rPr>
      </w:pPr>
    </w:p>
    <w:p w14:paraId="724E91EB" w14:textId="694BBACD" w:rsidR="00FA6693" w:rsidRPr="002F4477" w:rsidRDefault="00B51BE0" w:rsidP="00B51BE0">
      <w:pPr>
        <w:ind w:left="709"/>
        <w:jc w:val="both"/>
        <w:rPr>
          <w:rFonts w:ascii="Arial" w:hAnsi="Arial" w:cs="Arial"/>
          <w:i/>
          <w:iCs/>
          <w:sz w:val="18"/>
          <w:szCs w:val="18"/>
        </w:rPr>
      </w:pPr>
      <w:r w:rsidRPr="002F4477">
        <w:rPr>
          <w:rFonts w:ascii="Arial" w:hAnsi="Arial" w:cs="Arial"/>
          <w:i/>
          <w:iCs/>
          <w:sz w:val="18"/>
          <w:szCs w:val="18"/>
        </w:rPr>
        <w:t>“</w:t>
      </w:r>
      <w:r w:rsidR="00FA6693" w:rsidRPr="002F4477">
        <w:rPr>
          <w:rFonts w:ascii="Arial" w:hAnsi="Arial" w:cs="Arial"/>
          <w:i/>
          <w:iCs/>
          <w:sz w:val="18"/>
          <w:szCs w:val="18"/>
        </w:rPr>
        <w:t xml:space="preserve">El trabajo social es una disciplina de las ciencias sociales con un enfoque humanista, </w:t>
      </w:r>
      <w:r w:rsidRPr="002F4477">
        <w:rPr>
          <w:rFonts w:ascii="Arial" w:hAnsi="Arial" w:cs="Arial"/>
          <w:i/>
          <w:iCs/>
          <w:sz w:val="18"/>
          <w:szCs w:val="18"/>
        </w:rPr>
        <w:t>crítico</w:t>
      </w:r>
      <w:r w:rsidR="00FA6693" w:rsidRPr="002F4477">
        <w:rPr>
          <w:rFonts w:ascii="Arial" w:hAnsi="Arial" w:cs="Arial"/>
          <w:i/>
          <w:iCs/>
          <w:sz w:val="18"/>
          <w:szCs w:val="18"/>
        </w:rPr>
        <w:t xml:space="preserve"> y transformador, cuya misión consiste en contribuir al desarrollo, bienestar y cohesión social de las personas, grupos y comunidades. Su campo de acción es amplio y diverso, abarcando instituciones de salud, justicia, asistencia social y, de manera especialmente significativa, el ámbito educativo. En este último, el profesional del trabajo social desempeña un papel sustantivo en la generación de condiciones favorables para el aprendizaje, el fortalecimiento del tejido comunitario escolar y la atención integral de niñas, niños y adolescentes.</w:t>
      </w:r>
    </w:p>
    <w:p w14:paraId="4B40D8CF" w14:textId="77777777" w:rsidR="00FA6693" w:rsidRPr="002F4477" w:rsidRDefault="00FA6693" w:rsidP="00B51BE0">
      <w:pPr>
        <w:ind w:left="709"/>
        <w:jc w:val="both"/>
        <w:rPr>
          <w:rFonts w:ascii="Arial" w:hAnsi="Arial" w:cs="Arial"/>
          <w:i/>
          <w:iCs/>
          <w:sz w:val="18"/>
          <w:szCs w:val="18"/>
        </w:rPr>
      </w:pPr>
    </w:p>
    <w:p w14:paraId="74BAA182" w14:textId="7E9725E8" w:rsidR="00FA6693" w:rsidRPr="002F4477" w:rsidRDefault="00FA6693" w:rsidP="002F4477">
      <w:pPr>
        <w:ind w:left="709" w:firstLine="707"/>
        <w:jc w:val="both"/>
        <w:rPr>
          <w:rFonts w:ascii="Arial" w:hAnsi="Arial" w:cs="Arial"/>
          <w:i/>
          <w:iCs/>
          <w:sz w:val="18"/>
          <w:szCs w:val="18"/>
        </w:rPr>
      </w:pPr>
      <w:r w:rsidRPr="002F4477">
        <w:rPr>
          <w:rFonts w:ascii="Arial" w:hAnsi="Arial" w:cs="Arial"/>
          <w:i/>
          <w:iCs/>
          <w:sz w:val="18"/>
          <w:szCs w:val="18"/>
        </w:rPr>
        <w:t xml:space="preserve">En la práctica educativa actual, los planteles del sistema de educación básica, tanto en el estado de Yucatán como en el resto del país, enfrentan múltiples </w:t>
      </w:r>
      <w:r w:rsidR="00B51BE0" w:rsidRPr="002F4477">
        <w:rPr>
          <w:rFonts w:ascii="Arial" w:hAnsi="Arial" w:cs="Arial"/>
          <w:i/>
          <w:iCs/>
          <w:sz w:val="18"/>
          <w:szCs w:val="18"/>
        </w:rPr>
        <w:t>desafíos</w:t>
      </w:r>
      <w:r w:rsidRPr="002F4477">
        <w:rPr>
          <w:rFonts w:ascii="Arial" w:hAnsi="Arial" w:cs="Arial"/>
          <w:i/>
          <w:iCs/>
          <w:sz w:val="18"/>
          <w:szCs w:val="18"/>
        </w:rPr>
        <w:t xml:space="preserve"> derivados de problemáticas sociales, familiares y emocionales, como el acoso escolar, la violencia intrafamiliar, el bajo rendimiento académico, la deserción escolar, el ausentismo y diversas situaciones de vulnerabilidad social que afectan el proceso formativo de las y los estudiantes. Frente a esta realidad, se vuelve imprescindible integrar formalmente a profesionales del trabajo social en las escuelas públicas, no solo para diseñar y ev</w:t>
      </w:r>
      <w:r w:rsidR="002F4477" w:rsidRPr="002F4477">
        <w:rPr>
          <w:rFonts w:ascii="Arial" w:hAnsi="Arial" w:cs="Arial"/>
          <w:i/>
          <w:iCs/>
          <w:sz w:val="18"/>
          <w:szCs w:val="18"/>
        </w:rPr>
        <w:t>aluar estrategias de prevención,</w:t>
      </w:r>
      <w:r w:rsidRPr="002F4477">
        <w:rPr>
          <w:rFonts w:ascii="Arial" w:hAnsi="Arial" w:cs="Arial"/>
          <w:i/>
          <w:iCs/>
          <w:sz w:val="18"/>
          <w:szCs w:val="18"/>
        </w:rPr>
        <w:t xml:space="preserve"> intervención, acompañamiento y canalización psicosocial sino ampliar sus facultades para hacer material la ejecución de </w:t>
      </w:r>
      <w:proofErr w:type="gramStart"/>
      <w:r w:rsidRPr="002F4477">
        <w:rPr>
          <w:rFonts w:ascii="Arial" w:hAnsi="Arial" w:cs="Arial"/>
          <w:i/>
          <w:iCs/>
          <w:sz w:val="18"/>
          <w:szCs w:val="18"/>
        </w:rPr>
        <w:t>las mismas</w:t>
      </w:r>
      <w:proofErr w:type="gramEnd"/>
      <w:r w:rsidRPr="002F4477">
        <w:rPr>
          <w:rFonts w:ascii="Arial" w:hAnsi="Arial" w:cs="Arial"/>
          <w:i/>
          <w:iCs/>
          <w:sz w:val="18"/>
          <w:szCs w:val="18"/>
        </w:rPr>
        <w:t xml:space="preserve"> en beneficio de las y los estudiantes de Yucatán.</w:t>
      </w:r>
    </w:p>
    <w:p w14:paraId="36D2DFEE" w14:textId="77777777" w:rsidR="00FA6693" w:rsidRPr="002F4477" w:rsidRDefault="00FA6693" w:rsidP="00B51BE0">
      <w:pPr>
        <w:ind w:left="709"/>
        <w:jc w:val="both"/>
        <w:rPr>
          <w:rFonts w:ascii="Arial" w:hAnsi="Arial" w:cs="Arial"/>
          <w:i/>
          <w:iCs/>
          <w:sz w:val="18"/>
          <w:szCs w:val="18"/>
        </w:rPr>
      </w:pPr>
    </w:p>
    <w:p w14:paraId="52E56FEC" w14:textId="045F5FF5" w:rsidR="00FA6693" w:rsidRPr="002F4477" w:rsidRDefault="00FA6693" w:rsidP="002F4477">
      <w:pPr>
        <w:ind w:left="709" w:firstLine="707"/>
        <w:jc w:val="both"/>
        <w:rPr>
          <w:rFonts w:ascii="Arial" w:hAnsi="Arial" w:cs="Arial"/>
          <w:i/>
          <w:iCs/>
          <w:sz w:val="18"/>
          <w:szCs w:val="18"/>
        </w:rPr>
      </w:pPr>
      <w:r w:rsidRPr="002F4477">
        <w:rPr>
          <w:rFonts w:ascii="Arial" w:hAnsi="Arial" w:cs="Arial"/>
          <w:i/>
          <w:iCs/>
          <w:sz w:val="18"/>
          <w:szCs w:val="18"/>
        </w:rPr>
        <w:t xml:space="preserve">La presente iniciativa encuentra sustento en el </w:t>
      </w:r>
      <w:r w:rsidR="00B51BE0" w:rsidRPr="002F4477">
        <w:rPr>
          <w:rFonts w:ascii="Arial" w:hAnsi="Arial" w:cs="Arial"/>
          <w:i/>
          <w:iCs/>
          <w:sz w:val="18"/>
          <w:szCs w:val="18"/>
        </w:rPr>
        <w:t>artículo</w:t>
      </w:r>
      <w:r w:rsidRPr="002F4477">
        <w:rPr>
          <w:rFonts w:ascii="Arial" w:hAnsi="Arial" w:cs="Arial"/>
          <w:i/>
          <w:iCs/>
          <w:sz w:val="18"/>
          <w:szCs w:val="18"/>
        </w:rPr>
        <w:t xml:space="preserve"> 4º de la Constitución </w:t>
      </w:r>
      <w:r w:rsidR="00B51BE0" w:rsidRPr="002F4477">
        <w:rPr>
          <w:rFonts w:ascii="Arial" w:hAnsi="Arial" w:cs="Arial"/>
          <w:i/>
          <w:iCs/>
          <w:sz w:val="18"/>
          <w:szCs w:val="18"/>
        </w:rPr>
        <w:t>Política</w:t>
      </w:r>
      <w:r w:rsidRPr="002F4477">
        <w:rPr>
          <w:rFonts w:ascii="Arial" w:hAnsi="Arial" w:cs="Arial"/>
          <w:i/>
          <w:iCs/>
          <w:sz w:val="18"/>
          <w:szCs w:val="18"/>
        </w:rPr>
        <w:t xml:space="preserve"> de los Estados Unidos Mexicanos, que reconoce el derecho de toda persona a la cultura, a la educación y al bienestar integral, así como con los artículos 8 y 11 de la Ley de los Derechos de Niñas, Niños y Adolescentes del Estado de Yucatán, que reconocen el derecho a una vida libre de violencia y a la atención prioritaria de situaciones de riesgo.</w:t>
      </w:r>
    </w:p>
    <w:p w14:paraId="47038EFE" w14:textId="77777777" w:rsidR="00FA6693" w:rsidRPr="002F4477" w:rsidRDefault="00FA6693" w:rsidP="00B51BE0">
      <w:pPr>
        <w:ind w:left="709"/>
        <w:jc w:val="both"/>
        <w:rPr>
          <w:rFonts w:ascii="Arial" w:hAnsi="Arial" w:cs="Arial"/>
          <w:i/>
          <w:iCs/>
          <w:sz w:val="18"/>
          <w:szCs w:val="18"/>
        </w:rPr>
      </w:pPr>
    </w:p>
    <w:p w14:paraId="4C72B31C" w14:textId="0815F8EA" w:rsidR="00FA6693" w:rsidRPr="002F4477" w:rsidRDefault="00FA6693" w:rsidP="002F4477">
      <w:pPr>
        <w:ind w:left="709" w:firstLine="707"/>
        <w:jc w:val="both"/>
        <w:rPr>
          <w:rFonts w:ascii="Arial" w:hAnsi="Arial" w:cs="Arial"/>
          <w:i/>
          <w:iCs/>
          <w:sz w:val="18"/>
          <w:szCs w:val="18"/>
        </w:rPr>
      </w:pPr>
      <w:r w:rsidRPr="002F4477">
        <w:rPr>
          <w:rFonts w:ascii="Arial" w:hAnsi="Arial" w:cs="Arial"/>
          <w:i/>
          <w:iCs/>
          <w:sz w:val="18"/>
          <w:szCs w:val="18"/>
        </w:rPr>
        <w:t xml:space="preserve">Igualmente, se alinea con los principios establecidos por la Ley General de Educación, la Ley General de los Derechos de Niñas, Niños y Adolescentes, </w:t>
      </w:r>
      <w:r w:rsidR="00B51BE0" w:rsidRPr="002F4477">
        <w:rPr>
          <w:rFonts w:ascii="Arial" w:hAnsi="Arial" w:cs="Arial"/>
          <w:i/>
          <w:iCs/>
          <w:sz w:val="18"/>
          <w:szCs w:val="18"/>
        </w:rPr>
        <w:t>así</w:t>
      </w:r>
      <w:r w:rsidRPr="002F4477">
        <w:rPr>
          <w:rFonts w:ascii="Arial" w:hAnsi="Arial" w:cs="Arial"/>
          <w:i/>
          <w:iCs/>
          <w:sz w:val="18"/>
          <w:szCs w:val="18"/>
        </w:rPr>
        <w:t xml:space="preserve"> como en los compromisos internacionales asumidos por el Estado mexicano, en particular los contenidos en la Convención sobre los Derechos del Niño, la Convención Americana sobre Derechos Humanos y las Directrices sobre Modalidades Alternativas de Cuidado de los Niños adoptadas por la Asamblea General de las Naciones Unidas.</w:t>
      </w:r>
    </w:p>
    <w:p w14:paraId="762454A4" w14:textId="07962E25" w:rsidR="00B51BE0" w:rsidRPr="002F4477" w:rsidRDefault="002F4477" w:rsidP="00B51BE0">
      <w:pPr>
        <w:ind w:left="709"/>
        <w:jc w:val="both"/>
        <w:rPr>
          <w:rFonts w:ascii="Arial" w:hAnsi="Arial" w:cs="Arial"/>
          <w:i/>
          <w:iCs/>
          <w:sz w:val="18"/>
          <w:szCs w:val="18"/>
        </w:rPr>
      </w:pPr>
      <w:r w:rsidRPr="002F4477">
        <w:rPr>
          <w:rFonts w:ascii="Arial" w:hAnsi="Arial" w:cs="Arial"/>
          <w:i/>
          <w:iCs/>
          <w:sz w:val="18"/>
          <w:szCs w:val="18"/>
        </w:rPr>
        <w:tab/>
      </w:r>
    </w:p>
    <w:p w14:paraId="3320FBB2" w14:textId="48B4BAF9" w:rsidR="00B51BE0" w:rsidRPr="002F4477" w:rsidRDefault="00B51BE0" w:rsidP="00B51BE0">
      <w:pPr>
        <w:ind w:left="709"/>
        <w:jc w:val="both"/>
        <w:rPr>
          <w:rFonts w:ascii="Arial" w:hAnsi="Arial" w:cs="Arial"/>
          <w:i/>
          <w:iCs/>
          <w:sz w:val="18"/>
          <w:szCs w:val="18"/>
        </w:rPr>
      </w:pPr>
      <w:r w:rsidRPr="002F4477">
        <w:rPr>
          <w:rFonts w:ascii="Arial" w:hAnsi="Arial" w:cs="Arial"/>
          <w:i/>
          <w:iCs/>
          <w:sz w:val="18"/>
          <w:szCs w:val="18"/>
        </w:rPr>
        <w:t>A nivel internacional, países como España han institucionalizado la figura del trabajador/a social escolar en comunidades autónomas como Cataluña, Andalucía y País Vasco. Estos profesionales forman parte de los equipos de orientación psicopedagógica, con funciones expres</w:t>
      </w:r>
      <w:r w:rsidR="002F4477" w:rsidRPr="002F4477">
        <w:rPr>
          <w:rFonts w:ascii="Arial" w:hAnsi="Arial" w:cs="Arial"/>
          <w:i/>
          <w:iCs/>
          <w:sz w:val="18"/>
          <w:szCs w:val="18"/>
        </w:rPr>
        <w:t>as de diagnóstico sociofamiliar, i</w:t>
      </w:r>
      <w:r w:rsidRPr="002F4477">
        <w:rPr>
          <w:rFonts w:ascii="Arial" w:hAnsi="Arial" w:cs="Arial"/>
          <w:i/>
          <w:iCs/>
          <w:sz w:val="18"/>
          <w:szCs w:val="18"/>
        </w:rPr>
        <w:t>ntervención en casos de absentismo o maltrato, prevención de violencia escolar y acompañamiento en situaciones de vulnerabilidad. Igualmente, países de América Latina como Chile y Uruguay han incluido al trabajador social en sus programas de atención psicosocial escolar, reconociendo su importancia como enlace entre la escuela, la familia y los servicios comunitarios.</w:t>
      </w:r>
    </w:p>
    <w:p w14:paraId="13649A88" w14:textId="77777777" w:rsidR="00B51BE0" w:rsidRPr="002F4477" w:rsidRDefault="00B51BE0" w:rsidP="00B51BE0">
      <w:pPr>
        <w:ind w:left="709"/>
        <w:jc w:val="both"/>
        <w:rPr>
          <w:rFonts w:ascii="Arial" w:hAnsi="Arial" w:cs="Arial"/>
          <w:i/>
          <w:iCs/>
          <w:sz w:val="18"/>
          <w:szCs w:val="18"/>
        </w:rPr>
      </w:pPr>
    </w:p>
    <w:p w14:paraId="15891618" w14:textId="77777777"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t>A nivel federal, diversas políticas públicas han avanzado en la incorporación de estrategias de acompañamiento emocional y psicosocial en los centros educativos. Tal es el caso del Programa Nacional de Convivencia Escolar (PNCE), cuyo objetivo es desarrollar habilidades socioemocionales en estudiantes, docentes y familias, fomentando el respeto, la empatía, la autorregulación emocional y la solución pacífica de conflictos.</w:t>
      </w:r>
    </w:p>
    <w:p w14:paraId="47216385" w14:textId="77777777" w:rsidR="00B51BE0" w:rsidRPr="002F4477" w:rsidRDefault="00B51BE0" w:rsidP="00B51BE0">
      <w:pPr>
        <w:ind w:left="709"/>
        <w:jc w:val="both"/>
        <w:rPr>
          <w:rFonts w:ascii="Arial" w:hAnsi="Arial" w:cs="Arial"/>
          <w:i/>
          <w:iCs/>
          <w:sz w:val="18"/>
          <w:szCs w:val="18"/>
        </w:rPr>
      </w:pPr>
    </w:p>
    <w:p w14:paraId="66F3C61F" w14:textId="5EB3969B"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t>No obstante, estos programas han sido aplicados de manera grupal, sin la posibilidad de atender los casos individuales de mayor riesgo. De ahí la necesidad de contar con profesionales que puedan detectar, intervenir y canalizar estos casos, desde un enfoque interdisciplinario y con pleno respeto a los derechos de las infancias y adolescencias.</w:t>
      </w:r>
    </w:p>
    <w:p w14:paraId="3104872D" w14:textId="77777777" w:rsidR="00B51BE0" w:rsidRPr="002F4477" w:rsidRDefault="00B51BE0" w:rsidP="00B51BE0">
      <w:pPr>
        <w:ind w:left="709"/>
        <w:jc w:val="both"/>
        <w:rPr>
          <w:rFonts w:ascii="Arial" w:hAnsi="Arial" w:cs="Arial"/>
          <w:i/>
          <w:iCs/>
          <w:sz w:val="18"/>
          <w:szCs w:val="18"/>
        </w:rPr>
      </w:pPr>
    </w:p>
    <w:p w14:paraId="4CA8BFEB" w14:textId="30E3F671"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t>Entidades como Chihuahua han avanzado en el reconocimiento legal de esta figura. La Ley Estatal de Educación de dicha entidad establece en su artículo 109 la presencia del trabajador social como parte del personal de apoyo educativo, encargado de la atención psicosocial y la vinculación con las familias y comunidades. Igualmente, en Veracruz, el Sistema de Protección Integral de Niñas, Niños y Adolescentes ha promovido estrategias para incorporar al personal de trabajo social como parte de las brigadas escolares de prevención y atención a la violencia.</w:t>
      </w:r>
    </w:p>
    <w:p w14:paraId="60AAB3AB" w14:textId="0FBB9B57" w:rsidR="00B51BE0" w:rsidRPr="002F4477" w:rsidRDefault="00B51BE0" w:rsidP="00B51BE0">
      <w:pPr>
        <w:ind w:left="709"/>
        <w:jc w:val="both"/>
        <w:rPr>
          <w:rFonts w:ascii="Arial" w:hAnsi="Arial" w:cs="Arial"/>
          <w:i/>
          <w:iCs/>
          <w:sz w:val="18"/>
          <w:szCs w:val="18"/>
        </w:rPr>
      </w:pPr>
    </w:p>
    <w:p w14:paraId="47FC0745" w14:textId="164DCC92"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t xml:space="preserve">Actualmente, si bien la figura del trabajador y trabajadora social se encuentra contemplada en la normatividad educativa de nuestro estado, sus atribuciones son limitadas y no permiten una intervención suficientemente robusta frente a las complejas problemáticas sociales, emocionales y familiares que enfrenta el estudiantado, En muchos casos, su actuación queda restringida a tareas administrativas o de acompañamiento general, sin que exista un marco claro que le habilite para incidir de manera significativa en los procesos de prevención, atención y canalización psicosocial. Por ello, la presente iniciativa propone fortalecer y ampliar las facultades de esta figura dentro de la legislación estatal, a fin de garantizar su </w:t>
      </w:r>
      <w:proofErr w:type="gramStart"/>
      <w:r w:rsidRPr="002F4477">
        <w:rPr>
          <w:rFonts w:ascii="Arial" w:hAnsi="Arial" w:cs="Arial"/>
          <w:i/>
          <w:iCs/>
          <w:sz w:val="18"/>
          <w:szCs w:val="18"/>
        </w:rPr>
        <w:t>participación activa</w:t>
      </w:r>
      <w:proofErr w:type="gramEnd"/>
      <w:r w:rsidRPr="002F4477">
        <w:rPr>
          <w:rFonts w:ascii="Arial" w:hAnsi="Arial" w:cs="Arial"/>
          <w:i/>
          <w:iCs/>
          <w:sz w:val="18"/>
          <w:szCs w:val="18"/>
        </w:rPr>
        <w:t xml:space="preserve"> y especializada en la vida escolar y en la construcción de entornos seguros, inclusivos y propicios para el aprendizaje</w:t>
      </w:r>
    </w:p>
    <w:p w14:paraId="2AAFB790" w14:textId="77777777" w:rsidR="00B51BE0" w:rsidRPr="002F4477" w:rsidRDefault="00B51BE0" w:rsidP="00B51BE0">
      <w:pPr>
        <w:ind w:left="709"/>
        <w:jc w:val="both"/>
        <w:rPr>
          <w:rFonts w:ascii="Arial" w:hAnsi="Arial" w:cs="Arial"/>
          <w:i/>
          <w:iCs/>
          <w:sz w:val="18"/>
          <w:szCs w:val="18"/>
        </w:rPr>
      </w:pPr>
    </w:p>
    <w:p w14:paraId="3221CC75" w14:textId="77777777"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t>El objetivo general de esta reforma es establecer una base normativa que reconozca y regule las funciones del personal de trabajo social que labore en los planteles del sistema de educativo de Yucatán. Se busca así fortalecer su papel como agentes estratégicos para la construcción de entornos escolares seguros, incluyentes y propicios para el aprendizaje. Entre sus objetivos específicos se encuentran:</w:t>
      </w:r>
    </w:p>
    <w:p w14:paraId="55AD605F" w14:textId="77777777" w:rsidR="00B51BE0" w:rsidRPr="002F4477" w:rsidRDefault="00B51BE0" w:rsidP="00B51BE0">
      <w:pPr>
        <w:ind w:left="709"/>
        <w:jc w:val="both"/>
        <w:rPr>
          <w:rFonts w:ascii="Arial" w:hAnsi="Arial" w:cs="Arial"/>
          <w:i/>
          <w:iCs/>
          <w:sz w:val="18"/>
          <w:szCs w:val="18"/>
        </w:rPr>
      </w:pPr>
    </w:p>
    <w:p w14:paraId="523529BA"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Fortalecer a nivel organizacional un posicionamiento institucional y social, consolidando un colectivo profesional que promueva un desarrollo social humano e integral.</w:t>
      </w:r>
    </w:p>
    <w:p w14:paraId="6634D5C1" w14:textId="77777777" w:rsidR="002F4477" w:rsidRPr="002F4477" w:rsidRDefault="002F4477" w:rsidP="002F4477">
      <w:pPr>
        <w:pStyle w:val="Prrafodelista"/>
        <w:ind w:left="1069"/>
        <w:jc w:val="both"/>
        <w:rPr>
          <w:i/>
          <w:iCs/>
          <w:sz w:val="18"/>
          <w:szCs w:val="18"/>
        </w:rPr>
      </w:pPr>
    </w:p>
    <w:p w14:paraId="72320AD0"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Construir y fortalecer acciones que permitan que las/os estudiantes reciban una atención profesional e individualizada, fomentando una educación corresponsable con los integrantes de su familia, para un desarrollo integral que les permita crecer en lo social y en lo humano.</w:t>
      </w:r>
    </w:p>
    <w:p w14:paraId="15F96FEC" w14:textId="77777777" w:rsidR="002F4477" w:rsidRPr="002F4477" w:rsidRDefault="002F4477" w:rsidP="002F4477">
      <w:pPr>
        <w:pStyle w:val="Prrafodelista"/>
        <w:rPr>
          <w:i/>
          <w:iCs/>
          <w:sz w:val="18"/>
          <w:szCs w:val="18"/>
        </w:rPr>
      </w:pPr>
    </w:p>
    <w:p w14:paraId="5080FF87"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Planificar, ejecutar, evaluar y sistematizar procesos, estrategias, actividades y acciones que fortalezcan los procesos de desarrollo social y humano.</w:t>
      </w:r>
    </w:p>
    <w:p w14:paraId="10771922" w14:textId="77777777" w:rsidR="002F4477" w:rsidRPr="002F4477" w:rsidRDefault="002F4477" w:rsidP="002F4477">
      <w:pPr>
        <w:pStyle w:val="Prrafodelista"/>
        <w:rPr>
          <w:i/>
          <w:iCs/>
          <w:sz w:val="18"/>
          <w:szCs w:val="18"/>
        </w:rPr>
      </w:pPr>
    </w:p>
    <w:p w14:paraId="68FE1324"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Implementar estrategias de fortalecimiento mediante procesos y estrategias de intervención de trabajo social.</w:t>
      </w:r>
    </w:p>
    <w:p w14:paraId="59FAF257" w14:textId="77777777" w:rsidR="002F4477" w:rsidRPr="002F4477" w:rsidRDefault="002F4477" w:rsidP="002F4477">
      <w:pPr>
        <w:pStyle w:val="Prrafodelista"/>
        <w:rPr>
          <w:i/>
          <w:iCs/>
          <w:sz w:val="18"/>
          <w:szCs w:val="18"/>
        </w:rPr>
      </w:pPr>
    </w:p>
    <w:p w14:paraId="2A05AD24"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 xml:space="preserve">Contribuir activamente a generar espacios libres de la violencia familiar y social, </w:t>
      </w:r>
      <w:proofErr w:type="spellStart"/>
      <w:proofErr w:type="gramStart"/>
      <w:r w:rsidRPr="002F4477">
        <w:rPr>
          <w:i/>
          <w:iCs/>
          <w:sz w:val="18"/>
          <w:szCs w:val="18"/>
        </w:rPr>
        <w:t>bullying</w:t>
      </w:r>
      <w:proofErr w:type="spellEnd"/>
      <w:proofErr w:type="gramEnd"/>
      <w:r w:rsidRPr="002F4477">
        <w:rPr>
          <w:i/>
          <w:iCs/>
          <w:sz w:val="18"/>
          <w:szCs w:val="18"/>
        </w:rPr>
        <w:t>, violencia de género, bajo rendimiento académico y deserción escolar y otros problemas sociales, a través de la sensibilización, orientación, seguimiento, canalización, atención y gestoría.</w:t>
      </w:r>
    </w:p>
    <w:p w14:paraId="648F0DF1" w14:textId="77777777" w:rsidR="002F4477" w:rsidRPr="002F4477" w:rsidRDefault="002F4477" w:rsidP="002F4477">
      <w:pPr>
        <w:pStyle w:val="Prrafodelista"/>
        <w:rPr>
          <w:i/>
          <w:iCs/>
          <w:sz w:val="18"/>
          <w:szCs w:val="18"/>
        </w:rPr>
      </w:pPr>
    </w:p>
    <w:p w14:paraId="36E695EE"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Proporcionar un servicio profesional a todas las y los estudiantes sin distinción religiosa, étnica, estatus social u orientación sexual.</w:t>
      </w:r>
    </w:p>
    <w:p w14:paraId="31312E96" w14:textId="77777777" w:rsidR="002F4477" w:rsidRPr="002F4477" w:rsidRDefault="002F4477" w:rsidP="002F4477">
      <w:pPr>
        <w:pStyle w:val="Prrafodelista"/>
        <w:rPr>
          <w:i/>
          <w:iCs/>
          <w:sz w:val="18"/>
          <w:szCs w:val="18"/>
        </w:rPr>
      </w:pPr>
    </w:p>
    <w:p w14:paraId="04379F5E"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Fortalecer y concertar con instituciones de los 3 niveles de gobierno y de la sociedad civil acciones que les permita contar con verdaderas alternativas de solución a su vida diaria.</w:t>
      </w:r>
    </w:p>
    <w:p w14:paraId="6EDBA6C2" w14:textId="77777777" w:rsidR="002F4477" w:rsidRPr="002F4477" w:rsidRDefault="002F4477" w:rsidP="002F4477">
      <w:pPr>
        <w:pStyle w:val="Prrafodelista"/>
        <w:rPr>
          <w:i/>
          <w:iCs/>
          <w:sz w:val="18"/>
          <w:szCs w:val="18"/>
        </w:rPr>
      </w:pPr>
    </w:p>
    <w:p w14:paraId="7D2F92E2" w14:textId="77777777" w:rsidR="002F4477" w:rsidRPr="002F4477" w:rsidRDefault="00B51BE0" w:rsidP="002F4477">
      <w:pPr>
        <w:pStyle w:val="Prrafodelista"/>
        <w:numPr>
          <w:ilvl w:val="0"/>
          <w:numId w:val="33"/>
        </w:numPr>
        <w:jc w:val="both"/>
        <w:rPr>
          <w:i/>
          <w:iCs/>
          <w:sz w:val="18"/>
          <w:szCs w:val="18"/>
        </w:rPr>
      </w:pPr>
      <w:r w:rsidRPr="002F4477">
        <w:rPr>
          <w:i/>
          <w:iCs/>
          <w:sz w:val="18"/>
          <w:szCs w:val="18"/>
        </w:rPr>
        <w:t>Coadyuvar en procesos de crecimiento integral psicosocial, a nivel individual, grupal y familiar.</w:t>
      </w:r>
    </w:p>
    <w:p w14:paraId="484ABDAB" w14:textId="77777777" w:rsidR="002F4477" w:rsidRPr="002F4477" w:rsidRDefault="002F4477" w:rsidP="002F4477">
      <w:pPr>
        <w:pStyle w:val="Prrafodelista"/>
        <w:rPr>
          <w:i/>
          <w:iCs/>
          <w:sz w:val="18"/>
          <w:szCs w:val="18"/>
        </w:rPr>
      </w:pPr>
    </w:p>
    <w:p w14:paraId="03C5F57C" w14:textId="7448F849" w:rsidR="00B51BE0" w:rsidRPr="002F4477" w:rsidRDefault="00B51BE0" w:rsidP="002F4477">
      <w:pPr>
        <w:pStyle w:val="Prrafodelista"/>
        <w:numPr>
          <w:ilvl w:val="0"/>
          <w:numId w:val="33"/>
        </w:numPr>
        <w:jc w:val="both"/>
        <w:rPr>
          <w:i/>
          <w:iCs/>
          <w:sz w:val="18"/>
          <w:szCs w:val="18"/>
        </w:rPr>
      </w:pPr>
      <w:r w:rsidRPr="002F4477">
        <w:rPr>
          <w:i/>
          <w:iCs/>
          <w:sz w:val="18"/>
          <w:szCs w:val="18"/>
        </w:rPr>
        <w:t>Promover la Sana Convivencia Escolar</w:t>
      </w:r>
    </w:p>
    <w:p w14:paraId="5C674C12" w14:textId="7F0F676E"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lastRenderedPageBreak/>
        <w:t>Por lo anteriormente expuesto, se propone reformar la legislación en materia educativa para establecer un artículo específico que norme las obligaciones del personal de trabajo social en los planteles escolares, como un mecanismo que realmente permita garantizar su integración institucional, actuación profesional y contribución al bienestar del estudiantado.</w:t>
      </w:r>
    </w:p>
    <w:p w14:paraId="01DE26F5" w14:textId="77777777" w:rsidR="00B51BE0" w:rsidRPr="002F4477" w:rsidRDefault="00B51BE0" w:rsidP="00B51BE0">
      <w:pPr>
        <w:ind w:left="709"/>
        <w:jc w:val="both"/>
        <w:rPr>
          <w:rFonts w:ascii="Arial" w:hAnsi="Arial" w:cs="Arial"/>
          <w:i/>
          <w:iCs/>
          <w:sz w:val="18"/>
          <w:szCs w:val="18"/>
        </w:rPr>
      </w:pPr>
    </w:p>
    <w:p w14:paraId="4289455E" w14:textId="77777777"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t>La iniciativa es oportuna pretendiendo:</w:t>
      </w:r>
    </w:p>
    <w:p w14:paraId="2737021E" w14:textId="77777777" w:rsidR="00B51BE0" w:rsidRPr="002F4477" w:rsidRDefault="00B51BE0" w:rsidP="00B51BE0">
      <w:pPr>
        <w:ind w:left="709"/>
        <w:jc w:val="both"/>
        <w:rPr>
          <w:rFonts w:ascii="Arial" w:hAnsi="Arial" w:cs="Arial"/>
          <w:i/>
          <w:iCs/>
          <w:sz w:val="18"/>
          <w:szCs w:val="18"/>
        </w:rPr>
      </w:pPr>
    </w:p>
    <w:p w14:paraId="54EA99F6" w14:textId="77777777" w:rsidR="002F4477" w:rsidRPr="002F4477" w:rsidRDefault="00B51BE0" w:rsidP="002F4477">
      <w:pPr>
        <w:pStyle w:val="Prrafodelista"/>
        <w:numPr>
          <w:ilvl w:val="0"/>
          <w:numId w:val="34"/>
        </w:numPr>
        <w:jc w:val="both"/>
        <w:rPr>
          <w:i/>
          <w:iCs/>
          <w:sz w:val="18"/>
          <w:szCs w:val="18"/>
        </w:rPr>
      </w:pPr>
      <w:r w:rsidRPr="002F4477">
        <w:rPr>
          <w:i/>
          <w:iCs/>
          <w:sz w:val="18"/>
          <w:szCs w:val="18"/>
        </w:rPr>
        <w:t>Que la SEGEY sea la primera institución y máxima rectora educativa del Gobierno del Estado en contar con una estructura relacionada al Trabajo Social Escolar para que contribuya a promover y generar estrategias de atención y prevención psicosocial en beneficio de las/os jóvenes de sus planteles educativos en el Estado de Yucatán.</w:t>
      </w:r>
    </w:p>
    <w:p w14:paraId="6397DD5F" w14:textId="77777777" w:rsidR="002F4477" w:rsidRPr="002F4477" w:rsidRDefault="002F4477" w:rsidP="002F4477">
      <w:pPr>
        <w:pStyle w:val="Prrafodelista"/>
        <w:ind w:left="1069"/>
        <w:jc w:val="both"/>
        <w:rPr>
          <w:i/>
          <w:iCs/>
          <w:sz w:val="18"/>
          <w:szCs w:val="18"/>
        </w:rPr>
      </w:pPr>
    </w:p>
    <w:p w14:paraId="0009E189" w14:textId="77777777" w:rsidR="002F4477" w:rsidRPr="002F4477" w:rsidRDefault="00B51BE0" w:rsidP="002F4477">
      <w:pPr>
        <w:pStyle w:val="Prrafodelista"/>
        <w:numPr>
          <w:ilvl w:val="0"/>
          <w:numId w:val="34"/>
        </w:numPr>
        <w:jc w:val="both"/>
        <w:rPr>
          <w:i/>
          <w:iCs/>
          <w:sz w:val="18"/>
          <w:szCs w:val="18"/>
        </w:rPr>
      </w:pPr>
      <w:r w:rsidRPr="002F4477">
        <w:rPr>
          <w:i/>
          <w:iCs/>
          <w:sz w:val="18"/>
          <w:szCs w:val="18"/>
        </w:rPr>
        <w:t xml:space="preserve">Que esta administración sea la que genere un antes y después en la estructuración del organigrama educativo con apego y </w:t>
      </w:r>
      <w:proofErr w:type="gramStart"/>
      <w:r w:rsidRPr="002F4477">
        <w:rPr>
          <w:i/>
          <w:iCs/>
          <w:sz w:val="18"/>
          <w:szCs w:val="18"/>
        </w:rPr>
        <w:t>de acuerdo a</w:t>
      </w:r>
      <w:proofErr w:type="gramEnd"/>
      <w:r w:rsidRPr="002F4477">
        <w:rPr>
          <w:i/>
          <w:iCs/>
          <w:sz w:val="18"/>
          <w:szCs w:val="18"/>
        </w:rPr>
        <w:t xml:space="preserve"> las necesidades actuales que la comunidad educativa demanda.</w:t>
      </w:r>
    </w:p>
    <w:p w14:paraId="168CFD47" w14:textId="77777777" w:rsidR="002F4477" w:rsidRPr="002F4477" w:rsidRDefault="002F4477" w:rsidP="002F4477">
      <w:pPr>
        <w:pStyle w:val="Prrafodelista"/>
        <w:rPr>
          <w:i/>
          <w:iCs/>
          <w:sz w:val="18"/>
          <w:szCs w:val="18"/>
        </w:rPr>
      </w:pPr>
    </w:p>
    <w:p w14:paraId="631AA7A4" w14:textId="77777777" w:rsidR="002F4477" w:rsidRPr="002F4477" w:rsidRDefault="00B51BE0" w:rsidP="002F4477">
      <w:pPr>
        <w:pStyle w:val="Prrafodelista"/>
        <w:numPr>
          <w:ilvl w:val="0"/>
          <w:numId w:val="34"/>
        </w:numPr>
        <w:jc w:val="both"/>
        <w:rPr>
          <w:i/>
          <w:iCs/>
          <w:sz w:val="18"/>
          <w:szCs w:val="18"/>
        </w:rPr>
      </w:pPr>
      <w:r w:rsidRPr="002F4477">
        <w:rPr>
          <w:i/>
          <w:iCs/>
          <w:sz w:val="18"/>
          <w:szCs w:val="18"/>
        </w:rPr>
        <w:t>Que la figura el profesional en trabajo social contribuya activamente a prevenir, atender, orientar, reeducar a las/os jóvenes de sus escuelas de educación básica de manera integral a sus problemáticas del entorno familiar, académico y psicosocial.</w:t>
      </w:r>
    </w:p>
    <w:p w14:paraId="1FB0A04B" w14:textId="77777777" w:rsidR="002F4477" w:rsidRPr="002F4477" w:rsidRDefault="002F4477" w:rsidP="002F4477">
      <w:pPr>
        <w:pStyle w:val="Prrafodelista"/>
        <w:rPr>
          <w:i/>
          <w:iCs/>
          <w:sz w:val="18"/>
          <w:szCs w:val="18"/>
        </w:rPr>
      </w:pPr>
    </w:p>
    <w:p w14:paraId="1EDBC8CC" w14:textId="77777777" w:rsidR="002F4477" w:rsidRPr="002F4477" w:rsidRDefault="00B51BE0" w:rsidP="002F4477">
      <w:pPr>
        <w:pStyle w:val="Prrafodelista"/>
        <w:numPr>
          <w:ilvl w:val="0"/>
          <w:numId w:val="34"/>
        </w:numPr>
        <w:jc w:val="both"/>
        <w:rPr>
          <w:i/>
          <w:iCs/>
          <w:sz w:val="18"/>
          <w:szCs w:val="18"/>
        </w:rPr>
      </w:pPr>
      <w:r w:rsidRPr="002F4477">
        <w:rPr>
          <w:i/>
          <w:iCs/>
          <w:sz w:val="18"/>
          <w:szCs w:val="18"/>
        </w:rPr>
        <w:t>Procurar un diagnóstico Institucional que permita conocer todo lo relacionado a la atención a las/os estudiantes en el aspecto psicosocial que se está llevando a cabo.</w:t>
      </w:r>
    </w:p>
    <w:p w14:paraId="1BAD6107" w14:textId="77777777" w:rsidR="002F4477" w:rsidRPr="002F4477" w:rsidRDefault="002F4477" w:rsidP="002F4477">
      <w:pPr>
        <w:pStyle w:val="Prrafodelista"/>
        <w:rPr>
          <w:i/>
          <w:iCs/>
          <w:sz w:val="18"/>
          <w:szCs w:val="18"/>
        </w:rPr>
      </w:pPr>
    </w:p>
    <w:p w14:paraId="13FEEBE2" w14:textId="77777777" w:rsidR="002F4477" w:rsidRPr="002F4477" w:rsidRDefault="00B51BE0" w:rsidP="002F4477">
      <w:pPr>
        <w:pStyle w:val="Prrafodelista"/>
        <w:numPr>
          <w:ilvl w:val="0"/>
          <w:numId w:val="34"/>
        </w:numPr>
        <w:jc w:val="both"/>
        <w:rPr>
          <w:i/>
          <w:iCs/>
          <w:sz w:val="18"/>
          <w:szCs w:val="18"/>
        </w:rPr>
      </w:pPr>
      <w:r w:rsidRPr="002F4477">
        <w:rPr>
          <w:i/>
          <w:iCs/>
          <w:sz w:val="18"/>
          <w:szCs w:val="18"/>
        </w:rPr>
        <w:t>Fortalecer la intervención de orientación educativa existente con la figura del profesional en trabajo social en las escuelas para que contribuya a la atención psicosocial de as/os jóvenes de los planteles en Yucatán.</w:t>
      </w:r>
    </w:p>
    <w:p w14:paraId="204A6EAA" w14:textId="77777777" w:rsidR="002F4477" w:rsidRPr="002F4477" w:rsidRDefault="002F4477" w:rsidP="002F4477">
      <w:pPr>
        <w:pStyle w:val="Prrafodelista"/>
        <w:rPr>
          <w:i/>
          <w:iCs/>
          <w:sz w:val="18"/>
          <w:szCs w:val="18"/>
        </w:rPr>
      </w:pPr>
    </w:p>
    <w:p w14:paraId="35A08843" w14:textId="35ABF107" w:rsidR="00B51BE0" w:rsidRPr="002F4477" w:rsidRDefault="00B51BE0" w:rsidP="002F4477">
      <w:pPr>
        <w:pStyle w:val="Prrafodelista"/>
        <w:numPr>
          <w:ilvl w:val="0"/>
          <w:numId w:val="34"/>
        </w:numPr>
        <w:jc w:val="both"/>
        <w:rPr>
          <w:i/>
          <w:iCs/>
          <w:sz w:val="18"/>
          <w:szCs w:val="18"/>
        </w:rPr>
      </w:pPr>
      <w:r w:rsidRPr="002F4477">
        <w:rPr>
          <w:i/>
          <w:iCs/>
          <w:sz w:val="18"/>
          <w:szCs w:val="18"/>
        </w:rPr>
        <w:t>Contribuir en la profesionalización y actualización del personal de la comunidad educativa para promover mecanismo y estrategias que promuevan un desarrollo social y humano integral.</w:t>
      </w:r>
    </w:p>
    <w:p w14:paraId="6A984DC0" w14:textId="77777777" w:rsidR="00B51BE0" w:rsidRPr="002F4477" w:rsidRDefault="00B51BE0" w:rsidP="00B51BE0">
      <w:pPr>
        <w:ind w:left="709"/>
        <w:jc w:val="both"/>
        <w:rPr>
          <w:rFonts w:ascii="Arial" w:hAnsi="Arial" w:cs="Arial"/>
          <w:i/>
          <w:iCs/>
          <w:sz w:val="18"/>
          <w:szCs w:val="18"/>
        </w:rPr>
      </w:pPr>
    </w:p>
    <w:p w14:paraId="6FEBAFAA" w14:textId="2C209074" w:rsidR="00B51BE0" w:rsidRPr="002F4477" w:rsidRDefault="00B51BE0" w:rsidP="002F4477">
      <w:pPr>
        <w:ind w:left="709" w:firstLine="707"/>
        <w:jc w:val="both"/>
        <w:rPr>
          <w:rFonts w:ascii="Arial" w:hAnsi="Arial" w:cs="Arial"/>
          <w:i/>
          <w:iCs/>
          <w:sz w:val="18"/>
          <w:szCs w:val="18"/>
        </w:rPr>
      </w:pPr>
      <w:r w:rsidRPr="002F4477">
        <w:rPr>
          <w:rFonts w:ascii="Arial" w:hAnsi="Arial" w:cs="Arial"/>
          <w:i/>
          <w:iCs/>
          <w:sz w:val="18"/>
          <w:szCs w:val="18"/>
        </w:rPr>
        <w:t>Con ello, Yucatán se colocará a la vanguardia en el reconocimiento del trabajo social escolar como un eje fundamental en la construcción de una educación con justicia social, equidad y enfoque de derechos, cumpliendo con su deber constitucional de legislar en favor del interés superior de la niñez y adolescencia yucateca.</w:t>
      </w:r>
    </w:p>
    <w:p w14:paraId="78527C77" w14:textId="77777777" w:rsidR="00B51BE0" w:rsidRPr="002F4477" w:rsidRDefault="00B51BE0" w:rsidP="00B51BE0">
      <w:pPr>
        <w:ind w:left="709"/>
        <w:jc w:val="both"/>
        <w:rPr>
          <w:rFonts w:ascii="Arial" w:hAnsi="Arial" w:cs="Arial"/>
          <w:i/>
          <w:iCs/>
          <w:sz w:val="18"/>
          <w:szCs w:val="18"/>
        </w:rPr>
      </w:pPr>
    </w:p>
    <w:p w14:paraId="266B40AD" w14:textId="520964EF" w:rsidR="00B51BE0" w:rsidRPr="002F4477" w:rsidRDefault="00B51BE0" w:rsidP="00B51BE0">
      <w:pPr>
        <w:ind w:left="709"/>
        <w:jc w:val="both"/>
        <w:rPr>
          <w:rFonts w:ascii="Arial" w:hAnsi="Arial" w:cs="Arial"/>
          <w:i/>
          <w:iCs/>
          <w:sz w:val="18"/>
          <w:szCs w:val="18"/>
        </w:rPr>
      </w:pPr>
      <w:r w:rsidRPr="002F4477">
        <w:rPr>
          <w:rFonts w:ascii="Arial" w:hAnsi="Arial" w:cs="Arial"/>
          <w:i/>
          <w:iCs/>
          <w:sz w:val="18"/>
          <w:szCs w:val="18"/>
        </w:rPr>
        <w:t>…”</w:t>
      </w:r>
    </w:p>
    <w:p w14:paraId="39594B03" w14:textId="319F7394" w:rsidR="00FA6693" w:rsidRPr="00330DAA" w:rsidRDefault="00FA6693" w:rsidP="00472123">
      <w:pPr>
        <w:ind w:right="902"/>
        <w:jc w:val="both"/>
        <w:rPr>
          <w:rFonts w:ascii="Arial" w:hAnsi="Arial" w:cs="Arial"/>
          <w:i/>
          <w:sz w:val="20"/>
          <w:szCs w:val="20"/>
        </w:rPr>
      </w:pPr>
    </w:p>
    <w:p w14:paraId="4D21C52A" w14:textId="77777777" w:rsidR="00FA6693" w:rsidRPr="00330DAA" w:rsidRDefault="00FA6693" w:rsidP="00472123">
      <w:pPr>
        <w:ind w:right="902"/>
        <w:jc w:val="both"/>
        <w:rPr>
          <w:rFonts w:ascii="Arial" w:hAnsi="Arial" w:cs="Arial"/>
          <w:i/>
          <w:sz w:val="20"/>
          <w:szCs w:val="20"/>
        </w:rPr>
      </w:pPr>
    </w:p>
    <w:p w14:paraId="78080F2B" w14:textId="465B216C" w:rsidR="00DA7DBC" w:rsidRPr="00D7692D" w:rsidRDefault="00DA7DBC" w:rsidP="00D7692D">
      <w:pPr>
        <w:pStyle w:val="Prrafodelista"/>
        <w:numPr>
          <w:ilvl w:val="0"/>
          <w:numId w:val="34"/>
        </w:numPr>
        <w:spacing w:line="360" w:lineRule="auto"/>
        <w:jc w:val="both"/>
      </w:pPr>
      <w:r w:rsidRPr="00D7692D">
        <w:t xml:space="preserve">En fecha 27 de noviembre de 2025, quienes integran la Fracción del Partido Morena, y las Representaciones Legislativas del Partido del Trabajo y del Partido Verde Ecologista de México, en Sesión Ordinaria del H. Congreso del Estado de Yucatán, presentaron la referida iniciativa por la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igualmente, se crea el Capítulo XII TER, del título tercero; además, se reforma la fracción II del artículo 110; y </w:t>
      </w:r>
      <w:r w:rsidRPr="00D7692D">
        <w:lastRenderedPageBreak/>
        <w:t>se añade un párrafo cuarto al artículo 116 de la Ley de Educación del Estado de Yucatán.</w:t>
      </w:r>
    </w:p>
    <w:p w14:paraId="58C3C98E" w14:textId="77777777" w:rsidR="00DA7DBC" w:rsidRPr="00330DAA" w:rsidRDefault="00DA7DBC" w:rsidP="00DA7DBC">
      <w:pPr>
        <w:spacing w:line="360" w:lineRule="auto"/>
        <w:ind w:firstLine="709"/>
        <w:jc w:val="both"/>
        <w:rPr>
          <w:rFonts w:ascii="Arial" w:hAnsi="Arial" w:cs="Arial"/>
        </w:rPr>
      </w:pPr>
    </w:p>
    <w:p w14:paraId="6997124A" w14:textId="151BB1C6" w:rsidR="009C5924" w:rsidRDefault="00DA7DBC" w:rsidP="009C5924">
      <w:pPr>
        <w:spacing w:line="360" w:lineRule="auto"/>
        <w:ind w:firstLine="708"/>
        <w:jc w:val="both"/>
        <w:rPr>
          <w:sz w:val="27"/>
          <w:szCs w:val="27"/>
        </w:rPr>
      </w:pPr>
      <w:r w:rsidRPr="00330DAA">
        <w:rPr>
          <w:rFonts w:ascii="Arial" w:hAnsi="Arial" w:cs="Arial"/>
          <w:lang w:val="x-none"/>
        </w:rPr>
        <w:t>En</w:t>
      </w:r>
      <w:r w:rsidRPr="00330DAA">
        <w:rPr>
          <w:rFonts w:ascii="Arial" w:hAnsi="Arial" w:cs="Arial"/>
        </w:rPr>
        <w:t xml:space="preserve"> lo que se refiere a</w:t>
      </w:r>
      <w:r w:rsidRPr="00330DAA">
        <w:rPr>
          <w:rFonts w:ascii="Arial" w:hAnsi="Arial" w:cs="Arial"/>
          <w:lang w:val="x-none"/>
        </w:rPr>
        <w:t xml:space="preserve"> la parte conducente de la exposición de motivos de la iniciativa</w:t>
      </w:r>
      <w:r w:rsidR="00D7692D">
        <w:rPr>
          <w:rFonts w:ascii="Arial" w:hAnsi="Arial" w:cs="Arial"/>
          <w:lang w:val="x-none"/>
        </w:rPr>
        <w:t xml:space="preserve"> señalada</w:t>
      </w:r>
      <w:r w:rsidRPr="00330DAA">
        <w:rPr>
          <w:rFonts w:ascii="Arial" w:hAnsi="Arial" w:cs="Arial"/>
          <w:lang w:val="x-none"/>
        </w:rPr>
        <w:t>, l</w:t>
      </w:r>
      <w:r w:rsidR="00D7692D">
        <w:rPr>
          <w:rFonts w:ascii="Arial" w:hAnsi="Arial" w:cs="Arial"/>
          <w:lang w:val="x-none"/>
        </w:rPr>
        <w:t>os</w:t>
      </w:r>
      <w:r w:rsidRPr="00330DAA">
        <w:rPr>
          <w:rFonts w:ascii="Arial" w:hAnsi="Arial" w:cs="Arial"/>
          <w:lang w:val="x-none"/>
        </w:rPr>
        <w:t xml:space="preserve"> suscrit</w:t>
      </w:r>
      <w:r w:rsidR="00D7692D">
        <w:rPr>
          <w:rFonts w:ascii="Arial" w:hAnsi="Arial" w:cs="Arial"/>
          <w:lang w:val="x-none"/>
        </w:rPr>
        <w:t>os</w:t>
      </w:r>
      <w:r w:rsidRPr="00330DAA">
        <w:rPr>
          <w:rFonts w:ascii="Arial" w:hAnsi="Arial" w:cs="Arial"/>
          <w:lang w:val="x-none"/>
        </w:rPr>
        <w:t xml:space="preserve"> señal</w:t>
      </w:r>
      <w:r w:rsidR="00D7692D">
        <w:rPr>
          <w:rFonts w:ascii="Arial" w:hAnsi="Arial" w:cs="Arial"/>
          <w:lang w:val="es-MX"/>
        </w:rPr>
        <w:t>aron</w:t>
      </w:r>
      <w:r w:rsidRPr="00330DAA">
        <w:rPr>
          <w:rFonts w:ascii="Arial" w:hAnsi="Arial" w:cs="Arial"/>
          <w:lang w:val="x-none"/>
        </w:rPr>
        <w:t xml:space="preserve"> lo siguiente:</w:t>
      </w:r>
    </w:p>
    <w:p w14:paraId="63D6DE06" w14:textId="77777777" w:rsidR="009C5924" w:rsidRPr="00F02A44" w:rsidRDefault="009C5924" w:rsidP="00490B9D">
      <w:pPr>
        <w:ind w:firstLine="708"/>
        <w:jc w:val="both"/>
        <w:rPr>
          <w:sz w:val="27"/>
          <w:szCs w:val="27"/>
        </w:rPr>
      </w:pPr>
    </w:p>
    <w:p w14:paraId="32AE4F5D" w14:textId="08F7BE83" w:rsidR="00CA42E4" w:rsidRPr="009C5924" w:rsidRDefault="00CA42E4" w:rsidP="00CA42E4">
      <w:pPr>
        <w:ind w:left="709"/>
        <w:jc w:val="both"/>
        <w:rPr>
          <w:rFonts w:ascii="Arial" w:hAnsi="Arial" w:cs="Arial"/>
          <w:i/>
          <w:iCs/>
          <w:sz w:val="18"/>
          <w:szCs w:val="20"/>
        </w:rPr>
      </w:pPr>
      <w:r w:rsidRPr="009C5924">
        <w:rPr>
          <w:rFonts w:ascii="Arial" w:hAnsi="Arial" w:cs="Arial"/>
          <w:i/>
          <w:iCs/>
          <w:sz w:val="18"/>
          <w:szCs w:val="20"/>
        </w:rPr>
        <w:t>“De conformidad con datos de la Organización de las Naciones Unidas, el ajedrez es uno de los juegos más antiguos de la humanidad; posee un carácter intelectual y cultural y combina elementos del deporte, el razonamiento científico y el arte. Se trata de una actividad accesible para cualquier persona, pues trasciende las barreras del idioma, la edad, el género, la capacidad física o la situación social, promoviendo la inclusión social desde etapas tempranas</w:t>
      </w:r>
    </w:p>
    <w:p w14:paraId="64276C23" w14:textId="77777777" w:rsidR="00CA42E4" w:rsidRPr="009C5924" w:rsidRDefault="00CA42E4" w:rsidP="00CA42E4">
      <w:pPr>
        <w:ind w:left="709"/>
        <w:jc w:val="both"/>
        <w:rPr>
          <w:rFonts w:ascii="Arial" w:hAnsi="Arial" w:cs="Arial"/>
          <w:i/>
          <w:iCs/>
          <w:sz w:val="18"/>
          <w:szCs w:val="20"/>
        </w:rPr>
      </w:pPr>
    </w:p>
    <w:p w14:paraId="576C743F" w14:textId="77777777" w:rsidR="00CA42E4" w:rsidRPr="009C5924" w:rsidRDefault="00CA42E4" w:rsidP="00CA42E4">
      <w:pPr>
        <w:ind w:left="709"/>
        <w:jc w:val="both"/>
        <w:rPr>
          <w:rFonts w:ascii="Arial" w:hAnsi="Arial" w:cs="Arial"/>
          <w:i/>
          <w:iCs/>
          <w:sz w:val="18"/>
          <w:szCs w:val="20"/>
        </w:rPr>
      </w:pPr>
      <w:r w:rsidRPr="009C5924">
        <w:rPr>
          <w:rFonts w:ascii="Arial" w:hAnsi="Arial" w:cs="Arial"/>
          <w:i/>
          <w:iCs/>
          <w:sz w:val="18"/>
          <w:szCs w:val="20"/>
        </w:rPr>
        <w:t>El ajedrez se ha consolidado como una herramienta pedagógica ampliamente reconocida por sus beneficios en el desarrollo de habilidades cognitivas tales como la concentración, la lógica, la memoria, la creatividad y la resolución de problemas. Diversos estudios, respaldados por organismos como la UNESCO (1995) y la FIDE (2018), acreditan que el ajedrez contribuye de manera significativa al rendimiento académico y al desarrollo emocional de las y los estudiantes.</w:t>
      </w:r>
    </w:p>
    <w:p w14:paraId="76B4868D" w14:textId="77777777" w:rsidR="00CA42E4" w:rsidRPr="009C5924" w:rsidRDefault="00CA42E4" w:rsidP="00CA42E4">
      <w:pPr>
        <w:ind w:left="709"/>
        <w:jc w:val="both"/>
        <w:rPr>
          <w:rFonts w:ascii="Arial" w:hAnsi="Arial" w:cs="Arial"/>
          <w:i/>
          <w:iCs/>
          <w:sz w:val="18"/>
          <w:szCs w:val="20"/>
        </w:rPr>
      </w:pPr>
    </w:p>
    <w:p w14:paraId="06E1C878" w14:textId="2CAE071F" w:rsidR="00DA7DBC" w:rsidRPr="009C5924" w:rsidRDefault="00CA42E4" w:rsidP="00CA42E4">
      <w:pPr>
        <w:ind w:left="709"/>
        <w:jc w:val="both"/>
        <w:rPr>
          <w:rFonts w:ascii="Arial" w:hAnsi="Arial" w:cs="Arial"/>
          <w:i/>
          <w:iCs/>
          <w:sz w:val="18"/>
          <w:szCs w:val="20"/>
        </w:rPr>
      </w:pPr>
      <w:r w:rsidRPr="009C5924">
        <w:rPr>
          <w:rFonts w:ascii="Arial" w:hAnsi="Arial" w:cs="Arial"/>
          <w:i/>
          <w:iCs/>
          <w:sz w:val="18"/>
          <w:szCs w:val="20"/>
        </w:rPr>
        <w:t>En ese sentido, los beneficios del ajedrez en jóvenes, conforme a lo señalado por la UNESCO, son los siguientes:</w:t>
      </w:r>
    </w:p>
    <w:p w14:paraId="2B53EEAE" w14:textId="4DF84873" w:rsidR="00CA42E4" w:rsidRPr="009C5924" w:rsidRDefault="00CA42E4" w:rsidP="00CA42E4">
      <w:pPr>
        <w:ind w:left="709"/>
        <w:jc w:val="both"/>
        <w:rPr>
          <w:rFonts w:ascii="Arial" w:hAnsi="Arial" w:cs="Arial"/>
          <w:i/>
          <w:iCs/>
          <w:sz w:val="18"/>
          <w:szCs w:val="20"/>
        </w:rPr>
      </w:pPr>
    </w:p>
    <w:p w14:paraId="40695688" w14:textId="77777777" w:rsidR="006F7F95" w:rsidRPr="009C5924" w:rsidRDefault="00CA42E4" w:rsidP="006F7F95">
      <w:pPr>
        <w:pStyle w:val="Prrafodelista"/>
        <w:numPr>
          <w:ilvl w:val="0"/>
          <w:numId w:val="35"/>
        </w:numPr>
        <w:jc w:val="both"/>
        <w:rPr>
          <w:i/>
          <w:iCs/>
          <w:sz w:val="18"/>
          <w:szCs w:val="20"/>
        </w:rPr>
      </w:pPr>
      <w:r w:rsidRPr="009C5924">
        <w:rPr>
          <w:i/>
          <w:iCs/>
          <w:sz w:val="18"/>
          <w:szCs w:val="20"/>
        </w:rPr>
        <w:t>Mejora de la concentración y la memoria. El ajedrez exige un alto grado de atención para analizar el tablero y recordar las diferentes piezas y movimientos, favoreciendo el fortalecimiento de estas habilidades.</w:t>
      </w:r>
    </w:p>
    <w:p w14:paraId="652BD96C" w14:textId="77777777" w:rsidR="006F7F95" w:rsidRPr="009C5924" w:rsidRDefault="006F7F95" w:rsidP="006F7F95">
      <w:pPr>
        <w:pStyle w:val="Prrafodelista"/>
        <w:ind w:left="1069"/>
        <w:jc w:val="both"/>
        <w:rPr>
          <w:i/>
          <w:iCs/>
          <w:sz w:val="18"/>
          <w:szCs w:val="20"/>
        </w:rPr>
      </w:pPr>
    </w:p>
    <w:p w14:paraId="22DB1B2D" w14:textId="77777777" w:rsidR="006F7F95" w:rsidRPr="009C5924" w:rsidRDefault="00CA42E4" w:rsidP="006F7F95">
      <w:pPr>
        <w:pStyle w:val="Prrafodelista"/>
        <w:numPr>
          <w:ilvl w:val="0"/>
          <w:numId w:val="35"/>
        </w:numPr>
        <w:jc w:val="both"/>
        <w:rPr>
          <w:i/>
          <w:iCs/>
          <w:sz w:val="18"/>
          <w:szCs w:val="20"/>
        </w:rPr>
      </w:pPr>
      <w:r w:rsidRPr="009C5924">
        <w:rPr>
          <w:i/>
          <w:iCs/>
          <w:sz w:val="18"/>
          <w:szCs w:val="20"/>
        </w:rPr>
        <w:t>Desarrollo del pensamiento crítico y la resolución de problemas. Las y los jugadores analizan de manera constante las posiciones, anticipan movimientos y evalúan resultados, lo que estimula el razonamiento lógico y la capacidad de solución de problemas</w:t>
      </w:r>
      <w:r w:rsidR="006F7F95" w:rsidRPr="009C5924">
        <w:rPr>
          <w:i/>
          <w:iCs/>
          <w:sz w:val="18"/>
          <w:szCs w:val="20"/>
        </w:rPr>
        <w:t>.</w:t>
      </w:r>
    </w:p>
    <w:p w14:paraId="1DBF84E0" w14:textId="77777777" w:rsidR="006F7F95" w:rsidRPr="009C5924" w:rsidRDefault="006F7F95" w:rsidP="006F7F95">
      <w:pPr>
        <w:pStyle w:val="Prrafodelista"/>
        <w:rPr>
          <w:i/>
          <w:iCs/>
          <w:sz w:val="18"/>
          <w:szCs w:val="20"/>
        </w:rPr>
      </w:pPr>
    </w:p>
    <w:p w14:paraId="010A5B25" w14:textId="77777777" w:rsidR="006F7F95" w:rsidRPr="009C5924" w:rsidRDefault="00CA42E4" w:rsidP="006F7F95">
      <w:pPr>
        <w:pStyle w:val="Prrafodelista"/>
        <w:numPr>
          <w:ilvl w:val="0"/>
          <w:numId w:val="35"/>
        </w:numPr>
        <w:jc w:val="both"/>
        <w:rPr>
          <w:i/>
          <w:iCs/>
          <w:sz w:val="18"/>
          <w:szCs w:val="20"/>
        </w:rPr>
      </w:pPr>
      <w:r w:rsidRPr="009C5924">
        <w:rPr>
          <w:i/>
          <w:iCs/>
          <w:sz w:val="18"/>
          <w:szCs w:val="20"/>
        </w:rPr>
        <w:t>Fomento de la creatividad y la imaginación. El ajedrez permite explorar diversas estrategias y tácticas, estimulando la creatividad y la imaginación para la generación de soluciones innovadoras.</w:t>
      </w:r>
    </w:p>
    <w:p w14:paraId="0083427C" w14:textId="77777777" w:rsidR="006F7F95" w:rsidRPr="009C5924" w:rsidRDefault="006F7F95" w:rsidP="006F7F95">
      <w:pPr>
        <w:pStyle w:val="Prrafodelista"/>
        <w:rPr>
          <w:i/>
          <w:iCs/>
          <w:sz w:val="18"/>
          <w:szCs w:val="20"/>
        </w:rPr>
      </w:pPr>
    </w:p>
    <w:p w14:paraId="31FE8437" w14:textId="0B8F5278" w:rsidR="006F7F95" w:rsidRPr="009C5924" w:rsidRDefault="00CA42E4" w:rsidP="006F7F95">
      <w:pPr>
        <w:pStyle w:val="Prrafodelista"/>
        <w:numPr>
          <w:ilvl w:val="0"/>
          <w:numId w:val="35"/>
        </w:numPr>
        <w:jc w:val="both"/>
        <w:rPr>
          <w:i/>
          <w:iCs/>
          <w:sz w:val="18"/>
          <w:szCs w:val="20"/>
        </w:rPr>
      </w:pPr>
      <w:r w:rsidRPr="009C5924">
        <w:rPr>
          <w:i/>
          <w:iCs/>
          <w:sz w:val="18"/>
          <w:szCs w:val="20"/>
        </w:rPr>
        <w:t>Mejora en la toma de decisiones. Cada movimiento implica una decisión estratégica, considerando consecuencias a corto y largo plazo, lo que contribuye a fortalecer las capacidades de toma de decisiones</w:t>
      </w:r>
      <w:r w:rsidR="006F7F95" w:rsidRPr="009C5924">
        <w:rPr>
          <w:i/>
          <w:iCs/>
          <w:sz w:val="18"/>
          <w:szCs w:val="20"/>
        </w:rPr>
        <w:t>.</w:t>
      </w:r>
    </w:p>
    <w:p w14:paraId="33563954" w14:textId="77777777" w:rsidR="006F7F95" w:rsidRPr="009C5924" w:rsidRDefault="006F7F95" w:rsidP="006F7F95">
      <w:pPr>
        <w:pStyle w:val="Prrafodelista"/>
        <w:rPr>
          <w:i/>
          <w:iCs/>
          <w:sz w:val="18"/>
          <w:szCs w:val="20"/>
        </w:rPr>
      </w:pPr>
    </w:p>
    <w:p w14:paraId="74723669" w14:textId="77777777" w:rsidR="006F7F95" w:rsidRPr="009C5924" w:rsidRDefault="00CA42E4" w:rsidP="006F7F95">
      <w:pPr>
        <w:pStyle w:val="Prrafodelista"/>
        <w:numPr>
          <w:ilvl w:val="0"/>
          <w:numId w:val="35"/>
        </w:numPr>
        <w:jc w:val="both"/>
        <w:rPr>
          <w:i/>
          <w:iCs/>
          <w:sz w:val="18"/>
          <w:szCs w:val="20"/>
        </w:rPr>
      </w:pPr>
      <w:r w:rsidRPr="009C5924">
        <w:rPr>
          <w:i/>
          <w:iCs/>
          <w:sz w:val="18"/>
          <w:szCs w:val="20"/>
        </w:rPr>
        <w:t>Potenciación de habilidades sociales. El ajedrez puede practicarse de forma individual o por equipos, promovien</w:t>
      </w:r>
      <w:r w:rsidR="006F7F95" w:rsidRPr="009C5924">
        <w:rPr>
          <w:i/>
          <w:iCs/>
          <w:sz w:val="18"/>
          <w:szCs w:val="20"/>
        </w:rPr>
        <w:t>do la socialización, el respeto,</w:t>
      </w:r>
      <w:r w:rsidRPr="009C5924">
        <w:rPr>
          <w:i/>
          <w:iCs/>
          <w:sz w:val="18"/>
          <w:szCs w:val="20"/>
        </w:rPr>
        <w:t xml:space="preserve"> mutuo y la cooperación</w:t>
      </w:r>
    </w:p>
    <w:p w14:paraId="425E95AF" w14:textId="77777777" w:rsidR="006F7F95" w:rsidRPr="009C5924" w:rsidRDefault="006F7F95" w:rsidP="006F7F95">
      <w:pPr>
        <w:pStyle w:val="Prrafodelista"/>
        <w:rPr>
          <w:i/>
          <w:iCs/>
          <w:sz w:val="18"/>
          <w:szCs w:val="20"/>
        </w:rPr>
      </w:pPr>
    </w:p>
    <w:p w14:paraId="0EC3ED2C" w14:textId="61292D5A" w:rsidR="006F7F95" w:rsidRPr="009C5924" w:rsidRDefault="00CA42E4" w:rsidP="006F7F95">
      <w:pPr>
        <w:pStyle w:val="Prrafodelista"/>
        <w:numPr>
          <w:ilvl w:val="0"/>
          <w:numId w:val="35"/>
        </w:numPr>
        <w:jc w:val="both"/>
        <w:rPr>
          <w:i/>
          <w:iCs/>
          <w:sz w:val="18"/>
          <w:szCs w:val="20"/>
        </w:rPr>
      </w:pPr>
      <w:r w:rsidRPr="009C5924">
        <w:rPr>
          <w:i/>
          <w:iCs/>
          <w:sz w:val="18"/>
          <w:szCs w:val="20"/>
        </w:rPr>
        <w:t xml:space="preserve">Promoción de la autoestima y la superación personal. El proceso de aprendizaje y perfeccionamiento en el juego fortalece la confianza en </w:t>
      </w:r>
      <w:r w:rsidR="006F7F95" w:rsidRPr="009C5924">
        <w:rPr>
          <w:i/>
          <w:iCs/>
          <w:sz w:val="18"/>
          <w:szCs w:val="20"/>
        </w:rPr>
        <w:t>sí</w:t>
      </w:r>
      <w:r w:rsidRPr="009C5924">
        <w:rPr>
          <w:i/>
          <w:iCs/>
          <w:sz w:val="18"/>
          <w:szCs w:val="20"/>
        </w:rPr>
        <w:t xml:space="preserve"> mismas y si mismos de las y los jóvenes, así como su capacidad para afrontar y superar desafíos.</w:t>
      </w:r>
    </w:p>
    <w:p w14:paraId="5D226AC8" w14:textId="77777777" w:rsidR="006F7F95" w:rsidRPr="009C5924" w:rsidRDefault="006F7F95" w:rsidP="006F7F95">
      <w:pPr>
        <w:pStyle w:val="Prrafodelista"/>
        <w:rPr>
          <w:i/>
          <w:iCs/>
          <w:sz w:val="18"/>
          <w:szCs w:val="20"/>
        </w:rPr>
      </w:pPr>
    </w:p>
    <w:p w14:paraId="5893F582" w14:textId="0D6E5793" w:rsidR="00CA42E4" w:rsidRPr="009C5924" w:rsidRDefault="00CA42E4" w:rsidP="006F7F95">
      <w:pPr>
        <w:pStyle w:val="Prrafodelista"/>
        <w:numPr>
          <w:ilvl w:val="0"/>
          <w:numId w:val="35"/>
        </w:numPr>
        <w:jc w:val="both"/>
        <w:rPr>
          <w:i/>
          <w:iCs/>
          <w:sz w:val="18"/>
          <w:szCs w:val="20"/>
        </w:rPr>
      </w:pPr>
      <w:r w:rsidRPr="009C5924">
        <w:rPr>
          <w:i/>
          <w:iCs/>
          <w:sz w:val="18"/>
          <w:szCs w:val="20"/>
        </w:rPr>
        <w:t>Contribución al desarrollo de la inteligencia emocional. La práctica sistemática del ajedrez favorece el manejo de la frustración y el control de las emociones frente a situaciones adversas, lo que incide positivamente en el desarrollo de la inteligencia emocional.</w:t>
      </w:r>
    </w:p>
    <w:p w14:paraId="3F3E5DEF" w14:textId="77777777" w:rsidR="00CA42E4" w:rsidRPr="009C5924" w:rsidRDefault="00CA42E4" w:rsidP="00CA42E4">
      <w:pPr>
        <w:ind w:left="709"/>
        <w:jc w:val="both"/>
        <w:rPr>
          <w:rFonts w:ascii="Arial" w:hAnsi="Arial" w:cs="Arial"/>
          <w:i/>
          <w:iCs/>
          <w:sz w:val="18"/>
          <w:szCs w:val="20"/>
        </w:rPr>
      </w:pPr>
    </w:p>
    <w:p w14:paraId="56A66E44" w14:textId="77777777"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Asimismo, la UNESCO (1995) ha recomendado la incorporación del ajedrez como materia educativa en la enseñanza primaria y secundaria, en virtud de su potencial para enriquecer la experiencia educativa y promover el desarrollo integral de las y los jóvenes.</w:t>
      </w:r>
    </w:p>
    <w:p w14:paraId="49E11BBE" w14:textId="77777777" w:rsidR="00CA42E4" w:rsidRPr="009C5924" w:rsidRDefault="00CA42E4" w:rsidP="00CA42E4">
      <w:pPr>
        <w:ind w:left="709"/>
        <w:jc w:val="both"/>
        <w:rPr>
          <w:rFonts w:ascii="Arial" w:hAnsi="Arial" w:cs="Arial"/>
          <w:i/>
          <w:iCs/>
          <w:sz w:val="18"/>
          <w:szCs w:val="20"/>
        </w:rPr>
      </w:pPr>
    </w:p>
    <w:p w14:paraId="5B985407" w14:textId="6C8A72EB"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lastRenderedPageBreak/>
        <w:t>Varios países, entre ellos España, Armenia y Colombia, han incorporado el ajedrez en sus sistemas educativos, y en México, entidades federativas como Campeche. Guanajuato y Oaxaca han puesto en marcha programas exitosos de ajedrez escolar En el contexto nacional, Yucatán es reconocido como uno de los estados con mayor tradición ajedrecística en el sureste de México. En torneos nacionales escolares y estatales, las y los jugadores yucatecos suelen destacar y ubicarse entre los primeros lugares de sus respectivas categorías, particularmente en la región sureste</w:t>
      </w:r>
    </w:p>
    <w:p w14:paraId="7DDC6A3B" w14:textId="77777777" w:rsidR="00CA42E4" w:rsidRPr="009C5924" w:rsidRDefault="00CA42E4" w:rsidP="00CA42E4">
      <w:pPr>
        <w:ind w:left="709"/>
        <w:jc w:val="both"/>
        <w:rPr>
          <w:rFonts w:ascii="Arial" w:hAnsi="Arial" w:cs="Arial"/>
          <w:i/>
          <w:iCs/>
          <w:sz w:val="18"/>
          <w:szCs w:val="20"/>
        </w:rPr>
      </w:pPr>
    </w:p>
    <w:p w14:paraId="4900494E" w14:textId="71466A23"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Además, Yucatán ha generado Grandes Maestros (GM), máximo título internacional que puede obtener una persona jugadora de ajedrez, con reconocimiento nacional e internacional, como Manuel León Hoyos y Luis Fernando Ibarra Chami, quienes han colocado al estado en un lugar preponderante dentro del ajedrez mexicano. Actualmente, Yucatán cuenta con una de las máximas promesas de la disciplina, el Maestro Internacional Sion Galaviz Medina, quien, de mantenerse su desarrollo, se incorporará en los próximos años a la élite de jugadores que han alcanzado el título de Gran Maestro.</w:t>
      </w:r>
    </w:p>
    <w:p w14:paraId="3562C1F8" w14:textId="77777777" w:rsidR="00CA42E4" w:rsidRPr="009C5924" w:rsidRDefault="00CA42E4" w:rsidP="00CA42E4">
      <w:pPr>
        <w:ind w:left="709"/>
        <w:jc w:val="both"/>
        <w:rPr>
          <w:rFonts w:ascii="Arial" w:hAnsi="Arial" w:cs="Arial"/>
          <w:i/>
          <w:iCs/>
          <w:sz w:val="18"/>
          <w:szCs w:val="20"/>
        </w:rPr>
      </w:pPr>
    </w:p>
    <w:p w14:paraId="083F762B" w14:textId="09B469AF"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 xml:space="preserve">México cuenta con siete Grandes Maestros a lo largo de su historia, de los cuales tres </w:t>
      </w:r>
      <w:r w:rsidR="006F7F95" w:rsidRPr="009C5924">
        <w:rPr>
          <w:rFonts w:ascii="Arial" w:hAnsi="Arial" w:cs="Arial"/>
          <w:i/>
          <w:iCs/>
          <w:sz w:val="18"/>
          <w:szCs w:val="20"/>
        </w:rPr>
        <w:t>son yucatecos de nacimiento: Carl</w:t>
      </w:r>
      <w:r w:rsidRPr="009C5924">
        <w:rPr>
          <w:rFonts w:ascii="Arial" w:hAnsi="Arial" w:cs="Arial"/>
          <w:i/>
          <w:iCs/>
          <w:sz w:val="18"/>
          <w:szCs w:val="20"/>
        </w:rPr>
        <w:t>os Torre Repetto, Manuel León Hoyos y Luis Ibarra Chami. Asimismo, existe una relación cercana con el G.M. Juan Carlos González Zamora, de nacionalidad cubana, pero avecindado en Yucatán y representante de la entidad en diversas competencias, así como con el G.M. José González, quien residió por varios años en Mérida y colaboró como entrenador en el Instituto del Deporte de Yucatán (IDEY). Estos jugadores han obtenido medallas y campeonatos nacionales, además de representar a México en competencias internacionales</w:t>
      </w:r>
      <w:r w:rsidR="006F7F95" w:rsidRPr="009C5924">
        <w:rPr>
          <w:rFonts w:ascii="Arial" w:hAnsi="Arial" w:cs="Arial"/>
          <w:i/>
          <w:iCs/>
          <w:sz w:val="18"/>
          <w:szCs w:val="20"/>
        </w:rPr>
        <w:t>.</w:t>
      </w:r>
    </w:p>
    <w:p w14:paraId="05A50726" w14:textId="77777777" w:rsidR="00CA42E4" w:rsidRPr="009C5924" w:rsidRDefault="00CA42E4" w:rsidP="00CA42E4">
      <w:pPr>
        <w:ind w:left="709"/>
        <w:jc w:val="both"/>
        <w:rPr>
          <w:rFonts w:ascii="Arial" w:hAnsi="Arial" w:cs="Arial"/>
          <w:i/>
          <w:iCs/>
          <w:sz w:val="18"/>
          <w:szCs w:val="20"/>
        </w:rPr>
      </w:pPr>
    </w:p>
    <w:p w14:paraId="270FE0C6" w14:textId="20D69457"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Manuel León Hoyos, originario de Mérida, fue el primer mexicano en superar los 2600 puntos Elo, alcanzando el título de Gran Maestro en 2012.</w:t>
      </w:r>
    </w:p>
    <w:p w14:paraId="272EC69A" w14:textId="77777777" w:rsidR="00CA42E4" w:rsidRPr="009C5924" w:rsidRDefault="00CA42E4" w:rsidP="00CA42E4">
      <w:pPr>
        <w:ind w:left="709"/>
        <w:jc w:val="both"/>
        <w:rPr>
          <w:rFonts w:ascii="Arial" w:hAnsi="Arial" w:cs="Arial"/>
          <w:i/>
          <w:iCs/>
          <w:sz w:val="18"/>
          <w:szCs w:val="20"/>
        </w:rPr>
      </w:pPr>
    </w:p>
    <w:p w14:paraId="4885BE0A" w14:textId="690A0833"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Luis Fernando Ibarra Chami, también nacido en Mérida, obtuvo el título de Gran Maestro en 2020, ganó medalla de oro en ajedrez rápido en los Juegos. Centroamericanos y del Caribe 2023 y fue reconocido con el Premio Estatal del Deporte</w:t>
      </w:r>
    </w:p>
    <w:p w14:paraId="4DD85309" w14:textId="77777777" w:rsidR="00CA42E4" w:rsidRPr="009C5924" w:rsidRDefault="00CA42E4" w:rsidP="00CA42E4">
      <w:pPr>
        <w:ind w:left="709"/>
        <w:jc w:val="both"/>
        <w:rPr>
          <w:rFonts w:ascii="Arial" w:hAnsi="Arial" w:cs="Arial"/>
          <w:i/>
          <w:iCs/>
          <w:sz w:val="18"/>
          <w:szCs w:val="20"/>
        </w:rPr>
      </w:pPr>
    </w:p>
    <w:p w14:paraId="363071C0" w14:textId="5716FE27"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Por su parte, Carlos Torre Repetto, ajedrecista yucateco nacido en Mérida en 1904, es considerado el máximo exponente en la historia del ajedrez mexicano. A los 21 años ya competía contra los mejores jugadores del mundo y logró vencer al excampeón Emanuel Lasker, con una de las combinaciones más reconocidas en la histona del ajedrez. Su legado permanece vigente. En su honor, cada año se celebra en Mérida el Torneo Internacional "Carlos Torre Repetto in Memoriam", considerado uno de los eventos de ajedrez más importantes de América Latina.</w:t>
      </w:r>
    </w:p>
    <w:p w14:paraId="7B88AE16" w14:textId="77777777" w:rsidR="00CA42E4" w:rsidRPr="009C5924" w:rsidRDefault="00CA42E4" w:rsidP="00CA42E4">
      <w:pPr>
        <w:ind w:left="709"/>
        <w:jc w:val="both"/>
        <w:rPr>
          <w:rFonts w:ascii="Arial" w:hAnsi="Arial" w:cs="Arial"/>
          <w:i/>
          <w:iCs/>
          <w:sz w:val="18"/>
          <w:szCs w:val="20"/>
        </w:rPr>
      </w:pPr>
    </w:p>
    <w:p w14:paraId="178C0B9A" w14:textId="77777777"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Desde la perspectiva educativa, resulta pertinente referir la investigación de Pérez Luis (2015), titulada "El ajedrez en el desarrollo intelectual de la primera infancia" en la cual se concluye que el ajedrez constituye una actividad favorecedora del desarrollo intelectual, susceptible de ser utilizada en la trascendental tarea de educar a las nuevas generaciones, entendida esta como un proceso que guía y orienta el desarrollo. A través del ajedrez se propicia un acercamiento significativo a distintos dominios del conocimiento. Su práctica se configura como un juego de constante búsqueda de variantes en situaciones de incertidumbre, un proceso intelectual que procura el equilibrio entre la razón, la emoción y la proyección estética de la persona que lo practica.</w:t>
      </w:r>
    </w:p>
    <w:p w14:paraId="72A5DF85" w14:textId="77777777" w:rsidR="00CA42E4" w:rsidRPr="009C5924" w:rsidRDefault="00CA42E4" w:rsidP="00CA42E4">
      <w:pPr>
        <w:ind w:left="709"/>
        <w:jc w:val="both"/>
        <w:rPr>
          <w:rFonts w:ascii="Arial" w:hAnsi="Arial" w:cs="Arial"/>
          <w:i/>
          <w:iCs/>
          <w:sz w:val="18"/>
          <w:szCs w:val="20"/>
        </w:rPr>
      </w:pPr>
    </w:p>
    <w:p w14:paraId="167F81D9" w14:textId="0F9A95E9"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Yucatán ha sido pieza fundamental en la historia del ajedrez mexicano. No solo es uno de los estados donde con mayor frecuencia se practica este deporte - con presencia en Mérida y en numerosos municipios como Valladolid, Tekax, Umán y Progreso, sino que ha contribuido de manera decisiva a su desarrollo a nivel nacional La Asociación de Ajedrecistas del Estado de Yucatán (AAEY), afiliada a la Federación Nacional de Ajedrez de México (FENAMAC), promueve de forma activa torneos y forma jugadores que compiten en el ámbito nacional e internacional Torneos como el "Carlos Torre Repetto in Memoriam", de amplio prestigio internacional, y el "Modesto Castellón", uno de los más antiguos del país, consolidan a Yucatán como un verdadero epicentro del ajedrez en México</w:t>
      </w:r>
    </w:p>
    <w:p w14:paraId="34A50E44" w14:textId="77777777" w:rsidR="00CA42E4" w:rsidRPr="009C5924" w:rsidRDefault="00CA42E4" w:rsidP="00CA42E4">
      <w:pPr>
        <w:ind w:left="709"/>
        <w:jc w:val="both"/>
        <w:rPr>
          <w:rFonts w:ascii="Arial" w:hAnsi="Arial" w:cs="Arial"/>
          <w:i/>
          <w:iCs/>
          <w:sz w:val="18"/>
          <w:szCs w:val="20"/>
        </w:rPr>
      </w:pPr>
    </w:p>
    <w:p w14:paraId="3B211587" w14:textId="21289A00"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lastRenderedPageBreak/>
        <w:t>En este orden de ideas, los objetivos de la práctica de este deporte científico se encuentran alineados con lo dispuesto en el artículo 3º de la Constitución Política de los Estados Unidos Mexicanos, que reconoce el derecho de toda persona a recibir una educación integral y de calidad.</w:t>
      </w:r>
    </w:p>
    <w:p w14:paraId="7F43B92D" w14:textId="77777777" w:rsidR="00CA42E4" w:rsidRPr="009C5924" w:rsidRDefault="00CA42E4" w:rsidP="00CA42E4">
      <w:pPr>
        <w:ind w:left="709"/>
        <w:jc w:val="both"/>
        <w:rPr>
          <w:rFonts w:ascii="Arial" w:hAnsi="Arial" w:cs="Arial"/>
          <w:i/>
          <w:iCs/>
          <w:sz w:val="18"/>
          <w:szCs w:val="20"/>
        </w:rPr>
      </w:pPr>
    </w:p>
    <w:p w14:paraId="6423EB15" w14:textId="77777777"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De igual forma, la Ley General de Educación establece que la educación deberá, propiciar el desarrollo armónico de todas las facultades del ser humano.</w:t>
      </w:r>
    </w:p>
    <w:p w14:paraId="50FE68A8" w14:textId="77777777" w:rsidR="00CA42E4" w:rsidRPr="009C5924" w:rsidRDefault="00CA42E4" w:rsidP="00CA42E4">
      <w:pPr>
        <w:ind w:left="709"/>
        <w:jc w:val="both"/>
        <w:rPr>
          <w:rFonts w:ascii="Arial" w:hAnsi="Arial" w:cs="Arial"/>
          <w:i/>
          <w:iCs/>
          <w:sz w:val="18"/>
          <w:szCs w:val="20"/>
        </w:rPr>
      </w:pPr>
    </w:p>
    <w:p w14:paraId="705655EC" w14:textId="2DA8ABB2"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Sin perjuicio de lo anterior, la Ley de Educación del Estado de Yucatán requiere adecuarse para incorporar estrategias innovadoras que contribuyan en beneficio del proceso de enseñanza-aprendizaje.</w:t>
      </w:r>
    </w:p>
    <w:p w14:paraId="3ACFA042" w14:textId="77777777" w:rsidR="00CA42E4" w:rsidRPr="009C5924" w:rsidRDefault="00CA42E4" w:rsidP="00CA42E4">
      <w:pPr>
        <w:ind w:left="709"/>
        <w:jc w:val="both"/>
        <w:rPr>
          <w:rFonts w:ascii="Arial" w:hAnsi="Arial" w:cs="Arial"/>
          <w:i/>
          <w:iCs/>
          <w:sz w:val="18"/>
          <w:szCs w:val="20"/>
        </w:rPr>
      </w:pPr>
    </w:p>
    <w:p w14:paraId="1FEA53FE" w14:textId="290BC7D0"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Por consiguiente, la incorporación del ajedrez en la Ley de Educación del Estado de Yucatán representa un avance sustantivo en la formación integral del alumnado, en congruencia con los principios de calidad y equidad educativa previstos en la Constitución Política de los Estados Unidos Mexicanos y en la Ley General de Educación.</w:t>
      </w:r>
    </w:p>
    <w:p w14:paraId="7BA4F16A" w14:textId="77777777" w:rsidR="00CA42E4" w:rsidRPr="009C5924" w:rsidRDefault="00CA42E4" w:rsidP="00CA42E4">
      <w:pPr>
        <w:ind w:left="709"/>
        <w:jc w:val="both"/>
        <w:rPr>
          <w:rFonts w:ascii="Arial" w:hAnsi="Arial" w:cs="Arial"/>
          <w:i/>
          <w:iCs/>
          <w:sz w:val="18"/>
          <w:szCs w:val="20"/>
        </w:rPr>
      </w:pPr>
    </w:p>
    <w:p w14:paraId="01CE6DEA" w14:textId="6716482F"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 xml:space="preserve">Yucatán, comprometido con la mejora continua de su sistema educativo, se encuentra en posibilidad de convertirse en entidad pionera en el sureste del </w:t>
      </w:r>
      <w:r w:rsidR="006F7F95" w:rsidRPr="009C5924">
        <w:rPr>
          <w:rFonts w:ascii="Arial" w:hAnsi="Arial" w:cs="Arial"/>
          <w:i/>
          <w:iCs/>
          <w:sz w:val="18"/>
          <w:szCs w:val="20"/>
        </w:rPr>
        <w:t>país</w:t>
      </w:r>
      <w:r w:rsidRPr="009C5924">
        <w:rPr>
          <w:rFonts w:ascii="Arial" w:hAnsi="Arial" w:cs="Arial"/>
          <w:i/>
          <w:iCs/>
          <w:sz w:val="18"/>
          <w:szCs w:val="20"/>
        </w:rPr>
        <w:t xml:space="preserve"> al institucionalizar el ajedrez como una estrategia didáctica dentro de sus planes y programas de estudio.</w:t>
      </w:r>
    </w:p>
    <w:p w14:paraId="675B6DF7" w14:textId="77777777" w:rsidR="00CA42E4" w:rsidRPr="009C5924" w:rsidRDefault="00CA42E4" w:rsidP="00CA42E4">
      <w:pPr>
        <w:ind w:left="709"/>
        <w:jc w:val="both"/>
        <w:rPr>
          <w:rFonts w:ascii="Arial" w:hAnsi="Arial" w:cs="Arial"/>
          <w:i/>
          <w:iCs/>
          <w:sz w:val="18"/>
          <w:szCs w:val="20"/>
        </w:rPr>
      </w:pPr>
    </w:p>
    <w:p w14:paraId="34063D2E" w14:textId="77777777"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Es importante subrayar que la presente iniciativa se armoniza con los principios de la Nueva Escuela Mexicana, la cual impulsa una educación integral, inclusiva y centrada en el desarrollo humano, social y emocional de las y los estudiantes. Uno de los ejes articuladores de la Nueva Escuela Mexicana es el fortalecimiento de las habilidades socioemocionales y del pensamiento crítico, por lo que el ajedrez se configura como una estrategia idónea para la consecución de tales fines</w:t>
      </w:r>
    </w:p>
    <w:p w14:paraId="6E65EEAA" w14:textId="77777777" w:rsidR="00CA42E4" w:rsidRPr="009C5924" w:rsidRDefault="00CA42E4" w:rsidP="00CA42E4">
      <w:pPr>
        <w:ind w:left="709"/>
        <w:jc w:val="both"/>
        <w:rPr>
          <w:rFonts w:ascii="Arial" w:hAnsi="Arial" w:cs="Arial"/>
          <w:i/>
          <w:iCs/>
          <w:sz w:val="18"/>
          <w:szCs w:val="20"/>
        </w:rPr>
      </w:pPr>
    </w:p>
    <w:p w14:paraId="5781F19C" w14:textId="69E5A805"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 xml:space="preserve">Asimismo, esta disciplina no solo estimula procesos cognitivos como la toma de decisiones, la planeación estratégica y la autorregulación emocional, sino que también fomenta la convivencia respetuosa y el trabajo colaborativo, coadyuvando al cumplimiento del perfil de egreso previsto en el marco curricular de la educación básica y media superior. La propuesta que se somete a consideración tiene como propósito impulsar una </w:t>
      </w:r>
      <w:r w:rsidR="006F7F95" w:rsidRPr="009C5924">
        <w:rPr>
          <w:rFonts w:ascii="Arial" w:hAnsi="Arial" w:cs="Arial"/>
          <w:i/>
          <w:iCs/>
          <w:sz w:val="18"/>
          <w:szCs w:val="20"/>
        </w:rPr>
        <w:t>política</w:t>
      </w:r>
      <w:r w:rsidRPr="009C5924">
        <w:rPr>
          <w:rFonts w:ascii="Arial" w:hAnsi="Arial" w:cs="Arial"/>
          <w:i/>
          <w:iCs/>
          <w:sz w:val="18"/>
          <w:szCs w:val="20"/>
        </w:rPr>
        <w:t xml:space="preserve"> educativa innovadora y de largo alcance</w:t>
      </w:r>
    </w:p>
    <w:p w14:paraId="2F1EBF45" w14:textId="77777777" w:rsidR="00CA42E4" w:rsidRPr="009C5924" w:rsidRDefault="00CA42E4" w:rsidP="00CA42E4">
      <w:pPr>
        <w:ind w:left="709"/>
        <w:jc w:val="both"/>
        <w:rPr>
          <w:rFonts w:ascii="Arial" w:hAnsi="Arial" w:cs="Arial"/>
          <w:i/>
          <w:iCs/>
          <w:sz w:val="18"/>
          <w:szCs w:val="20"/>
        </w:rPr>
      </w:pPr>
    </w:p>
    <w:p w14:paraId="499C8C7D" w14:textId="6816702F" w:rsidR="00CA42E4" w:rsidRPr="009C5924" w:rsidRDefault="00CA42E4" w:rsidP="006F7F95">
      <w:pPr>
        <w:ind w:left="709" w:firstLine="707"/>
        <w:jc w:val="both"/>
        <w:rPr>
          <w:rFonts w:ascii="Arial" w:hAnsi="Arial" w:cs="Arial"/>
          <w:i/>
          <w:iCs/>
          <w:sz w:val="18"/>
          <w:szCs w:val="20"/>
        </w:rPr>
      </w:pPr>
      <w:r w:rsidRPr="009C5924">
        <w:rPr>
          <w:rFonts w:ascii="Arial" w:hAnsi="Arial" w:cs="Arial"/>
          <w:i/>
          <w:iCs/>
          <w:sz w:val="18"/>
          <w:szCs w:val="20"/>
        </w:rPr>
        <w:t>En mérito de lo expuesto, la inclusión del ajedrez en el sistema educativo del Estado de Yucatán no solo enriquecerá la experiencia de aprendizaje, sino que contribuirá a la formación de ciudadanas y ciudadanos más reflexivos, críticos y mejor preparados para enfrentar los retos del siglo XXI.</w:t>
      </w:r>
    </w:p>
    <w:p w14:paraId="15C669C2" w14:textId="77777777" w:rsidR="00CA42E4" w:rsidRPr="009C5924" w:rsidRDefault="00CA42E4" w:rsidP="00CA42E4">
      <w:pPr>
        <w:ind w:left="709"/>
        <w:jc w:val="both"/>
        <w:rPr>
          <w:rFonts w:ascii="Arial" w:hAnsi="Arial" w:cs="Arial"/>
          <w:i/>
          <w:iCs/>
          <w:sz w:val="18"/>
          <w:szCs w:val="20"/>
        </w:rPr>
      </w:pPr>
    </w:p>
    <w:p w14:paraId="451083FD" w14:textId="788F72CD" w:rsidR="009C5924" w:rsidRDefault="009C5924" w:rsidP="006F7F95">
      <w:pPr>
        <w:ind w:left="709"/>
        <w:jc w:val="both"/>
        <w:rPr>
          <w:rFonts w:ascii="Arial" w:hAnsi="Arial" w:cs="Arial"/>
          <w:i/>
          <w:iCs/>
          <w:sz w:val="18"/>
          <w:szCs w:val="20"/>
        </w:rPr>
      </w:pPr>
      <w:r>
        <w:rPr>
          <w:rFonts w:ascii="Arial" w:hAnsi="Arial" w:cs="Arial"/>
          <w:i/>
          <w:iCs/>
          <w:sz w:val="18"/>
          <w:szCs w:val="20"/>
        </w:rPr>
        <w:t>…</w:t>
      </w:r>
    </w:p>
    <w:p w14:paraId="540314DD" w14:textId="5CDC2CD5" w:rsidR="00DA7DBC" w:rsidRPr="009C5924" w:rsidRDefault="00CA42E4" w:rsidP="006F7F95">
      <w:pPr>
        <w:ind w:left="709"/>
        <w:jc w:val="both"/>
        <w:rPr>
          <w:rFonts w:ascii="Arial" w:hAnsi="Arial" w:cs="Arial"/>
          <w:i/>
          <w:iCs/>
          <w:sz w:val="18"/>
          <w:szCs w:val="20"/>
        </w:rPr>
      </w:pPr>
      <w:r w:rsidRPr="009C5924">
        <w:rPr>
          <w:rFonts w:ascii="Arial" w:hAnsi="Arial" w:cs="Arial"/>
          <w:i/>
          <w:iCs/>
          <w:sz w:val="18"/>
          <w:szCs w:val="20"/>
        </w:rPr>
        <w:t>…”</w:t>
      </w:r>
    </w:p>
    <w:p w14:paraId="58A0815D" w14:textId="77777777" w:rsidR="00CA42E4" w:rsidRPr="00B228E0" w:rsidRDefault="00CA42E4" w:rsidP="00CA42E4">
      <w:pPr>
        <w:ind w:left="709"/>
        <w:jc w:val="both"/>
        <w:rPr>
          <w:rFonts w:ascii="Arial" w:hAnsi="Arial" w:cs="Arial"/>
          <w:i/>
          <w:iCs/>
          <w:sz w:val="20"/>
          <w:szCs w:val="20"/>
        </w:rPr>
      </w:pPr>
    </w:p>
    <w:p w14:paraId="222B0ED0" w14:textId="50402445" w:rsidR="008030C6" w:rsidRDefault="004D1B3F" w:rsidP="008B3DA6">
      <w:pPr>
        <w:spacing w:line="360" w:lineRule="auto"/>
        <w:jc w:val="both"/>
        <w:rPr>
          <w:rFonts w:ascii="Arial" w:hAnsi="Arial" w:cs="Arial"/>
        </w:rPr>
      </w:pPr>
      <w:r w:rsidRPr="00B228E0">
        <w:rPr>
          <w:rFonts w:ascii="Arial" w:hAnsi="Arial" w:cs="Arial"/>
          <w:b/>
        </w:rPr>
        <w:t>TERCER</w:t>
      </w:r>
      <w:r w:rsidR="00936B6B" w:rsidRPr="00B228E0">
        <w:rPr>
          <w:rFonts w:ascii="Arial" w:hAnsi="Arial" w:cs="Arial"/>
          <w:b/>
        </w:rPr>
        <w:t>O</w:t>
      </w:r>
      <w:r w:rsidR="008030C6" w:rsidRPr="00B228E0">
        <w:rPr>
          <w:rFonts w:ascii="Arial" w:hAnsi="Arial" w:cs="Arial"/>
          <w:b/>
        </w:rPr>
        <w:t>.</w:t>
      </w:r>
      <w:r w:rsidR="008030C6" w:rsidRPr="00B228E0">
        <w:rPr>
          <w:rFonts w:ascii="Arial" w:hAnsi="Arial" w:cs="Arial"/>
        </w:rPr>
        <w:t xml:space="preserve"> Como se h</w:t>
      </w:r>
      <w:r w:rsidR="00646795" w:rsidRPr="00B228E0">
        <w:rPr>
          <w:rFonts w:ascii="Arial" w:hAnsi="Arial" w:cs="Arial"/>
        </w:rPr>
        <w:t>a señalado</w:t>
      </w:r>
      <w:r w:rsidR="00894B06" w:rsidRPr="00B228E0">
        <w:rPr>
          <w:rFonts w:ascii="Arial" w:hAnsi="Arial" w:cs="Arial"/>
        </w:rPr>
        <w:t xml:space="preserve"> anteriormente, </w:t>
      </w:r>
      <w:r w:rsidR="00330DAA" w:rsidRPr="00B228E0">
        <w:rPr>
          <w:rFonts w:ascii="Arial" w:hAnsi="Arial" w:cs="Arial"/>
        </w:rPr>
        <w:t xml:space="preserve">las iniciativas a las que se ha hecho referencia fueron turnadas en las fechas </w:t>
      </w:r>
      <w:r w:rsidR="00360EA3">
        <w:rPr>
          <w:rFonts w:ascii="Arial" w:hAnsi="Arial" w:cs="Arial"/>
        </w:rPr>
        <w:t>señaladas</w:t>
      </w:r>
      <w:r w:rsidR="00330DAA" w:rsidRPr="00B228E0">
        <w:rPr>
          <w:rFonts w:ascii="Arial" w:hAnsi="Arial" w:cs="Arial"/>
        </w:rPr>
        <w:t xml:space="preserve"> </w:t>
      </w:r>
      <w:proofErr w:type="gramStart"/>
      <w:r w:rsidR="00330DAA" w:rsidRPr="00B228E0">
        <w:rPr>
          <w:rFonts w:ascii="Arial" w:hAnsi="Arial" w:cs="Arial"/>
        </w:rPr>
        <w:t>anteriormente a</w:t>
      </w:r>
      <w:proofErr w:type="gramEnd"/>
      <w:r w:rsidR="00330DAA" w:rsidRPr="00B228E0">
        <w:rPr>
          <w:rFonts w:ascii="Arial" w:hAnsi="Arial" w:cs="Arial"/>
        </w:rPr>
        <w:t xml:space="preserve"> esta </w:t>
      </w:r>
      <w:r w:rsidR="008030C6" w:rsidRPr="00B228E0">
        <w:rPr>
          <w:rFonts w:ascii="Arial" w:hAnsi="Arial" w:cs="Arial"/>
        </w:rPr>
        <w:t xml:space="preserve">Comisión Permanente </w:t>
      </w:r>
      <w:r w:rsidR="00CC01EE" w:rsidRPr="00B228E0">
        <w:rPr>
          <w:rFonts w:ascii="Arial" w:hAnsi="Arial" w:cs="Arial"/>
        </w:rPr>
        <w:t>de Educación, Ciencia y Tecnología</w:t>
      </w:r>
      <w:r w:rsidR="009C5924">
        <w:rPr>
          <w:rFonts w:ascii="Arial" w:hAnsi="Arial" w:cs="Arial"/>
        </w:rPr>
        <w:t>,</w:t>
      </w:r>
      <w:r w:rsidR="008030C6" w:rsidRPr="00B228E0">
        <w:rPr>
          <w:rFonts w:ascii="Arial" w:hAnsi="Arial" w:cs="Arial"/>
        </w:rPr>
        <w:t xml:space="preserve"> </w:t>
      </w:r>
      <w:r w:rsidR="00360EA3">
        <w:rPr>
          <w:rFonts w:ascii="Arial" w:hAnsi="Arial" w:cs="Arial"/>
        </w:rPr>
        <w:t xml:space="preserve">asimismo </w:t>
      </w:r>
      <w:r w:rsidR="00330DAA" w:rsidRPr="00B228E0">
        <w:rPr>
          <w:rFonts w:ascii="Arial" w:hAnsi="Arial" w:cs="Arial"/>
        </w:rPr>
        <w:t xml:space="preserve">todas ellas </w:t>
      </w:r>
      <w:r w:rsidR="008B3DA6" w:rsidRPr="008B3DA6">
        <w:rPr>
          <w:rFonts w:ascii="Arial" w:hAnsi="Arial" w:cs="Arial"/>
        </w:rPr>
        <w:t>fueron distribuidas e</w:t>
      </w:r>
      <w:r w:rsidR="008B3DA6">
        <w:rPr>
          <w:rFonts w:ascii="Arial" w:hAnsi="Arial" w:cs="Arial"/>
        </w:rPr>
        <w:t>n fecha lunes 20 de abril del presente año</w:t>
      </w:r>
      <w:r w:rsidR="008B3DA6" w:rsidRPr="008B3DA6">
        <w:rPr>
          <w:rFonts w:ascii="Arial" w:hAnsi="Arial" w:cs="Arial"/>
        </w:rPr>
        <w:t xml:space="preserve"> a las y los integrantes de la Comisión</w:t>
      </w:r>
      <w:r w:rsidR="008B3DA6">
        <w:rPr>
          <w:rFonts w:ascii="Arial" w:hAnsi="Arial" w:cs="Arial"/>
        </w:rPr>
        <w:t>.</w:t>
      </w:r>
    </w:p>
    <w:p w14:paraId="75CD259E" w14:textId="77777777" w:rsidR="008B3DA6" w:rsidRPr="00B228E0" w:rsidRDefault="008B3DA6" w:rsidP="008B3DA6">
      <w:pPr>
        <w:spacing w:line="360" w:lineRule="auto"/>
        <w:jc w:val="both"/>
        <w:rPr>
          <w:rFonts w:ascii="Arial" w:hAnsi="Arial" w:cs="Arial"/>
        </w:rPr>
      </w:pPr>
    </w:p>
    <w:p w14:paraId="68E3F5DC" w14:textId="34BA72A7" w:rsidR="00DE5CA3" w:rsidRPr="00B228E0" w:rsidRDefault="00600678" w:rsidP="00544812">
      <w:pPr>
        <w:pStyle w:val="Textoindependiente2"/>
        <w:spacing w:line="360" w:lineRule="auto"/>
        <w:ind w:firstLine="540"/>
        <w:rPr>
          <w:rFonts w:ascii="Arial" w:hAnsi="Arial" w:cs="Arial"/>
          <w:lang w:val="es-MX"/>
        </w:rPr>
      </w:pPr>
      <w:r w:rsidRPr="00B228E0">
        <w:rPr>
          <w:rFonts w:ascii="Arial" w:hAnsi="Arial" w:cs="Arial"/>
        </w:rPr>
        <w:t>Con base en los mencionados antecedentes, esta</w:t>
      </w:r>
      <w:r w:rsidR="00CA35DF" w:rsidRPr="00B228E0">
        <w:rPr>
          <w:rFonts w:ascii="Arial" w:hAnsi="Arial" w:cs="Arial"/>
        </w:rPr>
        <w:t xml:space="preserve"> </w:t>
      </w:r>
      <w:r w:rsidR="00397391" w:rsidRPr="00B228E0">
        <w:rPr>
          <w:rFonts w:ascii="Arial" w:hAnsi="Arial" w:cs="Arial"/>
          <w:lang w:val="es-MX"/>
        </w:rPr>
        <w:t>Comisión d</w:t>
      </w:r>
      <w:r w:rsidR="00230386" w:rsidRPr="00B228E0">
        <w:rPr>
          <w:rFonts w:ascii="Arial" w:hAnsi="Arial" w:cs="Arial"/>
          <w:lang w:val="es-MX"/>
        </w:rPr>
        <w:t>ictaminadora</w:t>
      </w:r>
      <w:r w:rsidR="00967D0D" w:rsidRPr="00B228E0">
        <w:rPr>
          <w:rFonts w:ascii="Arial" w:hAnsi="Arial" w:cs="Arial"/>
        </w:rPr>
        <w:t xml:space="preserve">, </w:t>
      </w:r>
      <w:r w:rsidR="005F503E" w:rsidRPr="00B228E0">
        <w:rPr>
          <w:rFonts w:ascii="Arial" w:hAnsi="Arial" w:cs="Arial"/>
          <w:lang w:val="es-MX"/>
        </w:rPr>
        <w:t>realizó</w:t>
      </w:r>
      <w:r w:rsidR="00B179C5" w:rsidRPr="00B228E0">
        <w:rPr>
          <w:rFonts w:ascii="Arial" w:hAnsi="Arial" w:cs="Arial"/>
          <w:lang w:val="es-MX"/>
        </w:rPr>
        <w:t xml:space="preserve"> </w:t>
      </w:r>
      <w:r w:rsidR="00230386" w:rsidRPr="00B228E0">
        <w:rPr>
          <w:rFonts w:ascii="Arial" w:hAnsi="Arial" w:cs="Arial"/>
          <w:lang w:val="es-MX"/>
        </w:rPr>
        <w:t>la</w:t>
      </w:r>
      <w:r w:rsidR="00030C27" w:rsidRPr="00B228E0">
        <w:rPr>
          <w:rFonts w:ascii="Arial" w:hAnsi="Arial" w:cs="Arial"/>
          <w:lang w:val="es-MX"/>
        </w:rPr>
        <w:t>s</w:t>
      </w:r>
      <w:r w:rsidR="00230386" w:rsidRPr="00B228E0">
        <w:rPr>
          <w:rFonts w:ascii="Arial" w:hAnsi="Arial" w:cs="Arial"/>
          <w:lang w:val="es-MX"/>
        </w:rPr>
        <w:t xml:space="preserve"> </w:t>
      </w:r>
      <w:r w:rsidR="00C00041" w:rsidRPr="00B228E0">
        <w:rPr>
          <w:rFonts w:ascii="Arial" w:hAnsi="Arial" w:cs="Arial"/>
        </w:rPr>
        <w:t>siguiente</w:t>
      </w:r>
      <w:r w:rsidR="00030C27" w:rsidRPr="00B228E0">
        <w:rPr>
          <w:rFonts w:ascii="Arial" w:hAnsi="Arial" w:cs="Arial"/>
          <w:lang w:val="es-MX"/>
        </w:rPr>
        <w:t>s</w:t>
      </w:r>
      <w:r w:rsidR="009C5924">
        <w:rPr>
          <w:rFonts w:ascii="Arial" w:hAnsi="Arial" w:cs="Arial"/>
          <w:lang w:val="es-MX"/>
        </w:rPr>
        <w:t>,</w:t>
      </w:r>
    </w:p>
    <w:p w14:paraId="0C5BF0E3" w14:textId="77777777" w:rsidR="009A46B0" w:rsidRDefault="009A46B0" w:rsidP="00605D5D">
      <w:pPr>
        <w:pStyle w:val="Textoindependiente2"/>
        <w:spacing w:line="360" w:lineRule="auto"/>
        <w:jc w:val="center"/>
        <w:rPr>
          <w:rFonts w:ascii="Arial" w:hAnsi="Arial" w:cs="Arial"/>
          <w:b/>
          <w:lang w:val="pt-BR"/>
        </w:rPr>
      </w:pPr>
    </w:p>
    <w:p w14:paraId="3DBC2F4E" w14:textId="77777777" w:rsidR="004A342B" w:rsidRDefault="004A342B" w:rsidP="00605D5D">
      <w:pPr>
        <w:pStyle w:val="Textoindependiente2"/>
        <w:spacing w:line="360" w:lineRule="auto"/>
        <w:jc w:val="center"/>
        <w:rPr>
          <w:rFonts w:ascii="Arial" w:hAnsi="Arial" w:cs="Arial"/>
          <w:b/>
          <w:lang w:val="pt-BR"/>
        </w:rPr>
      </w:pPr>
    </w:p>
    <w:p w14:paraId="0F04C380" w14:textId="77777777" w:rsidR="004A342B" w:rsidRDefault="004A342B" w:rsidP="00605D5D">
      <w:pPr>
        <w:pStyle w:val="Textoindependiente2"/>
        <w:spacing w:line="360" w:lineRule="auto"/>
        <w:jc w:val="center"/>
        <w:rPr>
          <w:rFonts w:ascii="Arial" w:hAnsi="Arial" w:cs="Arial"/>
          <w:b/>
          <w:lang w:val="pt-BR"/>
        </w:rPr>
      </w:pPr>
    </w:p>
    <w:p w14:paraId="7B1AF4EC" w14:textId="77777777" w:rsidR="004A342B" w:rsidRPr="00B228E0" w:rsidRDefault="004A342B" w:rsidP="00605D5D">
      <w:pPr>
        <w:pStyle w:val="Textoindependiente2"/>
        <w:spacing w:line="360" w:lineRule="auto"/>
        <w:jc w:val="center"/>
        <w:rPr>
          <w:rFonts w:ascii="Arial" w:hAnsi="Arial" w:cs="Arial"/>
          <w:b/>
          <w:lang w:val="pt-BR"/>
        </w:rPr>
      </w:pPr>
    </w:p>
    <w:p w14:paraId="3E34E086" w14:textId="77777777" w:rsidR="00C028E0" w:rsidRPr="00B228E0" w:rsidRDefault="00030C27" w:rsidP="00605D5D">
      <w:pPr>
        <w:pStyle w:val="Textoindependiente2"/>
        <w:spacing w:line="360" w:lineRule="auto"/>
        <w:jc w:val="center"/>
        <w:rPr>
          <w:rFonts w:ascii="Arial" w:hAnsi="Arial" w:cs="Arial"/>
        </w:rPr>
      </w:pPr>
      <w:r w:rsidRPr="00B228E0">
        <w:rPr>
          <w:rFonts w:ascii="Arial" w:hAnsi="Arial" w:cs="Arial"/>
          <w:b/>
          <w:lang w:val="pt-BR"/>
        </w:rPr>
        <w:t>C</w:t>
      </w:r>
      <w:r w:rsidR="00626AD6" w:rsidRPr="00B228E0">
        <w:rPr>
          <w:rFonts w:ascii="Arial" w:hAnsi="Arial" w:cs="Arial"/>
          <w:b/>
          <w:lang w:val="pt-BR"/>
        </w:rPr>
        <w:t xml:space="preserve"> </w:t>
      </w:r>
      <w:r w:rsidRPr="00B228E0">
        <w:rPr>
          <w:rFonts w:ascii="Arial" w:hAnsi="Arial" w:cs="Arial"/>
          <w:b/>
          <w:lang w:val="pt-BR"/>
        </w:rPr>
        <w:t>O</w:t>
      </w:r>
      <w:r w:rsidR="00626AD6" w:rsidRPr="00B228E0">
        <w:rPr>
          <w:rFonts w:ascii="Arial" w:hAnsi="Arial" w:cs="Arial"/>
          <w:b/>
          <w:lang w:val="pt-BR"/>
        </w:rPr>
        <w:t xml:space="preserve"> </w:t>
      </w:r>
      <w:r w:rsidRPr="00B228E0">
        <w:rPr>
          <w:rFonts w:ascii="Arial" w:hAnsi="Arial" w:cs="Arial"/>
          <w:b/>
          <w:lang w:val="pt-BR"/>
        </w:rPr>
        <w:t>N</w:t>
      </w:r>
      <w:r w:rsidR="00626AD6" w:rsidRPr="00B228E0">
        <w:rPr>
          <w:rFonts w:ascii="Arial" w:hAnsi="Arial" w:cs="Arial"/>
          <w:b/>
          <w:lang w:val="pt-BR"/>
        </w:rPr>
        <w:t xml:space="preserve"> </w:t>
      </w:r>
      <w:r w:rsidRPr="00B228E0">
        <w:rPr>
          <w:rFonts w:ascii="Arial" w:hAnsi="Arial" w:cs="Arial"/>
          <w:b/>
          <w:lang w:val="pt-BR"/>
        </w:rPr>
        <w:t>S</w:t>
      </w:r>
      <w:r w:rsidR="00626AD6" w:rsidRPr="00B228E0">
        <w:rPr>
          <w:rFonts w:ascii="Arial" w:hAnsi="Arial" w:cs="Arial"/>
          <w:b/>
          <w:lang w:val="pt-BR"/>
        </w:rPr>
        <w:t xml:space="preserve"> </w:t>
      </w:r>
      <w:r w:rsidRPr="00B228E0">
        <w:rPr>
          <w:rFonts w:ascii="Arial" w:hAnsi="Arial" w:cs="Arial"/>
          <w:b/>
          <w:lang w:val="pt-BR"/>
        </w:rPr>
        <w:t>I</w:t>
      </w:r>
      <w:r w:rsidR="00626AD6" w:rsidRPr="00B228E0">
        <w:rPr>
          <w:rFonts w:ascii="Arial" w:hAnsi="Arial" w:cs="Arial"/>
          <w:b/>
          <w:lang w:val="pt-BR"/>
        </w:rPr>
        <w:t xml:space="preserve"> </w:t>
      </w:r>
      <w:r w:rsidRPr="00B228E0">
        <w:rPr>
          <w:rFonts w:ascii="Arial" w:hAnsi="Arial" w:cs="Arial"/>
          <w:b/>
          <w:lang w:val="pt-BR"/>
        </w:rPr>
        <w:t>D</w:t>
      </w:r>
      <w:r w:rsidR="00626AD6" w:rsidRPr="00B228E0">
        <w:rPr>
          <w:rFonts w:ascii="Arial" w:hAnsi="Arial" w:cs="Arial"/>
          <w:b/>
          <w:lang w:val="pt-BR"/>
        </w:rPr>
        <w:t xml:space="preserve"> </w:t>
      </w:r>
      <w:r w:rsidRPr="00B228E0">
        <w:rPr>
          <w:rFonts w:ascii="Arial" w:hAnsi="Arial" w:cs="Arial"/>
          <w:b/>
          <w:lang w:val="pt-BR"/>
        </w:rPr>
        <w:t>E</w:t>
      </w:r>
      <w:r w:rsidR="00626AD6" w:rsidRPr="00B228E0">
        <w:rPr>
          <w:rFonts w:ascii="Arial" w:hAnsi="Arial" w:cs="Arial"/>
          <w:b/>
          <w:lang w:val="pt-BR"/>
        </w:rPr>
        <w:t xml:space="preserve"> </w:t>
      </w:r>
      <w:r w:rsidRPr="00B228E0">
        <w:rPr>
          <w:rFonts w:ascii="Arial" w:hAnsi="Arial" w:cs="Arial"/>
          <w:b/>
          <w:lang w:val="pt-BR"/>
        </w:rPr>
        <w:t>R</w:t>
      </w:r>
      <w:r w:rsidR="00626AD6" w:rsidRPr="00B228E0">
        <w:rPr>
          <w:rFonts w:ascii="Arial" w:hAnsi="Arial" w:cs="Arial"/>
          <w:b/>
          <w:lang w:val="pt-BR"/>
        </w:rPr>
        <w:t xml:space="preserve"> </w:t>
      </w:r>
      <w:r w:rsidRPr="00B228E0">
        <w:rPr>
          <w:rFonts w:ascii="Arial" w:hAnsi="Arial" w:cs="Arial"/>
          <w:b/>
          <w:lang w:val="pt-BR"/>
        </w:rPr>
        <w:t>A</w:t>
      </w:r>
      <w:r w:rsidR="00626AD6" w:rsidRPr="00B228E0">
        <w:rPr>
          <w:rFonts w:ascii="Arial" w:hAnsi="Arial" w:cs="Arial"/>
          <w:b/>
          <w:lang w:val="pt-BR"/>
        </w:rPr>
        <w:t xml:space="preserve"> </w:t>
      </w:r>
      <w:r w:rsidRPr="00B228E0">
        <w:rPr>
          <w:rFonts w:ascii="Arial" w:hAnsi="Arial" w:cs="Arial"/>
          <w:b/>
          <w:lang w:val="pt-BR"/>
        </w:rPr>
        <w:t>C</w:t>
      </w:r>
      <w:r w:rsidR="00626AD6" w:rsidRPr="00B228E0">
        <w:rPr>
          <w:rFonts w:ascii="Arial" w:hAnsi="Arial" w:cs="Arial"/>
          <w:b/>
          <w:lang w:val="pt-BR"/>
        </w:rPr>
        <w:t xml:space="preserve"> </w:t>
      </w:r>
      <w:r w:rsidRPr="00B228E0">
        <w:rPr>
          <w:rFonts w:ascii="Arial" w:hAnsi="Arial" w:cs="Arial"/>
          <w:b/>
          <w:lang w:val="pt-BR"/>
        </w:rPr>
        <w:t>I</w:t>
      </w:r>
      <w:r w:rsidR="00626AD6" w:rsidRPr="00B228E0">
        <w:rPr>
          <w:rFonts w:ascii="Arial" w:hAnsi="Arial" w:cs="Arial"/>
          <w:b/>
          <w:lang w:val="pt-BR"/>
        </w:rPr>
        <w:t xml:space="preserve"> </w:t>
      </w:r>
      <w:r w:rsidRPr="00B228E0">
        <w:rPr>
          <w:rFonts w:ascii="Arial" w:hAnsi="Arial" w:cs="Arial"/>
          <w:b/>
          <w:lang w:val="pt-BR"/>
        </w:rPr>
        <w:t>O</w:t>
      </w:r>
      <w:r w:rsidR="00626AD6" w:rsidRPr="00B228E0">
        <w:rPr>
          <w:rFonts w:ascii="Arial" w:hAnsi="Arial" w:cs="Arial"/>
          <w:b/>
          <w:lang w:val="pt-BR"/>
        </w:rPr>
        <w:t xml:space="preserve"> </w:t>
      </w:r>
      <w:r w:rsidRPr="00B228E0">
        <w:rPr>
          <w:rFonts w:ascii="Arial" w:hAnsi="Arial" w:cs="Arial"/>
          <w:b/>
          <w:lang w:val="pt-BR"/>
        </w:rPr>
        <w:t>N</w:t>
      </w:r>
      <w:r w:rsidR="00626AD6" w:rsidRPr="00B228E0">
        <w:rPr>
          <w:rFonts w:ascii="Arial" w:hAnsi="Arial" w:cs="Arial"/>
          <w:b/>
          <w:lang w:val="pt-BR"/>
        </w:rPr>
        <w:t xml:space="preserve"> </w:t>
      </w:r>
      <w:r w:rsidRPr="00B228E0">
        <w:rPr>
          <w:rFonts w:ascii="Arial" w:hAnsi="Arial" w:cs="Arial"/>
          <w:b/>
          <w:lang w:val="pt-BR"/>
        </w:rPr>
        <w:t>E</w:t>
      </w:r>
      <w:r w:rsidR="00626AD6" w:rsidRPr="00B228E0">
        <w:rPr>
          <w:rFonts w:ascii="Arial" w:hAnsi="Arial" w:cs="Arial"/>
          <w:b/>
          <w:lang w:val="pt-BR"/>
        </w:rPr>
        <w:t xml:space="preserve"> </w:t>
      </w:r>
      <w:r w:rsidRPr="00B228E0">
        <w:rPr>
          <w:rFonts w:ascii="Arial" w:hAnsi="Arial" w:cs="Arial"/>
          <w:b/>
          <w:lang w:val="pt-BR"/>
        </w:rPr>
        <w:t>S</w:t>
      </w:r>
    </w:p>
    <w:p w14:paraId="0D964707" w14:textId="77777777" w:rsidR="00012247" w:rsidRPr="00B228E0" w:rsidRDefault="00012247" w:rsidP="00605D5D">
      <w:pPr>
        <w:spacing w:line="360" w:lineRule="auto"/>
        <w:ind w:right="560"/>
        <w:jc w:val="center"/>
        <w:rPr>
          <w:rFonts w:ascii="Arial" w:hAnsi="Arial" w:cs="Arial"/>
          <w:b/>
          <w:lang w:val="pt-BR"/>
        </w:rPr>
      </w:pPr>
    </w:p>
    <w:p w14:paraId="592FA2EB" w14:textId="5C882A46" w:rsidR="000553E9" w:rsidRPr="00B228E0" w:rsidRDefault="001106B1" w:rsidP="00D31630">
      <w:pPr>
        <w:spacing w:line="360" w:lineRule="auto"/>
        <w:jc w:val="both"/>
        <w:rPr>
          <w:rFonts w:ascii="Arial" w:hAnsi="Arial" w:cs="Arial"/>
        </w:rPr>
      </w:pPr>
      <w:r w:rsidRPr="00B228E0">
        <w:rPr>
          <w:rFonts w:ascii="Arial" w:hAnsi="Arial" w:cs="Arial"/>
          <w:b/>
        </w:rPr>
        <w:t>PRIMERA.</w:t>
      </w:r>
      <w:r w:rsidR="003E768E" w:rsidRPr="00B228E0">
        <w:rPr>
          <w:rFonts w:ascii="Arial" w:hAnsi="Arial" w:cs="Arial"/>
          <w:iCs/>
        </w:rPr>
        <w:t xml:space="preserve"> </w:t>
      </w:r>
      <w:r w:rsidR="008B3DA6" w:rsidRPr="008B3DA6">
        <w:rPr>
          <w:rFonts w:ascii="Arial" w:eastAsia="Calibri" w:hAnsi="Arial" w:cs="Arial"/>
          <w:bCs/>
          <w:lang w:eastAsia="en-US"/>
        </w:rPr>
        <w:t>El sustento normativo de las iniciativas presentadas se encuentra en los artículos 35, fracción I, de la Constitución Política del Estado de Yucatán, así como 16 y 22, fracción VI, de la Ley de Gobierno del Poder Legislativo del Estado de Yucatán, disposiciones que facultan a las diputadas y los diputados para iniciar leyes y decretos.</w:t>
      </w:r>
    </w:p>
    <w:p w14:paraId="138A073D" w14:textId="77777777" w:rsidR="0061342E" w:rsidRPr="00B228E0" w:rsidRDefault="0061342E" w:rsidP="003057CB">
      <w:pPr>
        <w:spacing w:line="360" w:lineRule="auto"/>
        <w:ind w:firstLine="567"/>
        <w:jc w:val="both"/>
        <w:rPr>
          <w:rFonts w:ascii="Arial" w:hAnsi="Arial" w:cs="Arial"/>
        </w:rPr>
      </w:pPr>
    </w:p>
    <w:p w14:paraId="314457EC" w14:textId="2A5C6737" w:rsidR="00030C27" w:rsidRPr="00B228E0" w:rsidRDefault="00536E49" w:rsidP="00030C27">
      <w:pPr>
        <w:spacing w:line="360" w:lineRule="auto"/>
        <w:ind w:right="-32" w:firstLine="567"/>
        <w:jc w:val="both"/>
        <w:rPr>
          <w:rFonts w:ascii="Arial" w:hAnsi="Arial" w:cs="Arial"/>
        </w:rPr>
      </w:pPr>
      <w:r w:rsidRPr="00B228E0">
        <w:rPr>
          <w:rFonts w:ascii="Arial" w:hAnsi="Arial" w:cs="Arial"/>
        </w:rPr>
        <w:t xml:space="preserve">Asimismo, con fundamento en el artículo 43, fracción </w:t>
      </w:r>
      <w:r w:rsidR="00660F20" w:rsidRPr="00B228E0">
        <w:rPr>
          <w:rFonts w:ascii="Arial" w:hAnsi="Arial" w:cs="Arial"/>
        </w:rPr>
        <w:t>VII</w:t>
      </w:r>
      <w:r w:rsidR="008B1D2F" w:rsidRPr="00B228E0">
        <w:rPr>
          <w:rFonts w:ascii="Arial" w:hAnsi="Arial" w:cs="Arial"/>
        </w:rPr>
        <w:t>I</w:t>
      </w:r>
      <w:r w:rsidR="002D72C2" w:rsidRPr="00B228E0">
        <w:rPr>
          <w:rFonts w:ascii="Arial" w:hAnsi="Arial" w:cs="Arial"/>
        </w:rPr>
        <w:t>,</w:t>
      </w:r>
      <w:r w:rsidRPr="00B228E0">
        <w:rPr>
          <w:rFonts w:ascii="Arial" w:hAnsi="Arial" w:cs="Arial"/>
        </w:rPr>
        <w:t xml:space="preserve"> inciso </w:t>
      </w:r>
      <w:r w:rsidR="00660F20" w:rsidRPr="00B228E0">
        <w:rPr>
          <w:rFonts w:ascii="Arial" w:hAnsi="Arial" w:cs="Arial"/>
        </w:rPr>
        <w:t>a</w:t>
      </w:r>
      <w:r w:rsidRPr="00B228E0">
        <w:rPr>
          <w:rFonts w:ascii="Arial" w:hAnsi="Arial" w:cs="Arial"/>
        </w:rPr>
        <w:t xml:space="preserve">) de la Ley de Gobierno del Poder Legislativo del Estado de Yucatán, esta Comisión Permanente, </w:t>
      </w:r>
      <w:r w:rsidR="0061342E" w:rsidRPr="00B228E0">
        <w:rPr>
          <w:rFonts w:ascii="Arial" w:hAnsi="Arial" w:cs="Arial"/>
        </w:rPr>
        <w:t>de Educación, Ciencia y T</w:t>
      </w:r>
      <w:r w:rsidR="00660F20" w:rsidRPr="00B228E0">
        <w:rPr>
          <w:rFonts w:ascii="Arial" w:hAnsi="Arial" w:cs="Arial"/>
        </w:rPr>
        <w:t>ecnología tiene competencia para estudiar, analizar y dictaminar sobre el asunto propuesto en la iniciativa</w:t>
      </w:r>
      <w:r w:rsidR="00A24418" w:rsidRPr="00B228E0">
        <w:rPr>
          <w:rFonts w:ascii="Arial" w:hAnsi="Arial" w:cs="Arial"/>
        </w:rPr>
        <w:t>, toda vez que versa</w:t>
      </w:r>
      <w:r w:rsidR="00AE6C88" w:rsidRPr="00B228E0">
        <w:rPr>
          <w:rFonts w:ascii="Arial" w:hAnsi="Arial" w:cs="Arial"/>
        </w:rPr>
        <w:t xml:space="preserve">n respecto a temas que tienen impacto con la </w:t>
      </w:r>
      <w:r w:rsidR="00A24418" w:rsidRPr="00B228E0">
        <w:rPr>
          <w:rFonts w:ascii="Arial" w:hAnsi="Arial" w:cs="Arial"/>
        </w:rPr>
        <w:t xml:space="preserve">educación impartida en </w:t>
      </w:r>
      <w:r w:rsidR="00D80F60" w:rsidRPr="00B228E0">
        <w:rPr>
          <w:rFonts w:ascii="Arial" w:hAnsi="Arial" w:cs="Arial"/>
        </w:rPr>
        <w:t>el Estado</w:t>
      </w:r>
      <w:r w:rsidR="00AE6C88" w:rsidRPr="00B228E0">
        <w:rPr>
          <w:rFonts w:ascii="Arial" w:hAnsi="Arial" w:cs="Arial"/>
        </w:rPr>
        <w:t xml:space="preserve">, así como de mejores condiciones del servicio social, prevención de la salud y atención a la violencia en agravio de las y los educandos. </w:t>
      </w:r>
    </w:p>
    <w:p w14:paraId="6FCD373F" w14:textId="77777777" w:rsidR="009C5924" w:rsidRDefault="009C5924" w:rsidP="00894B06">
      <w:pPr>
        <w:adjustRightInd w:val="0"/>
        <w:spacing w:line="360" w:lineRule="auto"/>
        <w:jc w:val="both"/>
        <w:rPr>
          <w:rFonts w:ascii="Arial" w:hAnsi="Arial" w:cs="Arial"/>
        </w:rPr>
      </w:pPr>
    </w:p>
    <w:p w14:paraId="2EA02F7E" w14:textId="77777777" w:rsidR="00AB53C1" w:rsidRPr="002B4F16" w:rsidRDefault="00D8530D" w:rsidP="00894B06">
      <w:pPr>
        <w:adjustRightInd w:val="0"/>
        <w:spacing w:line="360" w:lineRule="auto"/>
        <w:jc w:val="both"/>
        <w:rPr>
          <w:rFonts w:ascii="Arial" w:hAnsi="Arial" w:cs="Arial"/>
          <w:lang w:val="es-MX"/>
        </w:rPr>
      </w:pPr>
      <w:r w:rsidRPr="003E336F">
        <w:rPr>
          <w:rFonts w:ascii="Arial" w:hAnsi="Arial" w:cs="Arial"/>
          <w:b/>
        </w:rPr>
        <w:t>SEGUND</w:t>
      </w:r>
      <w:r w:rsidR="004D2E9D" w:rsidRPr="003E336F">
        <w:rPr>
          <w:rFonts w:ascii="Arial" w:hAnsi="Arial" w:cs="Arial"/>
          <w:b/>
          <w:lang w:val="es-MX"/>
        </w:rPr>
        <w:t>A</w:t>
      </w:r>
      <w:r w:rsidRPr="003E336F">
        <w:rPr>
          <w:rFonts w:ascii="Arial" w:hAnsi="Arial" w:cs="Arial"/>
          <w:b/>
        </w:rPr>
        <w:t>.</w:t>
      </w:r>
      <w:r w:rsidR="00643BF0">
        <w:rPr>
          <w:rFonts w:ascii="Arial" w:hAnsi="Arial" w:cs="Arial"/>
          <w:b/>
        </w:rPr>
        <w:t xml:space="preserve"> </w:t>
      </w:r>
      <w:r w:rsidR="00894B06">
        <w:rPr>
          <w:rFonts w:ascii="Arial" w:hAnsi="Arial" w:cs="Arial"/>
        </w:rPr>
        <w:t xml:space="preserve">En este contexto, </w:t>
      </w:r>
      <w:r w:rsidR="00894B06" w:rsidRPr="009C5924">
        <w:rPr>
          <w:rFonts w:ascii="Arial" w:hAnsi="Arial" w:cs="Arial"/>
          <w:b/>
          <w:u w:val="single"/>
        </w:rPr>
        <w:t>l</w:t>
      </w:r>
      <w:r w:rsidR="00D44749" w:rsidRPr="009C5924">
        <w:rPr>
          <w:rFonts w:ascii="Arial" w:hAnsi="Arial" w:cs="Arial"/>
          <w:b/>
          <w:iCs/>
          <w:u w:val="single"/>
        </w:rPr>
        <w:t xml:space="preserve">a </w:t>
      </w:r>
      <w:r w:rsidR="0049206B" w:rsidRPr="009C5924">
        <w:rPr>
          <w:rFonts w:ascii="Arial" w:hAnsi="Arial" w:cs="Arial"/>
          <w:b/>
          <w:iCs/>
          <w:u w:val="single"/>
        </w:rPr>
        <w:t>educación</w:t>
      </w:r>
      <w:r w:rsidR="00AB53C1" w:rsidRPr="009C5924">
        <w:rPr>
          <w:rStyle w:val="Refdenotaalpie"/>
          <w:rFonts w:ascii="Arial" w:hAnsi="Arial" w:cs="Arial"/>
          <w:b/>
          <w:iCs/>
          <w:u w:val="single"/>
        </w:rPr>
        <w:footnoteReference w:id="1"/>
      </w:r>
      <w:r w:rsidR="0049206B" w:rsidRPr="009C5924">
        <w:rPr>
          <w:rFonts w:ascii="Arial" w:hAnsi="Arial" w:cs="Arial"/>
          <w:b/>
          <w:iCs/>
          <w:u w:val="single"/>
        </w:rPr>
        <w:t xml:space="preserve"> es un derecho básico</w:t>
      </w:r>
      <w:r w:rsidR="00894B06">
        <w:rPr>
          <w:rFonts w:ascii="Arial" w:hAnsi="Arial" w:cs="Arial"/>
          <w:iCs/>
        </w:rPr>
        <w:t>,</w:t>
      </w:r>
      <w:r w:rsidR="0049206B" w:rsidRPr="0049206B">
        <w:rPr>
          <w:rFonts w:ascii="Arial" w:hAnsi="Arial" w:cs="Arial"/>
          <w:iCs/>
        </w:rPr>
        <w:t xml:space="preserve"> de todos los niños, niñas y adolescentes, que proporciona habilidades y conocimientos necesarios para desarrollarse como adultos</w:t>
      </w:r>
      <w:r w:rsidR="00894B06">
        <w:rPr>
          <w:rFonts w:ascii="Arial" w:hAnsi="Arial" w:cs="Arial"/>
          <w:iCs/>
        </w:rPr>
        <w:t>, proporcionando</w:t>
      </w:r>
      <w:r w:rsidR="0049206B" w:rsidRPr="0049206B">
        <w:rPr>
          <w:rFonts w:ascii="Arial" w:hAnsi="Arial" w:cs="Arial"/>
          <w:iCs/>
        </w:rPr>
        <w:t xml:space="preserve"> herramientas para conocer y ejercer sus otros derechos.</w:t>
      </w:r>
      <w:r w:rsidR="00AB53C1">
        <w:rPr>
          <w:rFonts w:ascii="Arial" w:hAnsi="Arial" w:cs="Arial"/>
          <w:iCs/>
        </w:rPr>
        <w:t xml:space="preserve"> </w:t>
      </w:r>
      <w:r w:rsidR="00AB53C1" w:rsidRPr="00D01EA4">
        <w:rPr>
          <w:rFonts w:ascii="Arial" w:hAnsi="Arial" w:cs="Arial"/>
          <w:lang w:val="es-MX" w:eastAsia="es-MX"/>
        </w:rPr>
        <w:t>Por lo que</w:t>
      </w:r>
      <w:r w:rsidR="00AB53C1">
        <w:rPr>
          <w:rFonts w:ascii="Arial" w:hAnsi="Arial" w:cs="Arial"/>
          <w:b/>
          <w:lang w:val="es-MX" w:eastAsia="es-MX"/>
        </w:rPr>
        <w:t xml:space="preserve"> </w:t>
      </w:r>
      <w:r w:rsidR="00AB53C1" w:rsidRPr="00117B07">
        <w:rPr>
          <w:rFonts w:ascii="Arial" w:hAnsi="Arial" w:cs="Arial"/>
          <w:lang w:val="es-MX" w:eastAsia="es-MX"/>
        </w:rPr>
        <w:t>es indudable apreciar</w:t>
      </w:r>
      <w:r w:rsidR="00AB53C1">
        <w:rPr>
          <w:rFonts w:ascii="Arial" w:hAnsi="Arial" w:cs="Arial"/>
          <w:lang w:val="es-MX" w:eastAsia="es-MX"/>
        </w:rPr>
        <w:t>lo</w:t>
      </w:r>
      <w:r w:rsidR="00AB53C1" w:rsidRPr="00117B07">
        <w:rPr>
          <w:rFonts w:ascii="Arial" w:hAnsi="Arial" w:cs="Arial"/>
          <w:lang w:val="es-MX" w:eastAsia="es-MX"/>
        </w:rPr>
        <w:t xml:space="preserve"> como un elemento esencial y vital para una sociedad, ya que permite a los individuos poder ejercer sus demás derechos, así como también permite la promoción de la libertad y de la autonomía personal, es por ello </w:t>
      </w:r>
      <w:proofErr w:type="gramStart"/>
      <w:r w:rsidR="00AB53C1" w:rsidRPr="00117B07">
        <w:rPr>
          <w:rFonts w:ascii="Arial" w:hAnsi="Arial" w:cs="Arial"/>
          <w:lang w:val="es-MX" w:eastAsia="es-MX"/>
        </w:rPr>
        <w:t>que</w:t>
      </w:r>
      <w:proofErr w:type="gramEnd"/>
      <w:r w:rsidR="00AB53C1" w:rsidRPr="00117B07">
        <w:rPr>
          <w:rFonts w:ascii="Arial" w:hAnsi="Arial" w:cs="Arial"/>
          <w:lang w:val="es-MX" w:eastAsia="es-MX"/>
        </w:rPr>
        <w:t xml:space="preserve"> no </w:t>
      </w:r>
      <w:r w:rsidR="00AB53C1" w:rsidRPr="00117B07">
        <w:rPr>
          <w:rFonts w:ascii="Arial" w:hAnsi="Arial" w:cs="Arial"/>
          <w:lang w:val="es-MX" w:eastAsia="es-MX"/>
        </w:rPr>
        <w:lastRenderedPageBreak/>
        <w:t>podemos considerar a la educación como una herramienta del ser humano, sino más bien como un elemento transcendental para promover el desarrollo continuo de la sociedad.</w:t>
      </w:r>
      <w:r w:rsidR="00AB53C1" w:rsidRPr="002B4F16">
        <w:rPr>
          <w:rFonts w:ascii="Arial" w:hAnsi="Arial" w:cs="Arial"/>
          <w:lang w:val="es-MX"/>
        </w:rPr>
        <w:t xml:space="preserve"> Al mismo tiempo, un país con educación supone la existencia de una nación preocupada y ocupada en su desarrollo económico, social y cultural que pretende disminuir la pobreza y acabar con la exclusión y la marginación en la población.</w:t>
      </w:r>
    </w:p>
    <w:p w14:paraId="524AB3CA" w14:textId="77777777" w:rsidR="00AB53C1" w:rsidRPr="002B4F16" w:rsidRDefault="00AB53C1" w:rsidP="00AB53C1">
      <w:pPr>
        <w:spacing w:line="360" w:lineRule="auto"/>
        <w:ind w:firstLine="567"/>
        <w:jc w:val="both"/>
        <w:rPr>
          <w:rFonts w:ascii="Arial" w:hAnsi="Arial" w:cs="Arial"/>
        </w:rPr>
      </w:pPr>
    </w:p>
    <w:p w14:paraId="16E01D02" w14:textId="1A53B91F" w:rsidR="00AB53C1" w:rsidRPr="002B4F16" w:rsidRDefault="00AB53C1" w:rsidP="00AB53C1">
      <w:pPr>
        <w:spacing w:line="360" w:lineRule="auto"/>
        <w:ind w:firstLine="567"/>
        <w:jc w:val="both"/>
        <w:rPr>
          <w:rFonts w:ascii="Arial" w:hAnsi="Arial" w:cs="Arial"/>
        </w:rPr>
      </w:pPr>
      <w:r w:rsidRPr="002B4F16">
        <w:rPr>
          <w:rFonts w:ascii="Arial" w:hAnsi="Arial" w:cs="Arial"/>
        </w:rPr>
        <w:t>Ante tales circunstancias, y con el acontecer de los años, hoy en día ha quedado plasmado el derecho a la educación, como un derecho tendiente a desarrollar armónicamente todas las facultades del ser humano, a fomentar el amor a la patria y la</w:t>
      </w:r>
      <w:r w:rsidR="009C5924">
        <w:rPr>
          <w:rFonts w:ascii="Arial" w:hAnsi="Arial" w:cs="Arial"/>
        </w:rPr>
        <w:t xml:space="preserve"> conciencia de la solidaridad. </w:t>
      </w:r>
    </w:p>
    <w:p w14:paraId="2EC59A4A" w14:textId="77777777" w:rsidR="004D452A" w:rsidRDefault="004D452A" w:rsidP="00D44749">
      <w:pPr>
        <w:spacing w:line="360" w:lineRule="auto"/>
        <w:ind w:firstLine="708"/>
        <w:jc w:val="both"/>
        <w:rPr>
          <w:rFonts w:ascii="Arial" w:hAnsi="Arial" w:cs="Arial"/>
          <w:iCs/>
        </w:rPr>
      </w:pPr>
    </w:p>
    <w:p w14:paraId="6DBCC413" w14:textId="0C2EF006" w:rsidR="00E82E53" w:rsidRDefault="0049206B" w:rsidP="00E82E53">
      <w:pPr>
        <w:spacing w:line="360" w:lineRule="auto"/>
        <w:jc w:val="both"/>
        <w:rPr>
          <w:rFonts w:ascii="Arial" w:hAnsi="Arial" w:cs="Arial"/>
          <w:iCs/>
        </w:rPr>
      </w:pPr>
      <w:r>
        <w:rPr>
          <w:rFonts w:ascii="Arial" w:hAnsi="Arial" w:cs="Arial"/>
          <w:iCs/>
        </w:rPr>
        <w:tab/>
        <w:t>E</w:t>
      </w:r>
      <w:r w:rsidR="00241F61">
        <w:rPr>
          <w:rFonts w:ascii="Arial" w:hAnsi="Arial" w:cs="Arial"/>
          <w:iCs/>
        </w:rPr>
        <w:t xml:space="preserve">s por ello </w:t>
      </w:r>
      <w:proofErr w:type="gramStart"/>
      <w:r w:rsidR="00241F61">
        <w:rPr>
          <w:rFonts w:ascii="Arial" w:hAnsi="Arial" w:cs="Arial"/>
          <w:iCs/>
        </w:rPr>
        <w:t>que</w:t>
      </w:r>
      <w:proofErr w:type="gramEnd"/>
      <w:r w:rsidR="00241F61">
        <w:rPr>
          <w:rFonts w:ascii="Arial" w:hAnsi="Arial" w:cs="Arial"/>
          <w:iCs/>
        </w:rPr>
        <w:t xml:space="preserve"> se encuentra plasmado en la </w:t>
      </w:r>
      <w:r w:rsidR="00E82E53" w:rsidRPr="00E82E53">
        <w:rPr>
          <w:rFonts w:ascii="Arial" w:hAnsi="Arial" w:cs="Arial"/>
          <w:iCs/>
        </w:rPr>
        <w:t xml:space="preserve">Declaración Universal de los Derechos Humanos, </w:t>
      </w:r>
      <w:r w:rsidR="00A715E4">
        <w:rPr>
          <w:rFonts w:ascii="Arial" w:hAnsi="Arial" w:cs="Arial"/>
          <w:iCs/>
        </w:rPr>
        <w:t>a</w:t>
      </w:r>
      <w:r w:rsidR="00E82E53" w:rsidRPr="00E82E53">
        <w:rPr>
          <w:rFonts w:ascii="Arial" w:hAnsi="Arial" w:cs="Arial"/>
          <w:iCs/>
        </w:rPr>
        <w:t>rtículo 26, que señala</w:t>
      </w:r>
      <w:r w:rsidR="00A715E4">
        <w:rPr>
          <w:rFonts w:ascii="Arial" w:hAnsi="Arial" w:cs="Arial"/>
          <w:iCs/>
        </w:rPr>
        <w:t xml:space="preserve"> que</w:t>
      </w:r>
      <w:r w:rsidR="00E82E53">
        <w:rPr>
          <w:rFonts w:ascii="Arial" w:hAnsi="Arial" w:cs="Arial"/>
          <w:iCs/>
        </w:rPr>
        <w:t xml:space="preserve"> </w:t>
      </w:r>
      <w:r w:rsidR="00A715E4">
        <w:rPr>
          <w:rFonts w:ascii="Arial" w:hAnsi="Arial" w:cs="Arial"/>
          <w:iCs/>
        </w:rPr>
        <w:t>“</w:t>
      </w:r>
      <w:r w:rsidR="00E82E53" w:rsidRPr="00E82E53">
        <w:rPr>
          <w:rFonts w:ascii="Arial" w:hAnsi="Arial" w:cs="Arial"/>
          <w:iCs/>
        </w:rPr>
        <w:t>Toda persona tiene derecho a la educación, misma que deberá ser gratuita, al menos en lo que corresponde a la instrucción elemental y fundamental</w:t>
      </w:r>
      <w:r w:rsidR="00A8422E">
        <w:rPr>
          <w:rFonts w:ascii="Arial" w:hAnsi="Arial" w:cs="Arial"/>
          <w:iCs/>
        </w:rPr>
        <w:t>”</w:t>
      </w:r>
      <w:r w:rsidR="00E82E53" w:rsidRPr="00E82E53">
        <w:rPr>
          <w:rFonts w:ascii="Arial" w:hAnsi="Arial" w:cs="Arial"/>
          <w:iCs/>
        </w:rPr>
        <w:t>.</w:t>
      </w:r>
      <w:r w:rsidR="00241F61">
        <w:rPr>
          <w:rFonts w:ascii="Arial" w:hAnsi="Arial" w:cs="Arial"/>
          <w:iCs/>
        </w:rPr>
        <w:t xml:space="preserve"> </w:t>
      </w:r>
      <w:r w:rsidR="00360EA3">
        <w:rPr>
          <w:rFonts w:ascii="Arial" w:hAnsi="Arial" w:cs="Arial"/>
          <w:iCs/>
        </w:rPr>
        <w:t>Asimismo,</w:t>
      </w:r>
      <w:r w:rsidR="00E82E53">
        <w:rPr>
          <w:rFonts w:ascii="Arial" w:hAnsi="Arial" w:cs="Arial"/>
          <w:iCs/>
        </w:rPr>
        <w:t xml:space="preserve"> se </w:t>
      </w:r>
      <w:r w:rsidR="00E82E53" w:rsidRPr="00E82E53">
        <w:rPr>
          <w:rFonts w:ascii="Arial" w:hAnsi="Arial" w:cs="Arial"/>
          <w:iCs/>
        </w:rPr>
        <w:t>establece que la educación tendrá por objeto el pleno desarrollo de la personalidad humana y el fortalecimiento del respeto a los derechos humanos y</w:t>
      </w:r>
      <w:r w:rsidR="00946228">
        <w:rPr>
          <w:rFonts w:ascii="Arial" w:hAnsi="Arial" w:cs="Arial"/>
          <w:iCs/>
        </w:rPr>
        <w:t xml:space="preserve"> a las libertades fundamentales</w:t>
      </w:r>
      <w:r w:rsidR="00E82E53" w:rsidRPr="00E82E53">
        <w:rPr>
          <w:rFonts w:ascii="Arial" w:hAnsi="Arial" w:cs="Arial"/>
          <w:iCs/>
        </w:rPr>
        <w:t>.</w:t>
      </w:r>
    </w:p>
    <w:p w14:paraId="7DBAF9C5" w14:textId="77777777" w:rsidR="00241F61" w:rsidRDefault="00241F61" w:rsidP="00E82E53">
      <w:pPr>
        <w:spacing w:line="360" w:lineRule="auto"/>
        <w:jc w:val="both"/>
        <w:rPr>
          <w:rFonts w:ascii="Arial" w:hAnsi="Arial" w:cs="Arial"/>
          <w:iCs/>
        </w:rPr>
      </w:pPr>
    </w:p>
    <w:p w14:paraId="090CF7ED" w14:textId="69B33AE6" w:rsidR="00241F61" w:rsidRPr="00117B07" w:rsidRDefault="008B3DA6" w:rsidP="00AB53C1">
      <w:pPr>
        <w:adjustRightInd w:val="0"/>
        <w:spacing w:line="360" w:lineRule="auto"/>
        <w:ind w:firstLine="360"/>
        <w:jc w:val="both"/>
        <w:rPr>
          <w:rFonts w:ascii="Arial" w:hAnsi="Arial" w:cs="Arial"/>
          <w:color w:val="000000"/>
          <w:lang w:val="es-MX" w:eastAsia="es-MX"/>
        </w:rPr>
      </w:pPr>
      <w:r>
        <w:rPr>
          <w:rFonts w:ascii="Arial" w:hAnsi="Arial" w:cs="Arial"/>
          <w:iCs/>
        </w:rPr>
        <w:t>L</w:t>
      </w:r>
      <w:r w:rsidRPr="008B3DA6">
        <w:rPr>
          <w:rFonts w:ascii="Arial" w:hAnsi="Arial" w:cs="Arial"/>
          <w:iCs/>
        </w:rPr>
        <w:t>a noción del derecho a la educación no se agota en la Declaración Universal de los Derechos Humanos, sino que ha sido desarrollada en diversos instrumentos internacionales aplicables al Estado mexicano, entre ellos</w:t>
      </w:r>
      <w:r>
        <w:rPr>
          <w:rFonts w:ascii="Arial" w:hAnsi="Arial" w:cs="Arial"/>
          <w:iCs/>
        </w:rPr>
        <w:t xml:space="preserve"> </w:t>
      </w:r>
      <w:r w:rsidR="00AB53C1">
        <w:rPr>
          <w:rFonts w:ascii="Arial" w:hAnsi="Arial" w:cs="Arial"/>
          <w:color w:val="000000"/>
          <w:lang w:val="es-MX" w:eastAsia="es-MX"/>
        </w:rPr>
        <w:t>l</w:t>
      </w:r>
      <w:r w:rsidR="00241F61" w:rsidRPr="00117B07">
        <w:rPr>
          <w:rFonts w:ascii="Arial" w:hAnsi="Arial" w:cs="Arial"/>
          <w:color w:val="000000"/>
          <w:lang w:val="es-MX" w:eastAsia="es-MX"/>
        </w:rPr>
        <w:t xml:space="preserve">a Declaración </w:t>
      </w:r>
      <w:r w:rsidR="00AB53C1">
        <w:rPr>
          <w:rFonts w:ascii="Arial" w:hAnsi="Arial" w:cs="Arial"/>
          <w:color w:val="000000"/>
          <w:lang w:val="es-MX" w:eastAsia="es-MX"/>
        </w:rPr>
        <w:t>de los Derechos del Niño (1959), l</w:t>
      </w:r>
      <w:r w:rsidR="00241F61" w:rsidRPr="00117B07">
        <w:rPr>
          <w:rFonts w:ascii="Arial" w:hAnsi="Arial" w:cs="Arial"/>
          <w:color w:val="000000"/>
          <w:lang w:val="es-MX" w:eastAsia="es-MX"/>
        </w:rPr>
        <w:t>a Convención relativa a la lucha contra la discri</w:t>
      </w:r>
      <w:r w:rsidR="00AB53C1">
        <w:rPr>
          <w:rFonts w:ascii="Arial" w:hAnsi="Arial" w:cs="Arial"/>
          <w:color w:val="000000"/>
          <w:lang w:val="es-MX" w:eastAsia="es-MX"/>
        </w:rPr>
        <w:t>minación en la enseñanza (1960), e</w:t>
      </w:r>
      <w:r w:rsidR="00241F61" w:rsidRPr="00117B07">
        <w:rPr>
          <w:rFonts w:ascii="Arial" w:hAnsi="Arial" w:cs="Arial"/>
          <w:color w:val="000000"/>
          <w:lang w:val="es-MX" w:eastAsia="es-MX"/>
        </w:rPr>
        <w:t>l Pacto Internacional de Dere</w:t>
      </w:r>
      <w:r w:rsidR="00AB53C1">
        <w:rPr>
          <w:rFonts w:ascii="Arial" w:hAnsi="Arial" w:cs="Arial"/>
          <w:color w:val="000000"/>
          <w:lang w:val="es-MX" w:eastAsia="es-MX"/>
        </w:rPr>
        <w:t>chos Civiles y Políticos (1966), e</w:t>
      </w:r>
      <w:r w:rsidR="00241F61" w:rsidRPr="00117B07">
        <w:rPr>
          <w:rFonts w:ascii="Arial" w:hAnsi="Arial" w:cs="Arial"/>
          <w:color w:val="000000"/>
          <w:lang w:val="es-MX" w:eastAsia="es-MX"/>
        </w:rPr>
        <w:t>l Pacto Internacional de los Derechos Económicos</w:t>
      </w:r>
      <w:r w:rsidR="00241F61">
        <w:rPr>
          <w:rFonts w:ascii="Arial" w:hAnsi="Arial" w:cs="Arial"/>
          <w:color w:val="000000"/>
          <w:lang w:val="es-MX" w:eastAsia="es-MX"/>
        </w:rPr>
        <w:t>,</w:t>
      </w:r>
      <w:r w:rsidR="00241F61" w:rsidRPr="00117B07">
        <w:rPr>
          <w:rFonts w:ascii="Arial" w:hAnsi="Arial" w:cs="Arial"/>
          <w:color w:val="000000"/>
          <w:lang w:val="es-MX" w:eastAsia="es-MX"/>
        </w:rPr>
        <w:t> Sociales y Culturales (1966)</w:t>
      </w:r>
      <w:r w:rsidR="00241F61">
        <w:rPr>
          <w:rStyle w:val="Refdenotaalpie"/>
          <w:rFonts w:ascii="Arial" w:hAnsi="Arial" w:cs="Arial"/>
          <w:color w:val="000000"/>
          <w:lang w:val="es-MX" w:eastAsia="es-MX"/>
        </w:rPr>
        <w:footnoteReference w:id="2"/>
      </w:r>
      <w:r w:rsidR="00AB53C1">
        <w:rPr>
          <w:rFonts w:ascii="Arial" w:hAnsi="Arial" w:cs="Arial"/>
          <w:color w:val="000000"/>
          <w:lang w:val="es-MX" w:eastAsia="es-MX"/>
        </w:rPr>
        <w:t>, entre otros.</w:t>
      </w:r>
    </w:p>
    <w:p w14:paraId="518FEE3A" w14:textId="77777777" w:rsidR="00241F61" w:rsidRDefault="00241F61" w:rsidP="00E82E53">
      <w:pPr>
        <w:spacing w:line="360" w:lineRule="auto"/>
        <w:jc w:val="both"/>
        <w:rPr>
          <w:rFonts w:ascii="Arial" w:hAnsi="Arial" w:cs="Arial"/>
          <w:iCs/>
        </w:rPr>
      </w:pPr>
    </w:p>
    <w:p w14:paraId="19B30A94" w14:textId="395742D5" w:rsidR="002E3AD6" w:rsidRPr="00117B07" w:rsidRDefault="002E3AD6" w:rsidP="002E3AD6">
      <w:pPr>
        <w:spacing w:line="360" w:lineRule="auto"/>
        <w:ind w:firstLine="709"/>
        <w:jc w:val="both"/>
        <w:rPr>
          <w:rFonts w:ascii="Arial" w:hAnsi="Arial" w:cs="Arial"/>
          <w:lang w:val="es-MX" w:eastAsia="es-MX"/>
        </w:rPr>
      </w:pPr>
      <w:r>
        <w:rPr>
          <w:rFonts w:ascii="Arial" w:hAnsi="Arial" w:cs="Arial"/>
          <w:iCs/>
        </w:rPr>
        <w:t xml:space="preserve">En el plano nacional, este derecho se encuentra consagrado </w:t>
      </w:r>
      <w:r w:rsidRPr="00117B07">
        <w:rPr>
          <w:rFonts w:ascii="Arial" w:hAnsi="Arial" w:cs="Arial"/>
          <w:lang w:val="es-MX" w:eastAsia="es-MX"/>
        </w:rPr>
        <w:t>en el artículo 3° de la Constitución Política de los Estados Unidos Mexic</w:t>
      </w:r>
      <w:r w:rsidR="008B3DA6">
        <w:rPr>
          <w:rFonts w:ascii="Arial" w:hAnsi="Arial" w:cs="Arial"/>
          <w:lang w:val="es-MX" w:eastAsia="es-MX"/>
        </w:rPr>
        <w:t xml:space="preserve">anos, el cual estipula que toda persona </w:t>
      </w:r>
      <w:r w:rsidRPr="00117B07">
        <w:rPr>
          <w:rFonts w:ascii="Arial" w:hAnsi="Arial" w:cs="Arial"/>
          <w:lang w:val="es-MX" w:eastAsia="es-MX"/>
        </w:rPr>
        <w:t xml:space="preserve">tiene derecho a recibir educación y que la Federación, los estados y los municipios la impartirán en los niveles de preescolar, primaria, secundaria y nivel medio superior. </w:t>
      </w:r>
      <w:r>
        <w:rPr>
          <w:rFonts w:ascii="Arial" w:hAnsi="Arial" w:cs="Arial"/>
          <w:lang w:val="es-MX" w:eastAsia="es-MX"/>
        </w:rPr>
        <w:t>De igual forma</w:t>
      </w:r>
      <w:r w:rsidRPr="00117B07">
        <w:rPr>
          <w:rFonts w:ascii="Arial" w:hAnsi="Arial" w:cs="Arial"/>
          <w:lang w:val="es-MX" w:eastAsia="es-MX"/>
        </w:rPr>
        <w:t>, decreta que la educación primaria, secundaria y media superior son obligatorias y que el Estado tiene el deber de impartirlas.</w:t>
      </w:r>
    </w:p>
    <w:p w14:paraId="04A98BA3" w14:textId="77777777" w:rsidR="002E3AD6" w:rsidRPr="00117B07" w:rsidRDefault="002E3AD6" w:rsidP="002E3AD6">
      <w:pPr>
        <w:adjustRightInd w:val="0"/>
        <w:spacing w:line="360" w:lineRule="auto"/>
        <w:ind w:firstLine="708"/>
        <w:jc w:val="both"/>
        <w:rPr>
          <w:rFonts w:ascii="Arial" w:hAnsi="Arial" w:cs="Arial"/>
          <w:lang w:val="es-MX" w:eastAsia="es-MX"/>
        </w:rPr>
      </w:pPr>
    </w:p>
    <w:p w14:paraId="775EA4B5" w14:textId="77777777" w:rsidR="002E3AD6" w:rsidRDefault="002E3AD6" w:rsidP="002E3AD6">
      <w:pPr>
        <w:adjustRightInd w:val="0"/>
        <w:spacing w:line="360" w:lineRule="auto"/>
        <w:ind w:firstLine="708"/>
        <w:jc w:val="both"/>
        <w:rPr>
          <w:rFonts w:ascii="Arial" w:hAnsi="Arial" w:cs="Arial"/>
          <w:lang w:val="es-MX" w:eastAsia="es-MX"/>
        </w:rPr>
      </w:pPr>
      <w:r w:rsidRPr="00117B07">
        <w:rPr>
          <w:rFonts w:ascii="Arial" w:hAnsi="Arial" w:cs="Arial"/>
          <w:lang w:val="es-MX" w:eastAsia="es-MX"/>
        </w:rPr>
        <w:t>En esa misma tesitura</w:t>
      </w:r>
      <w:r w:rsidR="008C1C9C">
        <w:rPr>
          <w:rFonts w:ascii="Arial" w:hAnsi="Arial" w:cs="Arial"/>
          <w:lang w:val="es-MX" w:eastAsia="es-MX"/>
        </w:rPr>
        <w:t>,</w:t>
      </w:r>
      <w:r w:rsidRPr="00117B07">
        <w:rPr>
          <w:rFonts w:ascii="Arial" w:hAnsi="Arial" w:cs="Arial"/>
          <w:lang w:val="es-MX" w:eastAsia="es-MX"/>
        </w:rPr>
        <w:t xml:space="preserve"> la Ley General de Educación </w:t>
      </w:r>
      <w:r>
        <w:rPr>
          <w:rFonts w:ascii="Arial" w:hAnsi="Arial" w:cs="Arial"/>
          <w:lang w:val="es-MX" w:eastAsia="es-MX"/>
        </w:rPr>
        <w:t>puntualiza</w:t>
      </w:r>
      <w:r w:rsidRPr="00117B07">
        <w:rPr>
          <w:rFonts w:ascii="Arial" w:hAnsi="Arial" w:cs="Arial"/>
          <w:lang w:val="es-MX" w:eastAsia="es-MX"/>
        </w:rPr>
        <w:t xml:space="preserve"> algunos de los principios establecidos en el artículo 3° constitucional, toda vez que señala que todos los habitantes del país tienen las mismas oportunidades de acceso al sistema educativo nacional; que la educación es el medio fundamental para adquirir, transmitir y acrecentar la cultura, es un proceso permanente orientado a contribuir al desarrollo del individuo y a la transformación de la sociedad, </w:t>
      </w:r>
      <w:r>
        <w:rPr>
          <w:rFonts w:ascii="Arial" w:hAnsi="Arial" w:cs="Arial"/>
          <w:lang w:val="es-MX" w:eastAsia="es-MX"/>
        </w:rPr>
        <w:t xml:space="preserve">es decir, </w:t>
      </w:r>
      <w:r w:rsidRPr="00117B07">
        <w:rPr>
          <w:rFonts w:ascii="Arial" w:hAnsi="Arial" w:cs="Arial"/>
          <w:lang w:val="es-MX" w:eastAsia="es-MX"/>
        </w:rPr>
        <w:t xml:space="preserve">el factor determinante para la adquisición de conocimientos y para formar </w:t>
      </w:r>
      <w:r>
        <w:rPr>
          <w:rFonts w:ascii="Arial" w:hAnsi="Arial" w:cs="Arial"/>
          <w:lang w:val="es-MX" w:eastAsia="es-MX"/>
        </w:rPr>
        <w:t>en e</w:t>
      </w:r>
      <w:r w:rsidRPr="00117B07">
        <w:rPr>
          <w:rFonts w:ascii="Arial" w:hAnsi="Arial" w:cs="Arial"/>
          <w:lang w:val="es-MX" w:eastAsia="es-MX"/>
        </w:rPr>
        <w:t xml:space="preserve">l hombre </w:t>
      </w:r>
      <w:r>
        <w:rPr>
          <w:rFonts w:ascii="Arial" w:hAnsi="Arial" w:cs="Arial"/>
          <w:lang w:val="es-MX" w:eastAsia="es-MX"/>
        </w:rPr>
        <w:t>la</w:t>
      </w:r>
      <w:r w:rsidRPr="00117B07">
        <w:rPr>
          <w:rFonts w:ascii="Arial" w:hAnsi="Arial" w:cs="Arial"/>
          <w:lang w:val="es-MX" w:eastAsia="es-MX"/>
        </w:rPr>
        <w:t xml:space="preserve"> solidaridad social.</w:t>
      </w:r>
    </w:p>
    <w:p w14:paraId="01737886" w14:textId="77777777" w:rsidR="00797F7D" w:rsidRDefault="00797F7D" w:rsidP="002E3AD6">
      <w:pPr>
        <w:adjustRightInd w:val="0"/>
        <w:spacing w:line="360" w:lineRule="auto"/>
        <w:ind w:firstLine="708"/>
        <w:jc w:val="both"/>
        <w:rPr>
          <w:rFonts w:ascii="Arial" w:hAnsi="Arial" w:cs="Arial"/>
          <w:lang w:val="es-MX" w:eastAsia="es-MX"/>
        </w:rPr>
      </w:pPr>
    </w:p>
    <w:p w14:paraId="61825298" w14:textId="7364271E" w:rsidR="006C2698" w:rsidRDefault="006C2698" w:rsidP="002E3AD6">
      <w:pPr>
        <w:adjustRightInd w:val="0"/>
        <w:spacing w:line="360" w:lineRule="auto"/>
        <w:ind w:firstLine="708"/>
        <w:jc w:val="both"/>
        <w:rPr>
          <w:rFonts w:ascii="Arial" w:eastAsiaTheme="minorHAnsi" w:hAnsi="Arial" w:cs="Arial"/>
          <w:lang w:val="es-MX" w:eastAsia="en-US"/>
        </w:rPr>
      </w:pPr>
      <w:r>
        <w:rPr>
          <w:rFonts w:ascii="Arial" w:hAnsi="Arial" w:cs="Arial"/>
          <w:lang w:val="es-MX" w:eastAsia="es-MX"/>
        </w:rPr>
        <w:t>En el plano estatal</w:t>
      </w:r>
      <w:r w:rsidRPr="00A742B0">
        <w:rPr>
          <w:rFonts w:ascii="Arial" w:hAnsi="Arial" w:cs="Arial"/>
          <w:lang w:val="es-MX" w:eastAsia="es-MX"/>
        </w:rPr>
        <w:t>, la</w:t>
      </w:r>
      <w:r w:rsidR="005C3087" w:rsidRPr="00A742B0">
        <w:rPr>
          <w:rFonts w:ascii="Arial" w:hAnsi="Arial" w:cs="Arial"/>
          <w:lang w:val="es-MX" w:eastAsia="es-MX"/>
        </w:rPr>
        <w:t xml:space="preserve"> Ley de Educación</w:t>
      </w:r>
      <w:r w:rsidR="009A0326" w:rsidRPr="00A742B0">
        <w:rPr>
          <w:rFonts w:ascii="Arial" w:hAnsi="Arial" w:cs="Arial"/>
          <w:lang w:val="es-MX" w:eastAsia="es-MX"/>
        </w:rPr>
        <w:t xml:space="preserve"> </w:t>
      </w:r>
      <w:r w:rsidR="009A0326" w:rsidRPr="00A742B0">
        <w:rPr>
          <w:rFonts w:ascii="Arial" w:hAnsi="Arial" w:cs="Arial"/>
          <w:iCs/>
        </w:rPr>
        <w:t>del Estado de Yucatán</w:t>
      </w:r>
      <w:r w:rsidR="005C3087" w:rsidRPr="00A742B0">
        <w:rPr>
          <w:rFonts w:ascii="Arial" w:hAnsi="Arial" w:cs="Arial"/>
          <w:lang w:val="es-MX" w:eastAsia="es-MX"/>
        </w:rPr>
        <w:t xml:space="preserve">, es la que se encarga de </w:t>
      </w:r>
      <w:r w:rsidR="005C3087" w:rsidRPr="00A742B0">
        <w:rPr>
          <w:rFonts w:ascii="Arial" w:eastAsiaTheme="minorHAnsi" w:hAnsi="Arial" w:cs="Arial"/>
          <w:lang w:val="es-MX" w:eastAsia="en-US"/>
        </w:rPr>
        <w:t>garantizar</w:t>
      </w:r>
      <w:r w:rsidR="008C1C9C" w:rsidRPr="00A742B0">
        <w:rPr>
          <w:rFonts w:ascii="Arial" w:eastAsiaTheme="minorHAnsi" w:hAnsi="Arial" w:cs="Arial"/>
          <w:lang w:val="es-MX" w:eastAsia="en-US"/>
        </w:rPr>
        <w:t xml:space="preserve"> este</w:t>
      </w:r>
      <w:r w:rsidR="005C3087" w:rsidRPr="00A742B0">
        <w:rPr>
          <w:rFonts w:ascii="Arial" w:eastAsiaTheme="minorHAnsi" w:hAnsi="Arial" w:cs="Arial"/>
          <w:lang w:val="es-MX" w:eastAsia="en-US"/>
        </w:rPr>
        <w:t xml:space="preserve"> derecho </w:t>
      </w:r>
      <w:r w:rsidR="005C3087" w:rsidRPr="00A742B0">
        <w:rPr>
          <w:rFonts w:ascii="Arial" w:hAnsi="Arial" w:cs="Arial"/>
          <w:lang w:val="es-MX" w:eastAsia="es-MX"/>
        </w:rPr>
        <w:t>al establecer las bases y lineamientos sobre los cuales se basa el siste</w:t>
      </w:r>
      <w:r w:rsidR="00B536DE" w:rsidRPr="00A742B0">
        <w:rPr>
          <w:rFonts w:ascii="Arial" w:hAnsi="Arial" w:cs="Arial"/>
          <w:lang w:val="es-MX" w:eastAsia="es-MX"/>
        </w:rPr>
        <w:t xml:space="preserve">ma educativo en nuestra entidad, toda vez que tiene por objeto, </w:t>
      </w:r>
      <w:r w:rsidR="00D01EA4" w:rsidRPr="00A742B0">
        <w:rPr>
          <w:rFonts w:ascii="Arial" w:eastAsiaTheme="minorHAnsi" w:hAnsi="Arial" w:cs="Arial"/>
          <w:lang w:val="es-MX" w:eastAsia="en-US"/>
        </w:rPr>
        <w:t>regularla en el estado por parte de las autoridades educativas locales, sus organismos descentralizados, los municipios y los particulares con autorización o con reconocimiento de validez oficial de estudios.</w:t>
      </w:r>
    </w:p>
    <w:p w14:paraId="643D9F16" w14:textId="18511BD5" w:rsidR="00314A05" w:rsidRDefault="00314A05" w:rsidP="002E3AD6">
      <w:pPr>
        <w:adjustRightInd w:val="0"/>
        <w:spacing w:line="360" w:lineRule="auto"/>
        <w:ind w:firstLine="708"/>
        <w:jc w:val="both"/>
        <w:rPr>
          <w:rFonts w:ascii="Arial" w:eastAsiaTheme="minorHAnsi" w:hAnsi="Arial" w:cs="Arial"/>
          <w:lang w:val="es-MX" w:eastAsia="en-US"/>
        </w:rPr>
      </w:pPr>
    </w:p>
    <w:p w14:paraId="49038AF1" w14:textId="0F55FD05" w:rsidR="0092017B" w:rsidRDefault="00314A05" w:rsidP="0092017B">
      <w:pPr>
        <w:adjustRightInd w:val="0"/>
        <w:spacing w:line="360" w:lineRule="auto"/>
        <w:ind w:firstLine="708"/>
        <w:jc w:val="both"/>
        <w:rPr>
          <w:rFonts w:ascii="Arial" w:eastAsiaTheme="minorHAnsi" w:hAnsi="Arial" w:cs="Arial"/>
          <w:b/>
          <w:bCs/>
          <w:lang w:val="es-MX" w:eastAsia="en-US"/>
        </w:rPr>
      </w:pPr>
      <w:r>
        <w:rPr>
          <w:rFonts w:ascii="Arial" w:eastAsiaTheme="minorHAnsi" w:hAnsi="Arial" w:cs="Arial"/>
          <w:lang w:val="es-MX" w:eastAsia="en-US"/>
        </w:rPr>
        <w:t xml:space="preserve">Por consiguiente, este cuerpo legislativo </w:t>
      </w:r>
      <w:r w:rsidR="0092017B">
        <w:rPr>
          <w:rFonts w:ascii="Arial" w:eastAsiaTheme="minorHAnsi" w:hAnsi="Arial" w:cs="Arial"/>
          <w:lang w:val="es-MX" w:eastAsia="en-US"/>
        </w:rPr>
        <w:t>atento a los precedentes judiciales que reviste la labor parlamentaria en materia educativa, tomamos en cuenta la reflexión de los parámetros contenidos en la tesis del rubro, “</w:t>
      </w:r>
      <w:r w:rsidR="0092017B" w:rsidRPr="0092017B">
        <w:rPr>
          <w:rFonts w:ascii="Arial" w:eastAsiaTheme="minorHAnsi" w:hAnsi="Arial" w:cs="Arial"/>
          <w:b/>
          <w:bCs/>
          <w:lang w:val="es-MX" w:eastAsia="en-US"/>
        </w:rPr>
        <w:t xml:space="preserve">EDUCACIÓN. CONSTITUYE UN DERECHO HUMANO DE ESTRUCTURA JURÍDICA COMPLEJA, POR LO QUE NO SÓLO EL </w:t>
      </w:r>
      <w:r w:rsidR="0092017B" w:rsidRPr="0092017B">
        <w:rPr>
          <w:rFonts w:ascii="Arial" w:eastAsiaTheme="minorHAnsi" w:hAnsi="Arial" w:cs="Arial"/>
          <w:b/>
          <w:bCs/>
          <w:lang w:val="es-MX" w:eastAsia="en-US"/>
        </w:rPr>
        <w:lastRenderedPageBreak/>
        <w:t>ESTADO MEXICANO DEBE GARANTIZAR SU SATISFACCIÓN, SINO TAMBIÉN LOS PARTICULARES A QUIENES SE LES AUTORIZA PARA IMPARTIRLA A TRAVÉS DE PERMISOS O CONCESIONES.</w:t>
      </w:r>
      <w:r w:rsidR="0092017B">
        <w:rPr>
          <w:rFonts w:ascii="Arial" w:eastAsiaTheme="minorHAnsi" w:hAnsi="Arial" w:cs="Arial"/>
          <w:b/>
          <w:bCs/>
          <w:lang w:val="es-MX" w:eastAsia="en-US"/>
        </w:rPr>
        <w:t>”</w:t>
      </w:r>
      <w:r w:rsidR="0092017B">
        <w:rPr>
          <w:rStyle w:val="Refdenotaalpie"/>
          <w:rFonts w:ascii="Arial" w:eastAsiaTheme="minorHAnsi" w:hAnsi="Arial" w:cs="Arial"/>
          <w:b/>
          <w:bCs/>
          <w:lang w:val="es-MX" w:eastAsia="en-US"/>
        </w:rPr>
        <w:footnoteReference w:id="3"/>
      </w:r>
    </w:p>
    <w:p w14:paraId="016C6E6F" w14:textId="22500F65" w:rsidR="0092017B" w:rsidRDefault="0092017B" w:rsidP="0092017B">
      <w:pPr>
        <w:adjustRightInd w:val="0"/>
        <w:spacing w:line="360" w:lineRule="auto"/>
        <w:ind w:firstLine="708"/>
        <w:jc w:val="both"/>
        <w:rPr>
          <w:rFonts w:ascii="Arial" w:eastAsiaTheme="minorHAnsi" w:hAnsi="Arial" w:cs="Arial"/>
          <w:b/>
          <w:bCs/>
          <w:lang w:val="es-MX" w:eastAsia="en-US"/>
        </w:rPr>
      </w:pPr>
    </w:p>
    <w:p w14:paraId="025591EB" w14:textId="194B9908" w:rsidR="0092017B" w:rsidRDefault="0092017B" w:rsidP="0092017B">
      <w:pPr>
        <w:adjustRightInd w:val="0"/>
        <w:spacing w:line="360" w:lineRule="auto"/>
        <w:ind w:firstLine="708"/>
        <w:jc w:val="both"/>
        <w:rPr>
          <w:rFonts w:ascii="Arial" w:eastAsiaTheme="minorHAnsi" w:hAnsi="Arial" w:cs="Arial"/>
          <w:lang w:val="es-MX" w:eastAsia="en-US"/>
        </w:rPr>
      </w:pPr>
      <w:r w:rsidRPr="0092017B">
        <w:rPr>
          <w:rFonts w:ascii="Arial" w:eastAsiaTheme="minorHAnsi" w:hAnsi="Arial" w:cs="Arial"/>
          <w:lang w:val="es-MX" w:eastAsia="en-US"/>
        </w:rPr>
        <w:t xml:space="preserve">En ese contexto, </w:t>
      </w:r>
      <w:r>
        <w:rPr>
          <w:rFonts w:ascii="Arial" w:eastAsiaTheme="minorHAnsi" w:hAnsi="Arial" w:cs="Arial"/>
          <w:lang w:val="es-MX" w:eastAsia="en-US"/>
        </w:rPr>
        <w:t xml:space="preserve">debemos hacer patente de que los ajustes normativos cuyo aval se determina en el presente dictamen, serán parte de la </w:t>
      </w:r>
      <w:r w:rsidRPr="0092017B">
        <w:rPr>
          <w:rFonts w:ascii="Arial" w:eastAsiaTheme="minorHAnsi" w:hAnsi="Arial" w:cs="Arial"/>
          <w:lang w:val="es-MX" w:eastAsia="en-US"/>
        </w:rPr>
        <w:t xml:space="preserve">impartición del servicio de educación </w:t>
      </w:r>
      <w:r>
        <w:rPr>
          <w:rFonts w:ascii="Arial" w:eastAsiaTheme="minorHAnsi" w:hAnsi="Arial" w:cs="Arial"/>
          <w:lang w:val="es-MX" w:eastAsia="en-US"/>
        </w:rPr>
        <w:t xml:space="preserve">en la entidad, tanto en el sector público, como en el privado, ya que son lineamientos que se enfocan en fortalecer el proceso educacional de las y los educandos. </w:t>
      </w:r>
      <w:r w:rsidRPr="0092017B">
        <w:rPr>
          <w:rFonts w:ascii="Arial" w:eastAsiaTheme="minorHAnsi" w:hAnsi="Arial" w:cs="Arial"/>
          <w:lang w:val="es-MX" w:eastAsia="en-US"/>
        </w:rPr>
        <w:t xml:space="preserve">Ello, conforme a la jurisprudencia de la Corte Interamericana de Derechos Humanos y </w:t>
      </w:r>
      <w:r w:rsidR="008B3DA6" w:rsidRPr="008B3DA6">
        <w:rPr>
          <w:rFonts w:ascii="Arial" w:eastAsiaTheme="minorHAnsi" w:hAnsi="Arial" w:cs="Arial"/>
          <w:lang w:val="es-MX" w:eastAsia="en-US"/>
        </w:rPr>
        <w:t>al artículo 13 del Protocolo de San Salvador, que reconoce el derecho de toda persona a la educación y establece obligaciones estatales para orientar la educación al pleno desarrollo de la personalidad humana, el respeto de los derechos humanos, el pluralismo ideológico, las libertades fundamentales, la justicia y la paz.</w:t>
      </w:r>
    </w:p>
    <w:p w14:paraId="043A8A72" w14:textId="77777777" w:rsidR="008B3DA6" w:rsidRPr="0092017B" w:rsidRDefault="008B3DA6" w:rsidP="0092017B">
      <w:pPr>
        <w:adjustRightInd w:val="0"/>
        <w:spacing w:line="360" w:lineRule="auto"/>
        <w:ind w:firstLine="708"/>
        <w:jc w:val="both"/>
        <w:rPr>
          <w:rFonts w:ascii="Arial" w:eastAsiaTheme="minorHAnsi" w:hAnsi="Arial" w:cs="Arial"/>
          <w:lang w:val="es-MX" w:eastAsia="en-US"/>
        </w:rPr>
      </w:pPr>
    </w:p>
    <w:p w14:paraId="39DD1907" w14:textId="52EF7A7F" w:rsidR="0048197D" w:rsidRPr="00A742B0" w:rsidRDefault="008A24C2" w:rsidP="000D5BE0">
      <w:pPr>
        <w:spacing w:line="360" w:lineRule="auto"/>
        <w:jc w:val="both"/>
        <w:rPr>
          <w:rFonts w:ascii="Arial" w:hAnsi="Arial" w:cs="Arial"/>
        </w:rPr>
      </w:pPr>
      <w:r w:rsidRPr="00A742B0">
        <w:rPr>
          <w:rFonts w:ascii="Arial" w:hAnsi="Arial" w:cs="Arial"/>
          <w:b/>
        </w:rPr>
        <w:t>TERCERA.</w:t>
      </w:r>
      <w:r w:rsidRPr="00A742B0">
        <w:rPr>
          <w:rFonts w:ascii="Arial" w:hAnsi="Arial" w:cs="Arial"/>
        </w:rPr>
        <w:t xml:space="preserve"> </w:t>
      </w:r>
      <w:r w:rsidR="008B3DA6">
        <w:rPr>
          <w:rFonts w:ascii="Arial" w:hAnsi="Arial" w:cs="Arial"/>
        </w:rPr>
        <w:t>En primer término</w:t>
      </w:r>
      <w:r w:rsidR="000D5BE0" w:rsidRPr="00A742B0">
        <w:rPr>
          <w:rFonts w:ascii="Arial" w:hAnsi="Arial" w:cs="Arial"/>
        </w:rPr>
        <w:t xml:space="preserve">, en este apartado se insertarán los </w:t>
      </w:r>
      <w:r w:rsidR="00073B71" w:rsidRPr="00A742B0">
        <w:rPr>
          <w:rFonts w:ascii="Arial" w:hAnsi="Arial" w:cs="Arial"/>
        </w:rPr>
        <w:t xml:space="preserve">argumentos respecto a los cambios propuestos que tienen impacto en la </w:t>
      </w:r>
      <w:r w:rsidR="00073B71" w:rsidRPr="00A742B0">
        <w:rPr>
          <w:rFonts w:ascii="Arial" w:hAnsi="Arial" w:cs="Arial"/>
          <w:b/>
          <w:bCs/>
        </w:rPr>
        <w:t xml:space="preserve">figura del servicio social en la entidad, </w:t>
      </w:r>
      <w:r w:rsidR="00073B71" w:rsidRPr="00A742B0">
        <w:rPr>
          <w:rFonts w:ascii="Arial" w:hAnsi="Arial" w:cs="Arial"/>
        </w:rPr>
        <w:t xml:space="preserve">ello con base al orden en el cual fueron enlistadas las iniciativas que se resuelven dentro del presente documento legislativo. </w:t>
      </w:r>
    </w:p>
    <w:p w14:paraId="0FA8003B" w14:textId="3B1DA0A4" w:rsidR="00073B71" w:rsidRPr="00A742B0" w:rsidRDefault="00073B71" w:rsidP="000D5BE0">
      <w:pPr>
        <w:spacing w:line="360" w:lineRule="auto"/>
        <w:jc w:val="both"/>
        <w:rPr>
          <w:rFonts w:ascii="Arial" w:hAnsi="Arial" w:cs="Arial"/>
        </w:rPr>
      </w:pPr>
    </w:p>
    <w:p w14:paraId="7AA878CF" w14:textId="7F419EF6" w:rsidR="00073B71" w:rsidRPr="00A742B0" w:rsidRDefault="008B3DA6" w:rsidP="00073B71">
      <w:pPr>
        <w:spacing w:line="360" w:lineRule="auto"/>
        <w:ind w:firstLine="709"/>
        <w:jc w:val="both"/>
        <w:rPr>
          <w:rFonts w:ascii="Arial" w:hAnsi="Arial" w:cs="Arial"/>
        </w:rPr>
      </w:pPr>
      <w:r w:rsidRPr="008B3DA6">
        <w:rPr>
          <w:rFonts w:ascii="Arial" w:hAnsi="Arial" w:cs="Arial"/>
        </w:rPr>
        <w:t>Por lo que hace al concepto y régimen general del servicio social, la Ley General de Educación, en sus artículos 137 y 138, establece parámetros</w:t>
      </w:r>
      <w:r>
        <w:rPr>
          <w:rFonts w:ascii="Arial" w:hAnsi="Arial" w:cs="Arial"/>
        </w:rPr>
        <w:t xml:space="preserve"> relevantes sobre su prestación</w:t>
      </w:r>
      <w:r w:rsidR="00073B71" w:rsidRPr="00A742B0">
        <w:rPr>
          <w:rFonts w:ascii="Arial" w:hAnsi="Arial" w:cs="Arial"/>
        </w:rPr>
        <w:t xml:space="preserve">. Para mayor precisión, se inserta </w:t>
      </w:r>
      <w:r w:rsidR="000965E2" w:rsidRPr="00A742B0">
        <w:rPr>
          <w:rFonts w:ascii="Arial" w:hAnsi="Arial" w:cs="Arial"/>
        </w:rPr>
        <w:t xml:space="preserve">los </w:t>
      </w:r>
      <w:r w:rsidR="00073B71" w:rsidRPr="00A742B0">
        <w:rPr>
          <w:rFonts w:ascii="Arial" w:hAnsi="Arial" w:cs="Arial"/>
        </w:rPr>
        <w:t>numeral</w:t>
      </w:r>
      <w:r w:rsidR="000965E2" w:rsidRPr="00A742B0">
        <w:rPr>
          <w:rFonts w:ascii="Arial" w:hAnsi="Arial" w:cs="Arial"/>
        </w:rPr>
        <w:t>es</w:t>
      </w:r>
      <w:r w:rsidR="00073B71" w:rsidRPr="00A742B0">
        <w:rPr>
          <w:rFonts w:ascii="Arial" w:hAnsi="Arial" w:cs="Arial"/>
        </w:rPr>
        <w:t xml:space="preserve"> invocado</w:t>
      </w:r>
      <w:r w:rsidR="000965E2" w:rsidRPr="00A742B0">
        <w:rPr>
          <w:rFonts w:ascii="Arial" w:hAnsi="Arial" w:cs="Arial"/>
        </w:rPr>
        <w:t>s</w:t>
      </w:r>
      <w:r w:rsidR="00073B71" w:rsidRPr="00A742B0">
        <w:rPr>
          <w:rFonts w:ascii="Arial" w:hAnsi="Arial" w:cs="Arial"/>
        </w:rPr>
        <w:t>:</w:t>
      </w:r>
    </w:p>
    <w:p w14:paraId="660B5694" w14:textId="5C054C0C" w:rsidR="00073B71" w:rsidRPr="00A742B0" w:rsidRDefault="00073B71" w:rsidP="00073B71">
      <w:pPr>
        <w:spacing w:line="360" w:lineRule="auto"/>
        <w:ind w:firstLine="709"/>
        <w:jc w:val="both"/>
        <w:rPr>
          <w:rFonts w:ascii="Arial" w:hAnsi="Arial" w:cs="Arial"/>
        </w:rPr>
      </w:pPr>
    </w:p>
    <w:p w14:paraId="477A7EE9" w14:textId="1D41ACBE" w:rsidR="00073B71" w:rsidRPr="00A742B0" w:rsidRDefault="00F14366" w:rsidP="00073B71">
      <w:pPr>
        <w:ind w:firstLine="709"/>
        <w:jc w:val="both"/>
        <w:rPr>
          <w:rFonts w:ascii="Arial" w:hAnsi="Arial" w:cs="Arial"/>
          <w:b/>
          <w:bCs/>
          <w:i/>
          <w:iCs/>
          <w:u w:val="single"/>
        </w:rPr>
      </w:pPr>
      <w:r w:rsidRPr="00A742B0">
        <w:rPr>
          <w:rFonts w:ascii="Arial" w:hAnsi="Arial" w:cs="Arial"/>
          <w:b/>
          <w:bCs/>
          <w:i/>
          <w:iCs/>
        </w:rPr>
        <w:lastRenderedPageBreak/>
        <w:t>“</w:t>
      </w:r>
      <w:r w:rsidR="00073B71" w:rsidRPr="00A742B0">
        <w:rPr>
          <w:rFonts w:ascii="Arial" w:hAnsi="Arial" w:cs="Arial"/>
          <w:b/>
          <w:bCs/>
          <w:i/>
          <w:iCs/>
        </w:rPr>
        <w:t>Artículo 137.</w:t>
      </w:r>
      <w:r w:rsidR="00073B71" w:rsidRPr="00A742B0">
        <w:rPr>
          <w:rFonts w:ascii="Arial" w:hAnsi="Arial" w:cs="Arial"/>
          <w:i/>
          <w:iCs/>
        </w:rPr>
        <w:t xml:space="preserve"> </w:t>
      </w:r>
      <w:r w:rsidR="00073B71" w:rsidRPr="00A742B0">
        <w:rPr>
          <w:rFonts w:ascii="Arial" w:hAnsi="Arial" w:cs="Arial"/>
          <w:b/>
          <w:bCs/>
          <w:i/>
          <w:iCs/>
          <w:u w:val="single"/>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 </w:t>
      </w:r>
    </w:p>
    <w:p w14:paraId="21B654E1" w14:textId="77777777" w:rsidR="00073B71" w:rsidRPr="00A742B0" w:rsidRDefault="00073B71" w:rsidP="00073B71">
      <w:pPr>
        <w:ind w:firstLine="709"/>
        <w:jc w:val="both"/>
        <w:rPr>
          <w:rFonts w:ascii="Arial" w:hAnsi="Arial" w:cs="Arial"/>
          <w:b/>
          <w:bCs/>
          <w:i/>
          <w:iCs/>
          <w:u w:val="single"/>
        </w:rPr>
      </w:pPr>
    </w:p>
    <w:p w14:paraId="524351DC" w14:textId="41638371" w:rsidR="00073B71" w:rsidRPr="00A742B0" w:rsidRDefault="00073B71" w:rsidP="00073B71">
      <w:pPr>
        <w:ind w:firstLine="709"/>
        <w:jc w:val="both"/>
        <w:rPr>
          <w:rFonts w:ascii="Arial" w:hAnsi="Arial" w:cs="Arial"/>
          <w:i/>
          <w:iCs/>
        </w:rPr>
      </w:pPr>
      <w:r w:rsidRPr="00A742B0">
        <w:rPr>
          <w:rFonts w:ascii="Arial" w:hAnsi="Arial" w:cs="Arial"/>
          <w:i/>
          <w:iCs/>
        </w:rPr>
        <w:t>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4C425C1D" w14:textId="29FB3DEC" w:rsidR="00073B71" w:rsidRPr="00A742B0" w:rsidRDefault="00073B71" w:rsidP="000D5BE0">
      <w:pPr>
        <w:spacing w:line="360" w:lineRule="auto"/>
        <w:jc w:val="both"/>
        <w:rPr>
          <w:rFonts w:ascii="Arial" w:hAnsi="Arial" w:cs="Arial"/>
        </w:rPr>
      </w:pPr>
    </w:p>
    <w:p w14:paraId="2683454D" w14:textId="0E2E13A9" w:rsidR="00073B71" w:rsidRPr="00A742B0" w:rsidRDefault="00073B71" w:rsidP="00073B71">
      <w:pPr>
        <w:ind w:firstLine="709"/>
        <w:jc w:val="both"/>
        <w:rPr>
          <w:rFonts w:ascii="Arial" w:hAnsi="Arial" w:cs="Arial"/>
          <w:i/>
          <w:iCs/>
        </w:rPr>
      </w:pPr>
      <w:r w:rsidRPr="00A742B0">
        <w:rPr>
          <w:rFonts w:ascii="Arial" w:hAnsi="Arial" w:cs="Arial"/>
          <w:b/>
          <w:bCs/>
          <w:i/>
          <w:iCs/>
        </w:rPr>
        <w:t>Artículo 138.</w:t>
      </w:r>
      <w:r w:rsidRPr="00A742B0">
        <w:rPr>
          <w:rFonts w:ascii="Arial" w:hAnsi="Arial" w:cs="Arial"/>
          <w:i/>
          <w:iCs/>
        </w:rPr>
        <w:t xml:space="preserve"> 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r w:rsidR="00F14366" w:rsidRPr="00A742B0">
        <w:rPr>
          <w:rFonts w:ascii="Arial" w:hAnsi="Arial" w:cs="Arial"/>
          <w:i/>
          <w:iCs/>
        </w:rPr>
        <w:t>”</w:t>
      </w:r>
    </w:p>
    <w:p w14:paraId="384E27D5" w14:textId="295AD6AB" w:rsidR="00073B71" w:rsidRPr="00A742B0" w:rsidRDefault="00073B71" w:rsidP="00073B71">
      <w:pPr>
        <w:ind w:firstLine="709"/>
        <w:jc w:val="both"/>
        <w:rPr>
          <w:rFonts w:ascii="Arial" w:hAnsi="Arial" w:cs="Arial"/>
          <w:i/>
          <w:iCs/>
        </w:rPr>
      </w:pPr>
    </w:p>
    <w:p w14:paraId="1CEA321E" w14:textId="5F917420" w:rsidR="00073B71" w:rsidRPr="00A742B0" w:rsidRDefault="00073B71" w:rsidP="00073B71">
      <w:pPr>
        <w:ind w:firstLine="709"/>
        <w:jc w:val="both"/>
        <w:rPr>
          <w:rFonts w:ascii="Arial" w:hAnsi="Arial" w:cs="Arial"/>
          <w:i/>
          <w:iCs/>
        </w:rPr>
      </w:pPr>
    </w:p>
    <w:p w14:paraId="35CB0A71" w14:textId="08759263" w:rsidR="00747187" w:rsidRDefault="008B3DA6" w:rsidP="00073B71">
      <w:pPr>
        <w:spacing w:line="360" w:lineRule="auto"/>
        <w:ind w:firstLine="709"/>
        <w:jc w:val="both"/>
        <w:rPr>
          <w:rFonts w:ascii="Arial" w:hAnsi="Arial" w:cs="Arial"/>
          <w:iCs/>
        </w:rPr>
      </w:pPr>
      <w:r w:rsidRPr="008B3DA6">
        <w:rPr>
          <w:rFonts w:ascii="Arial" w:hAnsi="Arial" w:cs="Arial"/>
          <w:iCs/>
        </w:rPr>
        <w:t>Si bien los artículos transcritos no desarrollan una definición exhaustiva del servicio social, permiten advertir que se trata de una actividad formativa de interés social, vinculada con los estudios cursados y prevista, en los casos que determinen las disposiciones aplicables, como requisito previo para obtener el título o grado académico correspondiente.</w:t>
      </w:r>
    </w:p>
    <w:p w14:paraId="217D8E33" w14:textId="77777777" w:rsidR="008B3DA6" w:rsidRPr="00A742B0" w:rsidRDefault="008B3DA6" w:rsidP="00073B71">
      <w:pPr>
        <w:spacing w:line="360" w:lineRule="auto"/>
        <w:ind w:firstLine="709"/>
        <w:jc w:val="both"/>
        <w:rPr>
          <w:rFonts w:ascii="Arial" w:hAnsi="Arial" w:cs="Arial"/>
          <w:iCs/>
        </w:rPr>
      </w:pPr>
    </w:p>
    <w:p w14:paraId="14AA15B7" w14:textId="651B404F" w:rsidR="00073B71" w:rsidRPr="00A742B0" w:rsidRDefault="00073B71" w:rsidP="00073B71">
      <w:pPr>
        <w:spacing w:line="360" w:lineRule="auto"/>
        <w:ind w:firstLine="709"/>
        <w:jc w:val="both"/>
        <w:rPr>
          <w:rFonts w:ascii="Arial" w:hAnsi="Arial" w:cs="Arial"/>
          <w:iCs/>
        </w:rPr>
      </w:pPr>
      <w:r w:rsidRPr="00A742B0">
        <w:rPr>
          <w:rFonts w:ascii="Arial" w:hAnsi="Arial" w:cs="Arial"/>
          <w:iCs/>
        </w:rPr>
        <w:t xml:space="preserve">Por tanto, vale la pena señalar que el servicio social que realizan las y los estudiantes constituye un componente esencial de su formación educativa, al vincular el conocimiento académico con la realidad social; no se trata únicamente de un requisito administrativo, sino de un proceso formativo integral que fortalece valores como la responsabilidad, la solidaridad y el compromiso con la comunidad. </w:t>
      </w:r>
    </w:p>
    <w:p w14:paraId="664467D3" w14:textId="77777777" w:rsidR="00073B71" w:rsidRPr="00A742B0" w:rsidRDefault="00073B71" w:rsidP="00073B71">
      <w:pPr>
        <w:spacing w:line="360" w:lineRule="auto"/>
        <w:ind w:firstLine="709"/>
        <w:jc w:val="both"/>
        <w:rPr>
          <w:rFonts w:ascii="Arial" w:hAnsi="Arial" w:cs="Arial"/>
          <w:iCs/>
        </w:rPr>
      </w:pPr>
    </w:p>
    <w:p w14:paraId="4F55209F" w14:textId="55796411" w:rsidR="00073B71" w:rsidRPr="00A742B0" w:rsidRDefault="00073B71" w:rsidP="00073B71">
      <w:pPr>
        <w:spacing w:line="360" w:lineRule="auto"/>
        <w:ind w:firstLine="709"/>
        <w:jc w:val="both"/>
        <w:rPr>
          <w:rFonts w:ascii="Arial" w:hAnsi="Arial" w:cs="Arial"/>
          <w:iCs/>
        </w:rPr>
      </w:pPr>
      <w:r w:rsidRPr="00A742B0">
        <w:rPr>
          <w:rFonts w:ascii="Arial" w:hAnsi="Arial" w:cs="Arial"/>
          <w:iCs/>
        </w:rPr>
        <w:t xml:space="preserve">Asimismo, y a través del servicio social, el alumnado aplica sus habilidades en contextos reales, contribuye al desarrollo social y adquiere experiencia práctica que </w:t>
      </w:r>
      <w:r w:rsidRPr="00A742B0">
        <w:rPr>
          <w:rFonts w:ascii="Arial" w:hAnsi="Arial" w:cs="Arial"/>
          <w:iCs/>
        </w:rPr>
        <w:lastRenderedPageBreak/>
        <w:t xml:space="preserve">complementa su preparación profesional, siendo esto fundamental para la experiencia práctica que deben desarrollar dentro de su formación académica. </w:t>
      </w:r>
    </w:p>
    <w:p w14:paraId="260D8899" w14:textId="77777777" w:rsidR="00073B71" w:rsidRPr="00A742B0" w:rsidRDefault="00073B71" w:rsidP="00073B71">
      <w:pPr>
        <w:spacing w:line="360" w:lineRule="auto"/>
        <w:ind w:firstLine="709"/>
        <w:jc w:val="both"/>
        <w:rPr>
          <w:rFonts w:ascii="Arial" w:hAnsi="Arial" w:cs="Arial"/>
          <w:iCs/>
        </w:rPr>
      </w:pPr>
    </w:p>
    <w:p w14:paraId="17E86ADF" w14:textId="0C9C3641" w:rsidR="00073B71" w:rsidRPr="00A742B0" w:rsidRDefault="00073B71" w:rsidP="00073B71">
      <w:pPr>
        <w:spacing w:line="360" w:lineRule="auto"/>
        <w:ind w:firstLine="709"/>
        <w:jc w:val="both"/>
        <w:rPr>
          <w:rFonts w:ascii="Arial" w:hAnsi="Arial" w:cs="Arial"/>
          <w:iCs/>
        </w:rPr>
      </w:pPr>
      <w:r w:rsidRPr="00A742B0">
        <w:rPr>
          <w:rFonts w:ascii="Arial" w:hAnsi="Arial" w:cs="Arial"/>
          <w:iCs/>
        </w:rPr>
        <w:t>Desde una perspectiva jurídica, el servicio social en México está sustentado en el marco constitucional</w:t>
      </w:r>
      <w:r w:rsidR="000965E2" w:rsidRPr="00A742B0">
        <w:rPr>
          <w:rFonts w:ascii="Arial" w:hAnsi="Arial" w:cs="Arial"/>
          <w:iCs/>
        </w:rPr>
        <w:t xml:space="preserve">, </w:t>
      </w:r>
      <w:r w:rsidRPr="00A742B0">
        <w:rPr>
          <w:rFonts w:ascii="Arial" w:hAnsi="Arial" w:cs="Arial"/>
          <w:iCs/>
        </w:rPr>
        <w:t>particularmente en el artículo 5° de la Constitución</w:t>
      </w:r>
      <w:r w:rsidR="000965E2" w:rsidRPr="00A742B0">
        <w:rPr>
          <w:rFonts w:ascii="Arial" w:hAnsi="Arial" w:cs="Arial"/>
          <w:iCs/>
        </w:rPr>
        <w:t xml:space="preserve">, </w:t>
      </w:r>
      <w:r w:rsidRPr="00A742B0">
        <w:rPr>
          <w:rFonts w:ascii="Arial" w:hAnsi="Arial" w:cs="Arial"/>
          <w:iCs/>
        </w:rPr>
        <w:t xml:space="preserve">así como en leyes educativas y reglamentos institucionales que lo reconocen como una obligación y, al mismo tiempo, como un derecho de los estudiantes. </w:t>
      </w:r>
    </w:p>
    <w:p w14:paraId="5FDA2471" w14:textId="4EB4F22B" w:rsidR="000965E2" w:rsidRPr="00A742B0" w:rsidRDefault="000965E2" w:rsidP="00073B71">
      <w:pPr>
        <w:spacing w:line="360" w:lineRule="auto"/>
        <w:ind w:firstLine="709"/>
        <w:jc w:val="both"/>
        <w:rPr>
          <w:rFonts w:ascii="Arial" w:hAnsi="Arial" w:cs="Arial"/>
          <w:iCs/>
        </w:rPr>
      </w:pPr>
    </w:p>
    <w:p w14:paraId="0EBB43C6" w14:textId="1930042C" w:rsidR="000965E2" w:rsidRPr="00A742B0" w:rsidRDefault="000965E2" w:rsidP="00073B71">
      <w:pPr>
        <w:spacing w:line="360" w:lineRule="auto"/>
        <w:ind w:firstLine="709"/>
        <w:jc w:val="both"/>
        <w:rPr>
          <w:rFonts w:ascii="Arial" w:hAnsi="Arial" w:cs="Arial"/>
          <w:iCs/>
        </w:rPr>
      </w:pPr>
      <w:r w:rsidRPr="00A742B0">
        <w:rPr>
          <w:rFonts w:ascii="Arial" w:hAnsi="Arial" w:cs="Arial"/>
          <w:iCs/>
        </w:rPr>
        <w:t>En ese orden de ideas, se inserta el contenido del numeral constitucional aludido:</w:t>
      </w:r>
    </w:p>
    <w:p w14:paraId="621CD304" w14:textId="77777777" w:rsidR="009755A3" w:rsidRPr="00A742B0" w:rsidRDefault="009755A3" w:rsidP="00073B71">
      <w:pPr>
        <w:spacing w:line="360" w:lineRule="auto"/>
        <w:ind w:firstLine="709"/>
        <w:jc w:val="both"/>
        <w:rPr>
          <w:rFonts w:ascii="Arial" w:hAnsi="Arial" w:cs="Arial"/>
          <w:iCs/>
        </w:rPr>
      </w:pPr>
    </w:p>
    <w:p w14:paraId="3B32F27F" w14:textId="70DA04DA" w:rsidR="000965E2" w:rsidRPr="00A742B0" w:rsidRDefault="000965E2" w:rsidP="000965E2">
      <w:pPr>
        <w:ind w:firstLine="289"/>
        <w:jc w:val="both"/>
        <w:rPr>
          <w:rFonts w:ascii="Arial" w:hAnsi="Arial" w:cs="Arial"/>
          <w:i/>
          <w:iCs/>
        </w:rPr>
      </w:pPr>
      <w:bookmarkStart w:id="0" w:name="Artículo_5o"/>
      <w:r w:rsidRPr="00A742B0">
        <w:rPr>
          <w:rFonts w:ascii="Arial" w:hAnsi="Arial" w:cs="Arial"/>
          <w:b/>
          <w:bCs/>
          <w:i/>
          <w:iCs/>
        </w:rPr>
        <w:t>“Artículo 5o</w:t>
      </w:r>
      <w:bookmarkEnd w:id="0"/>
      <w:r w:rsidRPr="00A742B0">
        <w:rPr>
          <w:rFonts w:ascii="Arial" w:hAnsi="Arial" w:cs="Arial"/>
          <w:b/>
          <w:bCs/>
          <w:i/>
          <w:iCs/>
        </w:rPr>
        <w:t>.</w:t>
      </w:r>
      <w:r w:rsidRPr="00A742B0">
        <w:rPr>
          <w:rFonts w:ascii="Arial" w:hAnsi="Arial" w:cs="Arial"/>
          <w:i/>
          <w:iCs/>
        </w:rPr>
        <w:t xml:space="preserve">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2C8DC8FB" w14:textId="77777777" w:rsidR="000965E2" w:rsidRPr="00A742B0" w:rsidRDefault="000965E2" w:rsidP="000965E2">
      <w:pPr>
        <w:ind w:firstLine="289"/>
        <w:jc w:val="both"/>
        <w:rPr>
          <w:rFonts w:ascii="Arial" w:hAnsi="Arial" w:cs="Arial"/>
          <w:i/>
          <w:iCs/>
        </w:rPr>
      </w:pPr>
    </w:p>
    <w:p w14:paraId="56640CAA" w14:textId="77777777" w:rsidR="000965E2" w:rsidRPr="00A742B0" w:rsidRDefault="000965E2" w:rsidP="000965E2">
      <w:pPr>
        <w:ind w:firstLine="288"/>
        <w:jc w:val="both"/>
        <w:rPr>
          <w:rFonts w:ascii="Arial" w:hAnsi="Arial" w:cs="Arial"/>
          <w:i/>
          <w:iCs/>
        </w:rPr>
      </w:pPr>
      <w:r w:rsidRPr="00A742B0">
        <w:rPr>
          <w:rFonts w:ascii="Arial" w:hAnsi="Arial" w:cs="Arial"/>
          <w:i/>
          <w:iCs/>
        </w:rPr>
        <w:t>Queda prohibida la profesión, industria, comercio interior o exterior, trabajo o cualquiera otra de las actividades que refiere el párrafo quinto del artículo 4o. anterior.</w:t>
      </w:r>
    </w:p>
    <w:p w14:paraId="5746BA89" w14:textId="77777777" w:rsidR="000965E2" w:rsidRPr="00A742B0" w:rsidRDefault="000965E2" w:rsidP="000965E2">
      <w:pPr>
        <w:jc w:val="right"/>
        <w:rPr>
          <w:rFonts w:ascii="Arial" w:hAnsi="Arial" w:cs="Arial"/>
          <w:i/>
          <w:iCs/>
        </w:rPr>
      </w:pPr>
      <w:r w:rsidRPr="00A742B0">
        <w:rPr>
          <w:rFonts w:ascii="Arial" w:hAnsi="Arial" w:cs="Arial"/>
          <w:i/>
          <w:iCs/>
        </w:rPr>
        <w:t>Párrafo adicionado DOF 17-01-2025</w:t>
      </w:r>
    </w:p>
    <w:p w14:paraId="4F6EFF5F" w14:textId="77777777" w:rsidR="000965E2" w:rsidRPr="00A742B0" w:rsidRDefault="000965E2" w:rsidP="000965E2">
      <w:pPr>
        <w:ind w:firstLine="289"/>
        <w:jc w:val="both"/>
        <w:rPr>
          <w:rFonts w:ascii="Arial" w:hAnsi="Arial" w:cs="Arial"/>
          <w:i/>
          <w:iCs/>
        </w:rPr>
      </w:pPr>
    </w:p>
    <w:p w14:paraId="7047C509" w14:textId="77777777" w:rsidR="000965E2" w:rsidRPr="00A742B0" w:rsidRDefault="000965E2" w:rsidP="000965E2">
      <w:pPr>
        <w:pStyle w:val="Texto0"/>
        <w:spacing w:after="0" w:line="240" w:lineRule="auto"/>
        <w:rPr>
          <w:i/>
          <w:iCs/>
          <w:sz w:val="24"/>
          <w:szCs w:val="24"/>
        </w:rPr>
      </w:pPr>
      <w:r w:rsidRPr="00A742B0">
        <w:rPr>
          <w:i/>
          <w:iCs/>
          <w:sz w:val="24"/>
          <w:szCs w:val="24"/>
        </w:rPr>
        <w:t>La ley determinará en cada entidad federativa, cuáles son las profesiones que necesitan título para su ejercicio, las condiciones que deban llenarse para obtenerlo y las autoridades que han de expedirlo.</w:t>
      </w:r>
    </w:p>
    <w:p w14:paraId="0C5EEF32" w14:textId="77777777" w:rsidR="000965E2" w:rsidRPr="00A742B0" w:rsidRDefault="000965E2" w:rsidP="000965E2">
      <w:pPr>
        <w:pStyle w:val="Textosinformato"/>
        <w:jc w:val="right"/>
        <w:rPr>
          <w:rFonts w:ascii="Arial" w:hAnsi="Arial" w:cs="Arial"/>
          <w:i/>
          <w:iCs/>
          <w:sz w:val="24"/>
        </w:rPr>
      </w:pPr>
      <w:r w:rsidRPr="00A742B0">
        <w:rPr>
          <w:rFonts w:ascii="Arial" w:hAnsi="Arial" w:cs="Arial"/>
          <w:i/>
          <w:iCs/>
          <w:sz w:val="24"/>
        </w:rPr>
        <w:t>Párrafo reformado DOF 29-01-2016</w:t>
      </w:r>
    </w:p>
    <w:p w14:paraId="310B0DA2" w14:textId="77777777" w:rsidR="000965E2" w:rsidRPr="00A742B0" w:rsidRDefault="000965E2" w:rsidP="000965E2">
      <w:pPr>
        <w:ind w:firstLine="289"/>
        <w:jc w:val="both"/>
        <w:rPr>
          <w:rFonts w:ascii="Arial" w:hAnsi="Arial" w:cs="Arial"/>
          <w:i/>
          <w:iCs/>
        </w:rPr>
      </w:pPr>
    </w:p>
    <w:p w14:paraId="1016C9BC" w14:textId="77777777" w:rsidR="000965E2" w:rsidRPr="00A742B0" w:rsidRDefault="000965E2" w:rsidP="000965E2">
      <w:pPr>
        <w:ind w:firstLine="289"/>
        <w:jc w:val="both"/>
        <w:rPr>
          <w:rFonts w:ascii="Arial" w:hAnsi="Arial" w:cs="Arial"/>
          <w:i/>
          <w:iCs/>
        </w:rPr>
      </w:pPr>
      <w:r w:rsidRPr="00A742B0">
        <w:rPr>
          <w:rFonts w:ascii="Arial" w:hAnsi="Arial" w:cs="Arial"/>
          <w:i/>
          <w:iCs/>
        </w:rPr>
        <w:t>Nadie podrá ser obligado a prestar trabajos personales sin la justa retribución y sin su pleno consentimiento, salvo el trabajo impuesto como pena por la autoridad judicial, el cual se ajustará a lo dispuesto en las fracciones I y II del artículo 123.</w:t>
      </w:r>
    </w:p>
    <w:p w14:paraId="5545E885" w14:textId="77777777" w:rsidR="000965E2" w:rsidRPr="00A742B0" w:rsidRDefault="000965E2" w:rsidP="000965E2">
      <w:pPr>
        <w:ind w:firstLine="289"/>
        <w:jc w:val="both"/>
        <w:rPr>
          <w:rFonts w:ascii="Arial" w:hAnsi="Arial" w:cs="Arial"/>
          <w:i/>
          <w:iCs/>
        </w:rPr>
      </w:pPr>
    </w:p>
    <w:p w14:paraId="75F60B22" w14:textId="77777777" w:rsidR="000965E2" w:rsidRPr="00A742B0" w:rsidRDefault="000965E2" w:rsidP="000965E2">
      <w:pPr>
        <w:ind w:firstLine="289"/>
        <w:jc w:val="both"/>
        <w:rPr>
          <w:rFonts w:ascii="Arial" w:hAnsi="Arial" w:cs="Arial"/>
          <w:b/>
          <w:bCs/>
          <w:i/>
          <w:iCs/>
          <w:u w:val="single"/>
        </w:rPr>
      </w:pPr>
      <w:r w:rsidRPr="00A742B0">
        <w:rPr>
          <w:rFonts w:ascii="Arial" w:hAnsi="Arial" w:cs="Arial"/>
          <w:i/>
          <w:iCs/>
        </w:rPr>
        <w:t xml:space="preserve">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w:t>
      </w:r>
      <w:r w:rsidRPr="00A742B0">
        <w:rPr>
          <w:rFonts w:ascii="Arial" w:hAnsi="Arial" w:cs="Arial"/>
          <w:i/>
          <w:iCs/>
        </w:rPr>
        <w:lastRenderedPageBreak/>
        <w:t xml:space="preserve">correspondientes. </w:t>
      </w:r>
      <w:r w:rsidRPr="00A742B0">
        <w:rPr>
          <w:rFonts w:ascii="Arial" w:hAnsi="Arial" w:cs="Arial"/>
          <w:b/>
          <w:bCs/>
          <w:i/>
          <w:iCs/>
          <w:u w:val="single"/>
        </w:rPr>
        <w:t>Los servicios profesionales de índole social serán obligatorios y retribuidos en los términos de la ley y con las excepciones que ésta señale.</w:t>
      </w:r>
    </w:p>
    <w:p w14:paraId="7B1608DD" w14:textId="77777777" w:rsidR="000965E2" w:rsidRPr="00A742B0" w:rsidRDefault="000965E2" w:rsidP="000965E2">
      <w:pPr>
        <w:pStyle w:val="Textosinformato"/>
        <w:jc w:val="right"/>
        <w:rPr>
          <w:rFonts w:ascii="Arial" w:hAnsi="Arial" w:cs="Arial"/>
          <w:i/>
          <w:iCs/>
          <w:sz w:val="24"/>
        </w:rPr>
      </w:pPr>
      <w:r w:rsidRPr="00A742B0">
        <w:rPr>
          <w:rFonts w:ascii="Arial" w:hAnsi="Arial" w:cs="Arial"/>
          <w:i/>
          <w:iCs/>
          <w:sz w:val="24"/>
        </w:rPr>
        <w:t>Párrafo reformado DOF 06-04-1990</w:t>
      </w:r>
    </w:p>
    <w:p w14:paraId="175F0DAF" w14:textId="77777777" w:rsidR="000965E2" w:rsidRPr="00A742B0" w:rsidRDefault="000965E2" w:rsidP="000965E2">
      <w:pPr>
        <w:ind w:firstLine="289"/>
        <w:jc w:val="both"/>
        <w:rPr>
          <w:rFonts w:ascii="Arial" w:hAnsi="Arial" w:cs="Arial"/>
          <w:i/>
          <w:iCs/>
        </w:rPr>
      </w:pPr>
    </w:p>
    <w:p w14:paraId="349CAEBE" w14:textId="77777777" w:rsidR="000965E2" w:rsidRPr="00A742B0" w:rsidRDefault="000965E2" w:rsidP="000965E2">
      <w:pPr>
        <w:ind w:firstLine="289"/>
        <w:jc w:val="both"/>
        <w:rPr>
          <w:rFonts w:ascii="Arial" w:hAnsi="Arial" w:cs="Arial"/>
          <w:i/>
          <w:iCs/>
        </w:rPr>
      </w:pPr>
      <w:r w:rsidRPr="00A742B0">
        <w:rPr>
          <w:rFonts w:ascii="Arial" w:hAnsi="Arial" w:cs="Arial"/>
          <w:i/>
          <w:iCs/>
        </w:rPr>
        <w:t>El Estado no puede permitir que se lleve a efecto ningún contrato, pacto o convenio que tenga por objeto el menoscabo, la pérdida o el irrevocable sacrificio de la libertad de la persona por cualquier causa.</w:t>
      </w:r>
    </w:p>
    <w:p w14:paraId="79E88364" w14:textId="77777777" w:rsidR="000965E2" w:rsidRPr="00A742B0" w:rsidRDefault="000965E2" w:rsidP="000965E2">
      <w:pPr>
        <w:pStyle w:val="Textosinformato"/>
        <w:jc w:val="right"/>
        <w:rPr>
          <w:rFonts w:ascii="Arial" w:hAnsi="Arial" w:cs="Arial"/>
          <w:i/>
          <w:iCs/>
          <w:sz w:val="24"/>
        </w:rPr>
      </w:pPr>
      <w:r w:rsidRPr="00A742B0">
        <w:rPr>
          <w:rFonts w:ascii="Arial" w:hAnsi="Arial" w:cs="Arial"/>
          <w:i/>
          <w:iCs/>
          <w:sz w:val="24"/>
        </w:rPr>
        <w:t>Párrafo reformado DOF 28-01-1992</w:t>
      </w:r>
    </w:p>
    <w:p w14:paraId="68058165" w14:textId="77777777" w:rsidR="000965E2" w:rsidRPr="00A742B0" w:rsidRDefault="000965E2" w:rsidP="000965E2">
      <w:pPr>
        <w:ind w:firstLine="289"/>
        <w:jc w:val="both"/>
        <w:rPr>
          <w:rFonts w:ascii="Arial" w:hAnsi="Arial" w:cs="Arial"/>
          <w:i/>
          <w:iCs/>
        </w:rPr>
      </w:pPr>
    </w:p>
    <w:p w14:paraId="3641F973" w14:textId="77777777" w:rsidR="000965E2" w:rsidRPr="00A742B0" w:rsidRDefault="000965E2" w:rsidP="000965E2">
      <w:pPr>
        <w:ind w:firstLine="289"/>
        <w:jc w:val="both"/>
        <w:rPr>
          <w:rFonts w:ascii="Arial" w:hAnsi="Arial" w:cs="Arial"/>
          <w:i/>
          <w:iCs/>
        </w:rPr>
      </w:pPr>
      <w:r w:rsidRPr="00A742B0">
        <w:rPr>
          <w:rFonts w:ascii="Arial" w:hAnsi="Arial" w:cs="Arial"/>
          <w:i/>
          <w:iCs/>
        </w:rPr>
        <w:t>Tampoco puede admitirse convenio en que la persona pacte su proscripción o destierro, o en que renuncie temporal o permanentemente a ejercer determinada profesión, industria o comercio.</w:t>
      </w:r>
    </w:p>
    <w:p w14:paraId="1C0B90FD" w14:textId="77777777" w:rsidR="000965E2" w:rsidRPr="00A742B0" w:rsidRDefault="000965E2" w:rsidP="000965E2">
      <w:pPr>
        <w:ind w:firstLine="289"/>
        <w:jc w:val="both"/>
        <w:rPr>
          <w:rFonts w:ascii="Arial" w:hAnsi="Arial" w:cs="Arial"/>
          <w:i/>
          <w:iCs/>
        </w:rPr>
      </w:pPr>
    </w:p>
    <w:p w14:paraId="02C5F615" w14:textId="77777777" w:rsidR="000965E2" w:rsidRPr="00A742B0" w:rsidRDefault="000965E2" w:rsidP="000965E2">
      <w:pPr>
        <w:ind w:firstLine="289"/>
        <w:jc w:val="both"/>
        <w:rPr>
          <w:rFonts w:ascii="Arial" w:hAnsi="Arial" w:cs="Arial"/>
          <w:i/>
          <w:iCs/>
        </w:rPr>
      </w:pPr>
      <w:r w:rsidRPr="00A742B0">
        <w:rPr>
          <w:rFonts w:ascii="Arial" w:hAnsi="Arial" w:cs="Arial"/>
          <w:i/>
          <w:iCs/>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14:paraId="7F7E31A2" w14:textId="77777777" w:rsidR="000965E2" w:rsidRPr="00A742B0" w:rsidRDefault="000965E2" w:rsidP="000965E2">
      <w:pPr>
        <w:ind w:firstLine="289"/>
        <w:jc w:val="both"/>
        <w:rPr>
          <w:rFonts w:ascii="Arial" w:hAnsi="Arial" w:cs="Arial"/>
          <w:i/>
          <w:iCs/>
        </w:rPr>
      </w:pPr>
    </w:p>
    <w:p w14:paraId="274301ED" w14:textId="77777777" w:rsidR="000965E2" w:rsidRPr="00A742B0" w:rsidRDefault="000965E2" w:rsidP="000965E2">
      <w:pPr>
        <w:ind w:firstLine="289"/>
        <w:jc w:val="both"/>
        <w:rPr>
          <w:rFonts w:ascii="Arial" w:hAnsi="Arial" w:cs="Arial"/>
          <w:i/>
          <w:iCs/>
        </w:rPr>
      </w:pPr>
      <w:r w:rsidRPr="00A742B0">
        <w:rPr>
          <w:rFonts w:ascii="Arial" w:hAnsi="Arial" w:cs="Arial"/>
          <w:i/>
          <w:iCs/>
        </w:rPr>
        <w:t>La falta de cumplimiento de dicho contrato, por lo que respecta al trabajador, sólo obligará a éste a la correspondiente responsabilidad civil, sin que en ningún caso pueda hacerse coacción sobre su persona.</w:t>
      </w:r>
    </w:p>
    <w:p w14:paraId="50ADA50F" w14:textId="364288C3" w:rsidR="000965E2" w:rsidRPr="00A742B0" w:rsidRDefault="000965E2" w:rsidP="000965E2">
      <w:pPr>
        <w:pStyle w:val="Textosinformato"/>
        <w:ind w:firstLine="708"/>
        <w:jc w:val="right"/>
        <w:rPr>
          <w:rFonts w:ascii="Arial" w:hAnsi="Arial" w:cs="Arial"/>
          <w:i/>
          <w:iCs/>
          <w:sz w:val="24"/>
        </w:rPr>
      </w:pPr>
      <w:r w:rsidRPr="00A742B0">
        <w:rPr>
          <w:rFonts w:ascii="Arial" w:hAnsi="Arial" w:cs="Arial"/>
          <w:i/>
          <w:iCs/>
          <w:sz w:val="24"/>
        </w:rPr>
        <w:t>Artículo reformado DOF 17-11-1942, 31-12-1974”</w:t>
      </w:r>
    </w:p>
    <w:p w14:paraId="7F60AF53" w14:textId="77777777" w:rsidR="000965E2" w:rsidRPr="00A742B0" w:rsidRDefault="000965E2" w:rsidP="000965E2">
      <w:pPr>
        <w:spacing w:line="360" w:lineRule="auto"/>
        <w:ind w:firstLine="709"/>
        <w:jc w:val="both"/>
        <w:rPr>
          <w:rFonts w:ascii="Arial" w:hAnsi="Arial" w:cs="Arial"/>
          <w:i/>
          <w:iCs/>
        </w:rPr>
      </w:pPr>
    </w:p>
    <w:p w14:paraId="42181531" w14:textId="1602E5B0" w:rsidR="00747187" w:rsidRPr="00A742B0" w:rsidRDefault="00747187" w:rsidP="00073B71">
      <w:pPr>
        <w:spacing w:line="360" w:lineRule="auto"/>
        <w:ind w:firstLine="709"/>
        <w:jc w:val="both"/>
        <w:rPr>
          <w:rFonts w:ascii="Arial" w:hAnsi="Arial" w:cs="Arial"/>
          <w:iCs/>
        </w:rPr>
      </w:pPr>
      <w:r w:rsidRPr="00A742B0">
        <w:rPr>
          <w:rFonts w:ascii="Arial" w:hAnsi="Arial" w:cs="Arial"/>
          <w:iCs/>
        </w:rPr>
        <w:t>Ahondando en el tema, es orientador lo previsto en la Ley Reglamentaria del Artículo 5º Constitucional, el cual dispone:</w:t>
      </w:r>
    </w:p>
    <w:p w14:paraId="08324803" w14:textId="0C0161FA" w:rsidR="00747187" w:rsidRPr="00A742B0" w:rsidRDefault="00747187" w:rsidP="00073B71">
      <w:pPr>
        <w:spacing w:line="360" w:lineRule="auto"/>
        <w:ind w:firstLine="709"/>
        <w:jc w:val="both"/>
        <w:rPr>
          <w:rFonts w:ascii="Arial" w:hAnsi="Arial" w:cs="Arial"/>
          <w:iCs/>
        </w:rPr>
      </w:pPr>
    </w:p>
    <w:p w14:paraId="3E486B67" w14:textId="2B78F23E" w:rsidR="00747187" w:rsidRPr="00A742B0" w:rsidRDefault="00747187" w:rsidP="00747187">
      <w:pPr>
        <w:spacing w:line="360" w:lineRule="auto"/>
        <w:ind w:firstLine="709"/>
        <w:jc w:val="both"/>
        <w:rPr>
          <w:rFonts w:ascii="Arial" w:hAnsi="Arial" w:cs="Arial"/>
          <w:iCs/>
        </w:rPr>
      </w:pPr>
      <w:r w:rsidRPr="00A742B0">
        <w:rPr>
          <w:rFonts w:ascii="Arial" w:hAnsi="Arial" w:cs="Arial"/>
          <w:iCs/>
        </w:rPr>
        <w:t xml:space="preserve">Ahora bien, la Ley Reglamentaria del Artículo 5 en los artículos 53 y 55 aspectos del servicio social que ayudan al entendimiento de su función y sus características. </w:t>
      </w:r>
    </w:p>
    <w:p w14:paraId="7B4D30F2" w14:textId="77777777" w:rsidR="00747187" w:rsidRPr="00A742B0" w:rsidRDefault="00747187" w:rsidP="00747187">
      <w:pPr>
        <w:jc w:val="both"/>
      </w:pPr>
    </w:p>
    <w:p w14:paraId="44BD5C5A" w14:textId="77777777" w:rsidR="00747187" w:rsidRPr="00A742B0" w:rsidRDefault="00747187" w:rsidP="00747187">
      <w:pPr>
        <w:jc w:val="both"/>
        <w:rPr>
          <w:rFonts w:ascii="Arial" w:hAnsi="Arial" w:cs="Arial"/>
          <w:b/>
          <w:bCs/>
          <w:i/>
          <w:iCs/>
          <w:u w:val="single"/>
        </w:rPr>
      </w:pPr>
      <w:r w:rsidRPr="00A742B0">
        <w:rPr>
          <w:rFonts w:ascii="Arial" w:hAnsi="Arial" w:cs="Arial"/>
          <w:b/>
          <w:bCs/>
          <w:i/>
          <w:iCs/>
        </w:rPr>
        <w:t xml:space="preserve">    “Artículo 53.-</w:t>
      </w:r>
      <w:r w:rsidRPr="00A742B0">
        <w:rPr>
          <w:rFonts w:ascii="Arial" w:hAnsi="Arial" w:cs="Arial"/>
          <w:i/>
          <w:iCs/>
        </w:rPr>
        <w:t xml:space="preserve"> Se entiende por </w:t>
      </w:r>
      <w:r w:rsidRPr="00A742B0">
        <w:rPr>
          <w:rFonts w:ascii="Arial" w:hAnsi="Arial" w:cs="Arial"/>
          <w:b/>
          <w:bCs/>
          <w:i/>
          <w:iCs/>
          <w:u w:val="single"/>
        </w:rPr>
        <w:t>servicio social el trabajo de carácter temporal y mediante retribución que ejecuten y presten los profesionistas y estudiantes en interés de la sociedad y el Estado.</w:t>
      </w:r>
    </w:p>
    <w:p w14:paraId="4B22AC27" w14:textId="71EDA41A" w:rsidR="00747187" w:rsidRPr="00A742B0" w:rsidRDefault="00747187" w:rsidP="00747187">
      <w:pPr>
        <w:jc w:val="both"/>
      </w:pPr>
      <w:r w:rsidRPr="00A742B0">
        <w:rPr>
          <w:rFonts w:ascii="Arial" w:hAnsi="Arial" w:cs="Arial"/>
          <w:b/>
          <w:bCs/>
          <w:i/>
          <w:iCs/>
          <w:u w:val="single"/>
        </w:rPr>
        <w:br/>
      </w:r>
      <w:r w:rsidRPr="00A742B0">
        <w:rPr>
          <w:rFonts w:ascii="Arial" w:hAnsi="Arial" w:cs="Arial"/>
          <w:i/>
          <w:iCs/>
        </w:rPr>
        <w:br/>
      </w:r>
      <w:r w:rsidRPr="00A742B0">
        <w:rPr>
          <w:rFonts w:ascii="Arial" w:hAnsi="Arial" w:cs="Arial"/>
          <w:b/>
          <w:bCs/>
          <w:i/>
          <w:iCs/>
        </w:rPr>
        <w:t xml:space="preserve">   Artículo 55.-</w:t>
      </w:r>
      <w:r w:rsidRPr="00A742B0">
        <w:rPr>
          <w:rFonts w:ascii="Arial" w:hAnsi="Arial" w:cs="Arial"/>
          <w:i/>
          <w:iCs/>
        </w:rPr>
        <w:t xml:space="preserve"> Los planes de preparación profesional, según la naturaleza de la profesión y de las necesidades sociales que se trate de satisfacer, exigirán a los estudiantes de las </w:t>
      </w:r>
      <w:r w:rsidRPr="00A742B0">
        <w:rPr>
          <w:rFonts w:ascii="Arial" w:hAnsi="Arial" w:cs="Arial"/>
          <w:i/>
          <w:iCs/>
        </w:rPr>
        <w:lastRenderedPageBreak/>
        <w:t>profesiones a que se refiere esta Ley, como requisito previo para otorgarles el título, que presten servicio social durante el tiempo no menor de seis meses ni mayor de dos años.”</w:t>
      </w:r>
    </w:p>
    <w:p w14:paraId="0C33252B" w14:textId="77777777" w:rsidR="00747187" w:rsidRPr="00A742B0" w:rsidRDefault="00747187" w:rsidP="00747187">
      <w:pPr>
        <w:jc w:val="both"/>
      </w:pPr>
    </w:p>
    <w:p w14:paraId="44B6E2F6" w14:textId="77777777" w:rsidR="00747187" w:rsidRPr="00A742B0" w:rsidRDefault="00747187" w:rsidP="00073B71">
      <w:pPr>
        <w:spacing w:line="360" w:lineRule="auto"/>
        <w:ind w:firstLine="709"/>
        <w:jc w:val="both"/>
        <w:rPr>
          <w:rFonts w:ascii="Arial" w:hAnsi="Arial" w:cs="Arial"/>
          <w:iCs/>
        </w:rPr>
      </w:pPr>
    </w:p>
    <w:p w14:paraId="0FD14F1A" w14:textId="279A149E" w:rsidR="00073B71" w:rsidRPr="00A742B0" w:rsidRDefault="00073B71" w:rsidP="00073B71">
      <w:pPr>
        <w:spacing w:line="360" w:lineRule="auto"/>
        <w:ind w:firstLine="709"/>
        <w:jc w:val="both"/>
        <w:rPr>
          <w:rFonts w:ascii="Arial" w:hAnsi="Arial" w:cs="Arial"/>
          <w:iCs/>
        </w:rPr>
      </w:pPr>
      <w:r w:rsidRPr="00A742B0">
        <w:rPr>
          <w:rFonts w:ascii="Arial" w:hAnsi="Arial" w:cs="Arial"/>
          <w:iCs/>
        </w:rPr>
        <w:t>Esto implica que debe desarrollarse bajo principios de legalidad, equidad y respeto a los derechos humanos, garantizando condiciones dignas, no discriminación, seguridad y una adecuada supervisión por parte de las instituciones educativas y receptoras</w:t>
      </w:r>
      <w:r w:rsidR="00747187" w:rsidRPr="00A742B0">
        <w:rPr>
          <w:rFonts w:ascii="Arial" w:hAnsi="Arial" w:cs="Arial"/>
          <w:iCs/>
        </w:rPr>
        <w:t xml:space="preserve">, ya que la prestación del servicio es de interés público y social para el Estado y sus instituciones, de ahí que no se pueda permitir que se agravie o se cause daño a quienes lo prestan. </w:t>
      </w:r>
    </w:p>
    <w:p w14:paraId="6AB068F4" w14:textId="77777777" w:rsidR="00073B71" w:rsidRPr="00A742B0" w:rsidRDefault="00073B71" w:rsidP="00073B71">
      <w:pPr>
        <w:spacing w:line="360" w:lineRule="auto"/>
        <w:ind w:firstLine="709"/>
        <w:jc w:val="both"/>
        <w:rPr>
          <w:rFonts w:ascii="Arial" w:hAnsi="Arial" w:cs="Arial"/>
          <w:iCs/>
        </w:rPr>
      </w:pPr>
    </w:p>
    <w:p w14:paraId="6BD45C07" w14:textId="0CB73FAC" w:rsidR="00073B71" w:rsidRPr="00A742B0" w:rsidRDefault="00073B71" w:rsidP="00073B71">
      <w:pPr>
        <w:spacing w:line="360" w:lineRule="auto"/>
        <w:ind w:firstLine="709"/>
        <w:jc w:val="both"/>
        <w:rPr>
          <w:rFonts w:ascii="Arial" w:hAnsi="Arial" w:cs="Arial"/>
          <w:b/>
          <w:bCs/>
          <w:iCs/>
        </w:rPr>
      </w:pPr>
      <w:r w:rsidRPr="00A742B0">
        <w:rPr>
          <w:rFonts w:ascii="Arial" w:hAnsi="Arial" w:cs="Arial"/>
          <w:iCs/>
        </w:rPr>
        <w:t xml:space="preserve">En este sentido, resulta fundamental fortalecer estrategias que aseguren la protección de los derechos humanos de las y los estudiantes durante la prestación del servicio social. Esto incluye garantizar que las actividades asignadas sean acordes a su perfil académico, </w:t>
      </w:r>
      <w:r w:rsidRPr="00A742B0">
        <w:rPr>
          <w:rFonts w:ascii="Arial" w:hAnsi="Arial" w:cs="Arial"/>
          <w:b/>
          <w:bCs/>
          <w:iCs/>
        </w:rPr>
        <w:t>evitar cualquier forma de explotación laboral, proporcionar orientación y acompañamiento constante, y establecer mecanismos eficaces para la atención de quejas o irregularidades.</w:t>
      </w:r>
    </w:p>
    <w:p w14:paraId="6D125397" w14:textId="77777777" w:rsidR="00073B71" w:rsidRPr="00A742B0" w:rsidRDefault="00073B71" w:rsidP="00073B71">
      <w:pPr>
        <w:spacing w:line="360" w:lineRule="auto"/>
        <w:ind w:firstLine="709"/>
        <w:jc w:val="both"/>
        <w:rPr>
          <w:rFonts w:ascii="Arial" w:hAnsi="Arial" w:cs="Arial"/>
          <w:iCs/>
        </w:rPr>
      </w:pPr>
    </w:p>
    <w:p w14:paraId="44F82AF6" w14:textId="77777777" w:rsidR="00747187" w:rsidRPr="00A742B0" w:rsidRDefault="00073B71" w:rsidP="00073B71">
      <w:pPr>
        <w:spacing w:line="360" w:lineRule="auto"/>
        <w:ind w:firstLine="709"/>
        <w:jc w:val="both"/>
        <w:rPr>
          <w:rFonts w:ascii="Arial" w:hAnsi="Arial" w:cs="Arial"/>
          <w:iCs/>
        </w:rPr>
      </w:pPr>
      <w:r w:rsidRPr="00A742B0">
        <w:rPr>
          <w:rFonts w:ascii="Arial" w:hAnsi="Arial" w:cs="Arial"/>
          <w:iCs/>
        </w:rPr>
        <w:t>Asimismo, es indispensable atender las necesidades estudiantiles de manera integral</w:t>
      </w:r>
      <w:r w:rsidR="00747187" w:rsidRPr="00A742B0">
        <w:rPr>
          <w:rFonts w:ascii="Arial" w:hAnsi="Arial" w:cs="Arial"/>
          <w:iCs/>
        </w:rPr>
        <w:t>, e</w:t>
      </w:r>
      <w:r w:rsidRPr="00A742B0">
        <w:rPr>
          <w:rFonts w:ascii="Arial" w:hAnsi="Arial" w:cs="Arial"/>
          <w:iCs/>
        </w:rPr>
        <w:t xml:space="preserve">sto implica considerar factores como la carga académica, las condiciones económicas, la accesibilidad, la salud física y emocional, y la inclusión de grupos en situación de vulnerabilidad. </w:t>
      </w:r>
    </w:p>
    <w:p w14:paraId="10462225" w14:textId="77777777" w:rsidR="00747187" w:rsidRPr="00A742B0" w:rsidRDefault="00747187" w:rsidP="00073B71">
      <w:pPr>
        <w:spacing w:line="360" w:lineRule="auto"/>
        <w:ind w:firstLine="709"/>
        <w:jc w:val="both"/>
        <w:rPr>
          <w:rFonts w:ascii="Arial" w:hAnsi="Arial" w:cs="Arial"/>
          <w:iCs/>
        </w:rPr>
      </w:pPr>
    </w:p>
    <w:p w14:paraId="4CDB729A" w14:textId="208C6BE4" w:rsidR="00073B71" w:rsidRPr="00A742B0" w:rsidRDefault="00747187" w:rsidP="00073B71">
      <w:pPr>
        <w:spacing w:line="360" w:lineRule="auto"/>
        <w:ind w:firstLine="709"/>
        <w:jc w:val="both"/>
        <w:rPr>
          <w:rFonts w:ascii="Arial" w:hAnsi="Arial" w:cs="Arial"/>
          <w:iCs/>
        </w:rPr>
      </w:pPr>
      <w:r w:rsidRPr="00A742B0">
        <w:rPr>
          <w:rFonts w:ascii="Arial" w:hAnsi="Arial" w:cs="Arial"/>
          <w:iCs/>
        </w:rPr>
        <w:t>De igual manera, el d</w:t>
      </w:r>
      <w:r w:rsidR="00073B71" w:rsidRPr="00A742B0">
        <w:rPr>
          <w:rFonts w:ascii="Arial" w:hAnsi="Arial" w:cs="Arial"/>
          <w:iCs/>
        </w:rPr>
        <w:t>iseñ</w:t>
      </w:r>
      <w:r w:rsidRPr="00A742B0">
        <w:rPr>
          <w:rFonts w:ascii="Arial" w:hAnsi="Arial" w:cs="Arial"/>
          <w:iCs/>
        </w:rPr>
        <w:t>o</w:t>
      </w:r>
      <w:r w:rsidR="00073B71" w:rsidRPr="00A742B0">
        <w:rPr>
          <w:rFonts w:ascii="Arial" w:hAnsi="Arial" w:cs="Arial"/>
          <w:iCs/>
        </w:rPr>
        <w:t xml:space="preserve"> políticas públicas e institucionales con enfoque de derechos humanos permite que el servicio social no represente una carga injusta, sino una oportunidad real de aprendizaje, crecimiento y contribución social.</w:t>
      </w:r>
    </w:p>
    <w:p w14:paraId="590973C3" w14:textId="77777777" w:rsidR="00073B71" w:rsidRPr="00A742B0" w:rsidRDefault="00073B71" w:rsidP="00073B71">
      <w:pPr>
        <w:spacing w:line="360" w:lineRule="auto"/>
        <w:ind w:firstLine="709"/>
        <w:jc w:val="both"/>
        <w:rPr>
          <w:rFonts w:ascii="Arial" w:hAnsi="Arial" w:cs="Arial"/>
          <w:iCs/>
        </w:rPr>
      </w:pPr>
    </w:p>
    <w:p w14:paraId="007632EC" w14:textId="558F670B" w:rsidR="00073B71" w:rsidRPr="00A742B0" w:rsidRDefault="00073B71" w:rsidP="00073B71">
      <w:pPr>
        <w:spacing w:line="360" w:lineRule="auto"/>
        <w:ind w:firstLine="709"/>
        <w:jc w:val="both"/>
        <w:rPr>
          <w:rFonts w:ascii="Arial" w:hAnsi="Arial" w:cs="Arial"/>
          <w:iCs/>
        </w:rPr>
      </w:pPr>
      <w:r w:rsidRPr="00A742B0">
        <w:rPr>
          <w:rFonts w:ascii="Arial" w:hAnsi="Arial" w:cs="Arial"/>
          <w:iCs/>
        </w:rPr>
        <w:t>En síntesis, el servicio social debe entenderse como un puente entre la educación y la sociedad, cuya correcta implementación</w:t>
      </w:r>
      <w:r w:rsidR="00747187" w:rsidRPr="00A742B0">
        <w:rPr>
          <w:rFonts w:ascii="Arial" w:hAnsi="Arial" w:cs="Arial"/>
          <w:iCs/>
        </w:rPr>
        <w:t>, c</w:t>
      </w:r>
      <w:r w:rsidRPr="00A742B0">
        <w:rPr>
          <w:rFonts w:ascii="Arial" w:hAnsi="Arial" w:cs="Arial"/>
          <w:iCs/>
        </w:rPr>
        <w:t xml:space="preserve">on bases jurídicas sólidas y un enfoque </w:t>
      </w:r>
      <w:r w:rsidRPr="00A742B0">
        <w:rPr>
          <w:rFonts w:ascii="Arial" w:hAnsi="Arial" w:cs="Arial"/>
          <w:iCs/>
        </w:rPr>
        <w:lastRenderedPageBreak/>
        <w:t>centrado en los derechos humanos</w:t>
      </w:r>
      <w:r w:rsidR="00747187" w:rsidRPr="00A742B0">
        <w:rPr>
          <w:rFonts w:ascii="Arial" w:hAnsi="Arial" w:cs="Arial"/>
          <w:iCs/>
        </w:rPr>
        <w:t xml:space="preserve">, </w:t>
      </w:r>
      <w:r w:rsidRPr="00A742B0">
        <w:rPr>
          <w:rFonts w:ascii="Arial" w:hAnsi="Arial" w:cs="Arial"/>
          <w:iCs/>
        </w:rPr>
        <w:t>garantiza tanto la formación integral del estudiantado como el impacto positivo en las comunidades a las que sirven.</w:t>
      </w:r>
    </w:p>
    <w:p w14:paraId="7970FED6" w14:textId="7EED62E1" w:rsidR="00747187" w:rsidRPr="00A742B0" w:rsidRDefault="00747187" w:rsidP="00073B71">
      <w:pPr>
        <w:spacing w:line="360" w:lineRule="auto"/>
        <w:ind w:firstLine="709"/>
        <w:jc w:val="both"/>
        <w:rPr>
          <w:rFonts w:ascii="Arial" w:hAnsi="Arial" w:cs="Arial"/>
          <w:iCs/>
        </w:rPr>
      </w:pPr>
    </w:p>
    <w:p w14:paraId="73F75DC7" w14:textId="4EB4EBF9" w:rsidR="00747187" w:rsidRPr="00A742B0" w:rsidRDefault="00747187" w:rsidP="00073B71">
      <w:pPr>
        <w:spacing w:line="360" w:lineRule="auto"/>
        <w:ind w:firstLine="709"/>
        <w:jc w:val="both"/>
        <w:rPr>
          <w:rFonts w:ascii="Arial" w:hAnsi="Arial" w:cs="Arial"/>
          <w:iCs/>
        </w:rPr>
      </w:pPr>
      <w:r w:rsidRPr="00A742B0">
        <w:rPr>
          <w:rFonts w:ascii="Arial" w:hAnsi="Arial" w:cs="Arial"/>
          <w:iCs/>
        </w:rPr>
        <w:t xml:space="preserve">En tales términos, el legislador yucateco </w:t>
      </w:r>
      <w:r w:rsidR="00E23E7A" w:rsidRPr="00A742B0">
        <w:rPr>
          <w:rFonts w:ascii="Arial" w:hAnsi="Arial" w:cs="Arial"/>
          <w:iCs/>
        </w:rPr>
        <w:t xml:space="preserve">debe dar su aval para que </w:t>
      </w:r>
      <w:r w:rsidR="003D2DDE" w:rsidRPr="00A742B0">
        <w:rPr>
          <w:rFonts w:ascii="Arial" w:hAnsi="Arial" w:cs="Arial"/>
          <w:iCs/>
        </w:rPr>
        <w:t xml:space="preserve">a través de los ajustes a la ley en análisis </w:t>
      </w:r>
      <w:r w:rsidR="00C46654" w:rsidRPr="00C46654">
        <w:rPr>
          <w:rFonts w:ascii="Arial" w:hAnsi="Arial" w:cs="Arial"/>
          <w:iCs/>
        </w:rPr>
        <w:t>se posibilite que las y los estudiantes que presten servicio social puedan acceder, conforme a la suficiencia presupuestal de la autoridad correspondiente, a apoyos orientados a solventar necesidades económicas acreditadas, en los términos previstos en el artículo 33, fracción XLVIII, de la Ley de Educación del Estado de Yucatán.</w:t>
      </w:r>
    </w:p>
    <w:p w14:paraId="2C94F3FD" w14:textId="370A13D4" w:rsidR="009755A3" w:rsidRPr="00A742B0" w:rsidRDefault="009755A3" w:rsidP="00073B71">
      <w:pPr>
        <w:spacing w:line="360" w:lineRule="auto"/>
        <w:ind w:firstLine="709"/>
        <w:jc w:val="both"/>
        <w:rPr>
          <w:rFonts w:ascii="Arial" w:hAnsi="Arial" w:cs="Arial"/>
          <w:iCs/>
        </w:rPr>
      </w:pPr>
    </w:p>
    <w:p w14:paraId="63F0D946" w14:textId="2827985A" w:rsidR="0020337D" w:rsidRPr="00A742B0" w:rsidRDefault="002A1BA7" w:rsidP="009755A3">
      <w:pPr>
        <w:autoSpaceDE w:val="0"/>
        <w:autoSpaceDN w:val="0"/>
        <w:adjustRightInd w:val="0"/>
        <w:spacing w:line="360" w:lineRule="auto"/>
        <w:jc w:val="both"/>
        <w:rPr>
          <w:rFonts w:ascii="Arial" w:hAnsi="Arial" w:cs="Arial"/>
          <w:lang w:eastAsia="es-MX"/>
        </w:rPr>
      </w:pPr>
      <w:r w:rsidRPr="00A742B0">
        <w:rPr>
          <w:rFonts w:ascii="Arial" w:hAnsi="Arial" w:cs="Arial"/>
          <w:b/>
          <w:lang w:eastAsia="es-MX"/>
        </w:rPr>
        <w:t>CUARTA.</w:t>
      </w:r>
      <w:r w:rsidRPr="00A742B0">
        <w:rPr>
          <w:rFonts w:ascii="Arial" w:hAnsi="Arial" w:cs="Arial"/>
          <w:lang w:eastAsia="es-MX"/>
        </w:rPr>
        <w:t xml:space="preserve"> </w:t>
      </w:r>
      <w:r w:rsidR="009755A3" w:rsidRPr="00A742B0">
        <w:rPr>
          <w:rFonts w:ascii="Arial" w:hAnsi="Arial" w:cs="Arial"/>
          <w:lang w:eastAsia="es-MX"/>
        </w:rPr>
        <w:t xml:space="preserve">Ahora bien, en el seguimiento a los temas que se abordan en este dictamen, </w:t>
      </w:r>
      <w:r w:rsidR="00C46654" w:rsidRPr="00C46654">
        <w:rPr>
          <w:rFonts w:ascii="Arial" w:hAnsi="Arial" w:cs="Arial"/>
          <w:lang w:eastAsia="es-MX"/>
        </w:rPr>
        <w:t xml:space="preserve">se analiza la reforma a la Ley de Educación del Estado de Yucatán respecto de los cambios que inciden en </w:t>
      </w:r>
      <w:r w:rsidR="00C46654" w:rsidRPr="00C46654">
        <w:rPr>
          <w:rFonts w:ascii="Arial" w:hAnsi="Arial" w:cs="Arial"/>
          <w:b/>
          <w:lang w:eastAsia="es-MX"/>
        </w:rPr>
        <w:t>la prevención de la violencia contra las mujeres desde el ámbito educativo</w:t>
      </w:r>
      <w:r w:rsidR="00C46654">
        <w:rPr>
          <w:rFonts w:ascii="Arial" w:hAnsi="Arial" w:cs="Arial"/>
          <w:lang w:eastAsia="es-MX"/>
        </w:rPr>
        <w:t xml:space="preserve">, </w:t>
      </w:r>
      <w:r w:rsidR="009755A3" w:rsidRPr="00A742B0">
        <w:rPr>
          <w:rFonts w:ascii="Arial" w:hAnsi="Arial" w:cs="Arial"/>
          <w:lang w:eastAsia="es-MX"/>
        </w:rPr>
        <w:t>específicamente, para el involucramiento de las autoridades educativas en conjunto con los padres de familia para generar estrategias académicas, docentes y de enseñanza.</w:t>
      </w:r>
    </w:p>
    <w:p w14:paraId="20511E4D" w14:textId="601772B2" w:rsidR="009755A3" w:rsidRPr="00A742B0" w:rsidRDefault="009755A3" w:rsidP="009755A3">
      <w:pPr>
        <w:autoSpaceDE w:val="0"/>
        <w:autoSpaceDN w:val="0"/>
        <w:adjustRightInd w:val="0"/>
        <w:spacing w:line="360" w:lineRule="auto"/>
        <w:jc w:val="both"/>
        <w:rPr>
          <w:rFonts w:ascii="Arial" w:hAnsi="Arial" w:cs="Arial"/>
          <w:lang w:eastAsia="es-MX"/>
        </w:rPr>
      </w:pPr>
    </w:p>
    <w:p w14:paraId="7E97ED6D" w14:textId="12F20FF7" w:rsidR="001B3AC5" w:rsidRPr="00A742B0" w:rsidRDefault="001B3AC5" w:rsidP="001B3AC5">
      <w:pPr>
        <w:autoSpaceDE w:val="0"/>
        <w:autoSpaceDN w:val="0"/>
        <w:adjustRightInd w:val="0"/>
        <w:spacing w:line="360" w:lineRule="auto"/>
        <w:ind w:firstLine="709"/>
        <w:jc w:val="both"/>
        <w:rPr>
          <w:rFonts w:ascii="Arial" w:hAnsi="Arial" w:cs="Arial"/>
          <w:lang w:eastAsia="es-MX"/>
        </w:rPr>
      </w:pPr>
      <w:r w:rsidRPr="00A742B0">
        <w:rPr>
          <w:rFonts w:ascii="Arial" w:hAnsi="Arial" w:cs="Arial"/>
          <w:lang w:eastAsia="es-MX"/>
        </w:rPr>
        <w:t xml:space="preserve">En este caso, nos referimos a la propuesta para los cambios en el artículo 33 de la ley en estudio; </w:t>
      </w:r>
      <w:r w:rsidR="00C46654" w:rsidRPr="00C46654">
        <w:rPr>
          <w:rFonts w:ascii="Arial" w:hAnsi="Arial" w:cs="Arial"/>
          <w:lang w:eastAsia="es-MX"/>
        </w:rPr>
        <w:t xml:space="preserve">el cambio propuesto fortalece la acción preventiva desde el aula, al </w:t>
      </w:r>
      <w:r w:rsidR="00C46654" w:rsidRPr="00C46654">
        <w:rPr>
          <w:rFonts w:ascii="Arial" w:hAnsi="Arial" w:cs="Arial"/>
          <w:b/>
          <w:lang w:eastAsia="es-MX"/>
        </w:rPr>
        <w:t>prever programas con perspectiva de género orientados a educar sobre los orígenes y consecuencias de la violencia contra las mujeres</w:t>
      </w:r>
      <w:r w:rsidR="00C46654">
        <w:rPr>
          <w:rFonts w:ascii="Arial" w:hAnsi="Arial" w:cs="Arial"/>
          <w:lang w:eastAsia="es-MX"/>
        </w:rPr>
        <w:t xml:space="preserve"> </w:t>
      </w:r>
      <w:r w:rsidRPr="00A742B0">
        <w:rPr>
          <w:rFonts w:ascii="Arial" w:hAnsi="Arial" w:cs="Arial"/>
          <w:lang w:eastAsia="es-MX"/>
        </w:rPr>
        <w:t>para que la detección de aquellos casos que involucren riesgo en la integridad del alumnado sea atendida no solo por otras dependencias, sino que exista un involucramiento de la labor pedagógica.</w:t>
      </w:r>
    </w:p>
    <w:p w14:paraId="45BC5605" w14:textId="653CE032" w:rsidR="001B3AC5" w:rsidRPr="00A742B0" w:rsidRDefault="001B3AC5" w:rsidP="001B3AC5">
      <w:pPr>
        <w:autoSpaceDE w:val="0"/>
        <w:autoSpaceDN w:val="0"/>
        <w:adjustRightInd w:val="0"/>
        <w:spacing w:line="360" w:lineRule="auto"/>
        <w:ind w:firstLine="709"/>
        <w:jc w:val="both"/>
        <w:rPr>
          <w:rFonts w:ascii="Arial" w:hAnsi="Arial" w:cs="Arial"/>
          <w:lang w:eastAsia="es-MX"/>
        </w:rPr>
      </w:pPr>
    </w:p>
    <w:p w14:paraId="6B71CAF5" w14:textId="6A146A12" w:rsidR="001B3AC5" w:rsidRPr="00A742B0" w:rsidRDefault="001B3AC5" w:rsidP="001B3AC5">
      <w:pPr>
        <w:autoSpaceDE w:val="0"/>
        <w:autoSpaceDN w:val="0"/>
        <w:adjustRightInd w:val="0"/>
        <w:spacing w:line="360" w:lineRule="auto"/>
        <w:ind w:firstLine="709"/>
        <w:jc w:val="both"/>
        <w:rPr>
          <w:rFonts w:ascii="Arial" w:hAnsi="Arial" w:cs="Arial"/>
          <w:lang w:eastAsia="es-MX"/>
        </w:rPr>
      </w:pPr>
      <w:r w:rsidRPr="00A742B0">
        <w:rPr>
          <w:rFonts w:ascii="Arial" w:hAnsi="Arial" w:cs="Arial"/>
          <w:lang w:eastAsia="es-MX"/>
        </w:rPr>
        <w:t xml:space="preserve">De ahí que valga la pena hacer mención </w:t>
      </w:r>
      <w:r w:rsidR="00637339" w:rsidRPr="00A742B0">
        <w:rPr>
          <w:rFonts w:ascii="Arial" w:hAnsi="Arial" w:cs="Arial"/>
          <w:lang w:eastAsia="es-MX"/>
        </w:rPr>
        <w:t xml:space="preserve">que la modernización en tales temas tiene un impacto sustantivo en la disuasión, pero también del conocimiento científico y práctico para crear una sinergia entre las políticas públicas, ya que este tipo de acciones permiten que haya una disminución dentro de las infancias y juventudes. </w:t>
      </w:r>
    </w:p>
    <w:p w14:paraId="2C363125" w14:textId="360834E7" w:rsidR="00F714D7" w:rsidRPr="00A742B0" w:rsidRDefault="00F714D7" w:rsidP="001B3AC5">
      <w:pPr>
        <w:autoSpaceDE w:val="0"/>
        <w:autoSpaceDN w:val="0"/>
        <w:adjustRightInd w:val="0"/>
        <w:spacing w:line="360" w:lineRule="auto"/>
        <w:ind w:firstLine="709"/>
        <w:jc w:val="both"/>
        <w:rPr>
          <w:rFonts w:ascii="Arial" w:hAnsi="Arial" w:cs="Arial"/>
          <w:lang w:eastAsia="es-MX"/>
        </w:rPr>
      </w:pPr>
    </w:p>
    <w:p w14:paraId="1E3DC565" w14:textId="574616EC" w:rsidR="00F714D7" w:rsidRPr="00A742B0" w:rsidRDefault="00F714D7" w:rsidP="00C46654">
      <w:pPr>
        <w:autoSpaceDE w:val="0"/>
        <w:autoSpaceDN w:val="0"/>
        <w:adjustRightInd w:val="0"/>
        <w:spacing w:line="360" w:lineRule="auto"/>
        <w:ind w:firstLine="709"/>
        <w:jc w:val="both"/>
        <w:rPr>
          <w:rFonts w:ascii="Arial" w:hAnsi="Arial" w:cs="Arial"/>
          <w:lang w:eastAsia="es-MX"/>
        </w:rPr>
      </w:pPr>
      <w:r w:rsidRPr="00A742B0">
        <w:rPr>
          <w:rFonts w:ascii="Arial" w:hAnsi="Arial" w:cs="Arial"/>
          <w:lang w:eastAsia="es-MX"/>
        </w:rPr>
        <w:t>El sexismo es algo que se aprende desde la infancia; un conjunto de creencias sistemáticas que se han impuesto en nuestra sociedad para perpetuar todo lo generado por generaciones anteriores. Por suerte, nacemos con una gran plasticidad, siendo capaces de adaptar nuevos conocimientos a él y modificar comportamientos anteriores.</w:t>
      </w:r>
      <w:r w:rsidR="00C46654">
        <w:rPr>
          <w:rFonts w:ascii="Arial" w:hAnsi="Arial" w:cs="Arial"/>
          <w:lang w:eastAsia="es-MX"/>
        </w:rPr>
        <w:t xml:space="preserve"> </w:t>
      </w:r>
      <w:r w:rsidRPr="00A742B0">
        <w:rPr>
          <w:rFonts w:ascii="Arial" w:hAnsi="Arial" w:cs="Arial"/>
          <w:lang w:eastAsia="es-MX"/>
        </w:rPr>
        <w:t>Se debe incorporar la educación en violencia de género para aprende</w:t>
      </w:r>
      <w:r w:rsidR="00C46654">
        <w:rPr>
          <w:rFonts w:ascii="Arial" w:hAnsi="Arial" w:cs="Arial"/>
          <w:lang w:eastAsia="es-MX"/>
        </w:rPr>
        <w:t>r a identificarla y prevenirla.</w:t>
      </w:r>
    </w:p>
    <w:p w14:paraId="4C806F3F" w14:textId="7638A3F1" w:rsidR="00637339" w:rsidRPr="00A742B0" w:rsidRDefault="00637339" w:rsidP="001B3AC5">
      <w:pPr>
        <w:autoSpaceDE w:val="0"/>
        <w:autoSpaceDN w:val="0"/>
        <w:adjustRightInd w:val="0"/>
        <w:spacing w:line="360" w:lineRule="auto"/>
        <w:ind w:firstLine="709"/>
        <w:jc w:val="both"/>
        <w:rPr>
          <w:rFonts w:ascii="Arial" w:hAnsi="Arial" w:cs="Arial"/>
          <w:lang w:eastAsia="es-MX"/>
        </w:rPr>
      </w:pPr>
    </w:p>
    <w:p w14:paraId="75F64F81" w14:textId="13C92AB4" w:rsidR="00637339" w:rsidRPr="00A742B0" w:rsidRDefault="00637339" w:rsidP="001B3AC5">
      <w:pPr>
        <w:autoSpaceDE w:val="0"/>
        <w:autoSpaceDN w:val="0"/>
        <w:adjustRightInd w:val="0"/>
        <w:spacing w:line="360" w:lineRule="auto"/>
        <w:ind w:firstLine="709"/>
        <w:jc w:val="both"/>
        <w:rPr>
          <w:rFonts w:ascii="Arial" w:hAnsi="Arial" w:cs="Arial"/>
          <w:lang w:eastAsia="es-MX"/>
        </w:rPr>
      </w:pPr>
      <w:r w:rsidRPr="00A742B0">
        <w:rPr>
          <w:rFonts w:ascii="Arial" w:hAnsi="Arial" w:cs="Arial"/>
          <w:lang w:eastAsia="es-MX"/>
        </w:rPr>
        <w:t>Bajo esta óptica, es menester expre</w:t>
      </w:r>
      <w:r w:rsidR="0062389B" w:rsidRPr="00A742B0">
        <w:rPr>
          <w:rFonts w:ascii="Arial" w:hAnsi="Arial" w:cs="Arial"/>
          <w:lang w:eastAsia="es-MX"/>
        </w:rPr>
        <w:t xml:space="preserve">sar que el trabajo conjunto dentro de las aulas, </w:t>
      </w:r>
      <w:r w:rsidR="00A1108B" w:rsidRPr="00A742B0">
        <w:rPr>
          <w:rFonts w:ascii="Arial" w:hAnsi="Arial" w:cs="Arial"/>
          <w:lang w:eastAsia="es-MX"/>
        </w:rPr>
        <w:t xml:space="preserve">con base a programas definidos, certeros e idóneos </w:t>
      </w:r>
      <w:r w:rsidR="00AA3B2D" w:rsidRPr="00A742B0">
        <w:rPr>
          <w:rFonts w:ascii="Arial" w:hAnsi="Arial" w:cs="Arial"/>
          <w:lang w:eastAsia="es-MX"/>
        </w:rPr>
        <w:t>para impulsar un nuevo modelo educativo cuyas finalidades sean:</w:t>
      </w:r>
    </w:p>
    <w:p w14:paraId="2777EA26" w14:textId="3E5E7478" w:rsidR="00AA3B2D" w:rsidRPr="00A742B0" w:rsidRDefault="00AA3B2D" w:rsidP="001B3AC5">
      <w:pPr>
        <w:autoSpaceDE w:val="0"/>
        <w:autoSpaceDN w:val="0"/>
        <w:adjustRightInd w:val="0"/>
        <w:spacing w:line="360" w:lineRule="auto"/>
        <w:ind w:firstLine="709"/>
        <w:jc w:val="both"/>
        <w:rPr>
          <w:rFonts w:ascii="Arial" w:hAnsi="Arial" w:cs="Arial"/>
          <w:lang w:eastAsia="es-MX"/>
        </w:rPr>
      </w:pPr>
    </w:p>
    <w:p w14:paraId="48A6F011" w14:textId="4C9E7E47" w:rsidR="00AA3B2D" w:rsidRPr="00A742B0" w:rsidRDefault="00AA3B2D" w:rsidP="00AA3B2D">
      <w:pPr>
        <w:pStyle w:val="Prrafodelista"/>
        <w:numPr>
          <w:ilvl w:val="0"/>
          <w:numId w:val="24"/>
        </w:numPr>
        <w:autoSpaceDE w:val="0"/>
        <w:autoSpaceDN w:val="0"/>
        <w:adjustRightInd w:val="0"/>
        <w:spacing w:line="360" w:lineRule="auto"/>
        <w:jc w:val="both"/>
        <w:rPr>
          <w:b/>
          <w:bCs/>
        </w:rPr>
      </w:pPr>
      <w:r w:rsidRPr="00A742B0">
        <w:rPr>
          <w:b/>
          <w:bCs/>
        </w:rPr>
        <w:t>Conocer los orígenes de las problemáticas de género para atacar sus raíces y las causas.</w:t>
      </w:r>
    </w:p>
    <w:p w14:paraId="2FA6CC1E" w14:textId="3EC27A21" w:rsidR="00AA3B2D" w:rsidRPr="00A742B0" w:rsidRDefault="00AA3B2D" w:rsidP="00AA3B2D">
      <w:pPr>
        <w:pStyle w:val="Prrafodelista"/>
        <w:numPr>
          <w:ilvl w:val="0"/>
          <w:numId w:val="24"/>
        </w:numPr>
        <w:autoSpaceDE w:val="0"/>
        <w:autoSpaceDN w:val="0"/>
        <w:adjustRightInd w:val="0"/>
        <w:spacing w:line="360" w:lineRule="auto"/>
        <w:jc w:val="both"/>
        <w:rPr>
          <w:b/>
          <w:bCs/>
        </w:rPr>
      </w:pPr>
      <w:r w:rsidRPr="00A742B0">
        <w:rPr>
          <w:b/>
          <w:bCs/>
        </w:rPr>
        <w:t>Implementación de programas académicos que coadyuven para prevenir el sexismo, el machismo y la violencia de género desde edades tempranas.</w:t>
      </w:r>
    </w:p>
    <w:p w14:paraId="0C6DAA13" w14:textId="45E36A6C" w:rsidR="00F714D7" w:rsidRDefault="00AA3B2D" w:rsidP="00F714D7">
      <w:pPr>
        <w:pStyle w:val="Prrafodelista"/>
        <w:numPr>
          <w:ilvl w:val="0"/>
          <w:numId w:val="24"/>
        </w:numPr>
        <w:autoSpaceDE w:val="0"/>
        <w:autoSpaceDN w:val="0"/>
        <w:adjustRightInd w:val="0"/>
        <w:spacing w:line="360" w:lineRule="auto"/>
        <w:jc w:val="both"/>
        <w:rPr>
          <w:b/>
          <w:bCs/>
        </w:rPr>
      </w:pPr>
      <w:r w:rsidRPr="00A742B0">
        <w:rPr>
          <w:b/>
          <w:bCs/>
        </w:rPr>
        <w:t>Ayudar a identificar los casos entre el alumnado con una visión científica</w:t>
      </w:r>
      <w:r w:rsidR="00F714D7" w:rsidRPr="00A742B0">
        <w:rPr>
          <w:b/>
          <w:bCs/>
        </w:rPr>
        <w:t xml:space="preserve"> que ayude a prevenir su repetición. </w:t>
      </w:r>
    </w:p>
    <w:p w14:paraId="40767E7D" w14:textId="63ADF24A" w:rsidR="00797F7D" w:rsidRPr="00A742B0" w:rsidRDefault="00797F7D" w:rsidP="00F714D7">
      <w:pPr>
        <w:pStyle w:val="Prrafodelista"/>
        <w:numPr>
          <w:ilvl w:val="0"/>
          <w:numId w:val="24"/>
        </w:numPr>
        <w:autoSpaceDE w:val="0"/>
        <w:autoSpaceDN w:val="0"/>
        <w:adjustRightInd w:val="0"/>
        <w:spacing w:line="360" w:lineRule="auto"/>
        <w:jc w:val="both"/>
        <w:rPr>
          <w:b/>
          <w:bCs/>
        </w:rPr>
      </w:pPr>
      <w:r>
        <w:rPr>
          <w:b/>
          <w:bCs/>
        </w:rPr>
        <w:t xml:space="preserve">Detección de aspectos discriminatorios, así como probables hechos que pongan en riesgo la integridad física y emocional de la o el alumno. </w:t>
      </w:r>
    </w:p>
    <w:p w14:paraId="07CA5648" w14:textId="3D3A5259" w:rsidR="00F714D7" w:rsidRPr="00A742B0" w:rsidRDefault="00F714D7" w:rsidP="00F714D7">
      <w:pPr>
        <w:autoSpaceDE w:val="0"/>
        <w:autoSpaceDN w:val="0"/>
        <w:adjustRightInd w:val="0"/>
        <w:spacing w:line="360" w:lineRule="auto"/>
        <w:jc w:val="both"/>
      </w:pPr>
    </w:p>
    <w:p w14:paraId="154DDD5F" w14:textId="7BBDF596" w:rsidR="00F714D7" w:rsidRPr="00A742B0" w:rsidRDefault="00F714D7" w:rsidP="00F714D7">
      <w:pPr>
        <w:autoSpaceDE w:val="0"/>
        <w:autoSpaceDN w:val="0"/>
        <w:adjustRightInd w:val="0"/>
        <w:spacing w:line="360" w:lineRule="auto"/>
        <w:ind w:firstLine="709"/>
        <w:jc w:val="both"/>
        <w:rPr>
          <w:rFonts w:ascii="Arial" w:hAnsi="Arial" w:cs="Arial"/>
          <w:lang w:eastAsia="es-MX"/>
        </w:rPr>
      </w:pPr>
      <w:r w:rsidRPr="00A742B0">
        <w:rPr>
          <w:rFonts w:ascii="Arial" w:hAnsi="Arial" w:cs="Arial"/>
          <w:lang w:eastAsia="es-MX"/>
        </w:rPr>
        <w:t xml:space="preserve">Es así </w:t>
      </w:r>
      <w:proofErr w:type="gramStart"/>
      <w:r w:rsidRPr="00A742B0">
        <w:rPr>
          <w:rFonts w:ascii="Arial" w:hAnsi="Arial" w:cs="Arial"/>
          <w:lang w:eastAsia="es-MX"/>
        </w:rPr>
        <w:t>que</w:t>
      </w:r>
      <w:proofErr w:type="gramEnd"/>
      <w:r w:rsidRPr="00A742B0">
        <w:rPr>
          <w:rFonts w:ascii="Arial" w:hAnsi="Arial" w:cs="Arial"/>
          <w:lang w:eastAsia="es-MX"/>
        </w:rPr>
        <w:t xml:space="preserve">, estas políticas públicas de gran </w:t>
      </w:r>
      <w:proofErr w:type="gramStart"/>
      <w:r w:rsidRPr="00A742B0">
        <w:rPr>
          <w:rFonts w:ascii="Arial" w:hAnsi="Arial" w:cs="Arial"/>
          <w:lang w:eastAsia="es-MX"/>
        </w:rPr>
        <w:t>impacto,</w:t>
      </w:r>
      <w:proofErr w:type="gramEnd"/>
      <w:r w:rsidRPr="00A742B0">
        <w:rPr>
          <w:rFonts w:ascii="Arial" w:hAnsi="Arial" w:cs="Arial"/>
          <w:lang w:eastAsia="es-MX"/>
        </w:rPr>
        <w:t xml:space="preserve"> han demostrado que </w:t>
      </w:r>
      <w:r w:rsidR="00637339" w:rsidRPr="00A742B0">
        <w:rPr>
          <w:rFonts w:ascii="Arial" w:hAnsi="Arial" w:cs="Arial"/>
          <w:lang w:eastAsia="es-MX"/>
        </w:rPr>
        <w:t xml:space="preserve">disminuyen </w:t>
      </w:r>
      <w:r w:rsidRPr="00A742B0">
        <w:rPr>
          <w:rFonts w:ascii="Arial" w:hAnsi="Arial" w:cs="Arial"/>
          <w:lang w:eastAsia="es-MX"/>
        </w:rPr>
        <w:t>los</w:t>
      </w:r>
      <w:r w:rsidR="00637339" w:rsidRPr="00A742B0">
        <w:rPr>
          <w:rFonts w:ascii="Arial" w:hAnsi="Arial" w:cs="Arial"/>
          <w:lang w:eastAsia="es-MX"/>
        </w:rPr>
        <w:t xml:space="preserve"> riesgos de vivir, sufrir o causar violencia de género</w:t>
      </w:r>
      <w:r w:rsidRPr="00A742B0">
        <w:rPr>
          <w:rFonts w:ascii="Arial" w:hAnsi="Arial" w:cs="Arial"/>
          <w:lang w:eastAsia="es-MX"/>
        </w:rPr>
        <w:t xml:space="preserve"> no solo en el entorno estudiantil sino en todos los sectores sociales. </w:t>
      </w:r>
    </w:p>
    <w:p w14:paraId="418374E0" w14:textId="6B27991A" w:rsidR="00681AC2" w:rsidRPr="00A742B0" w:rsidRDefault="00681AC2" w:rsidP="00F714D7">
      <w:pPr>
        <w:autoSpaceDE w:val="0"/>
        <w:autoSpaceDN w:val="0"/>
        <w:adjustRightInd w:val="0"/>
        <w:spacing w:line="360" w:lineRule="auto"/>
        <w:ind w:firstLine="709"/>
        <w:jc w:val="both"/>
        <w:rPr>
          <w:rFonts w:ascii="Arial" w:hAnsi="Arial" w:cs="Arial"/>
          <w:lang w:eastAsia="es-MX"/>
        </w:rPr>
      </w:pPr>
    </w:p>
    <w:p w14:paraId="59F9F418" w14:textId="5454EE0C" w:rsidR="00681AC2" w:rsidRPr="00A742B0" w:rsidRDefault="00681AC2" w:rsidP="00385BF5">
      <w:pPr>
        <w:autoSpaceDE w:val="0"/>
        <w:autoSpaceDN w:val="0"/>
        <w:adjustRightInd w:val="0"/>
        <w:spacing w:line="360" w:lineRule="auto"/>
        <w:ind w:firstLine="709"/>
        <w:jc w:val="both"/>
        <w:rPr>
          <w:rFonts w:ascii="Arial" w:hAnsi="Arial" w:cs="Arial"/>
          <w:lang w:eastAsia="es-MX"/>
        </w:rPr>
      </w:pPr>
      <w:r w:rsidRPr="00A742B0">
        <w:rPr>
          <w:rFonts w:ascii="Arial" w:hAnsi="Arial" w:cs="Arial"/>
          <w:lang w:eastAsia="es-MX"/>
        </w:rPr>
        <w:lastRenderedPageBreak/>
        <w:t xml:space="preserve">Ahondando en lo anterior, la modificación </w:t>
      </w:r>
      <w:r w:rsidR="00385BF5" w:rsidRPr="00A742B0">
        <w:rPr>
          <w:rFonts w:ascii="Arial" w:hAnsi="Arial" w:cs="Arial"/>
          <w:lang w:eastAsia="es-MX"/>
        </w:rPr>
        <w:t xml:space="preserve">es congruente y se sustenta en lo previsto en la </w:t>
      </w:r>
      <w:r w:rsidRPr="00A742B0">
        <w:rPr>
          <w:rFonts w:ascii="Arial" w:hAnsi="Arial" w:cs="Arial"/>
          <w:bCs/>
          <w:iCs/>
        </w:rPr>
        <w:t xml:space="preserve">Constitución Política de los Estados Unidos Mexicanos, dentro de su artículo 1º, reconoce el goce de los derechos humanos previstos en su texto para todas las personas en el Estado Mexicano, a la letra: </w:t>
      </w:r>
    </w:p>
    <w:p w14:paraId="6516282A" w14:textId="77777777" w:rsidR="00681AC2" w:rsidRPr="00A742B0" w:rsidRDefault="00681AC2" w:rsidP="00681AC2">
      <w:pPr>
        <w:ind w:left="993"/>
        <w:jc w:val="both"/>
        <w:rPr>
          <w:rFonts w:ascii="Arial Narrow" w:eastAsia="Arial Narrow" w:hAnsi="Arial Narrow" w:cs="Arial Narrow"/>
          <w:b/>
          <w:bCs/>
          <w:i/>
          <w:iCs/>
        </w:rPr>
      </w:pPr>
    </w:p>
    <w:p w14:paraId="1E0FBF3B" w14:textId="77777777" w:rsidR="00681AC2" w:rsidRPr="00A742B0" w:rsidRDefault="00681AC2" w:rsidP="00681AC2">
      <w:pPr>
        <w:ind w:left="993"/>
        <w:jc w:val="both"/>
        <w:rPr>
          <w:rFonts w:ascii="Arial Narrow" w:eastAsia="Arial Narrow" w:hAnsi="Arial Narrow" w:cs="Arial Narrow"/>
          <w:b/>
          <w:bCs/>
        </w:rPr>
      </w:pPr>
      <w:r w:rsidRPr="00A742B0">
        <w:rPr>
          <w:rFonts w:ascii="Arial Narrow" w:eastAsia="Arial Narrow" w:hAnsi="Arial Narrow" w:cs="Arial Narrow"/>
          <w:b/>
          <w:bCs/>
          <w:i/>
          <w:iCs/>
        </w:rPr>
        <w:t>“Artículo 1o.</w:t>
      </w:r>
      <w:r w:rsidRPr="00A742B0">
        <w:rPr>
          <w:rFonts w:ascii="Arial Narrow" w:eastAsia="Arial Narrow" w:hAnsi="Arial Narrow" w:cs="Arial Narrow"/>
          <w:i/>
          <w:iCs/>
        </w:rPr>
        <w:t xml:space="preserve"> En los Estados Unidos Mexicanos todas las personas </w:t>
      </w:r>
      <w:r w:rsidRPr="00A742B0">
        <w:rPr>
          <w:rFonts w:ascii="Arial Narrow" w:eastAsia="Arial Narrow" w:hAnsi="Arial Narrow" w:cs="Arial Narrow"/>
          <w:b/>
          <w:bCs/>
          <w:i/>
          <w:iCs/>
          <w:u w:val="thick"/>
        </w:rPr>
        <w:t>gozarán de los derechos humanos reconocidos en esta Constitución y en los tratados internacionales</w:t>
      </w:r>
      <w:r w:rsidRPr="00A742B0">
        <w:rPr>
          <w:rFonts w:ascii="Arial Narrow" w:eastAsia="Arial Narrow" w:hAnsi="Arial Narrow" w:cs="Arial Narrow"/>
          <w:i/>
          <w:iCs/>
        </w:rPr>
        <w:t xml:space="preserve"> de los que el Estado Mexicano sea parte, así como de las garantías para su protección, cuyo ejercicio no podrá restringirse ni suspenderse, salvo en los casos y bajo las condiciones que esta Constitución establece.</w:t>
      </w:r>
    </w:p>
    <w:p w14:paraId="5D280A75" w14:textId="77777777" w:rsidR="00681AC2" w:rsidRPr="00A742B0" w:rsidRDefault="00681AC2" w:rsidP="00681AC2">
      <w:pPr>
        <w:spacing w:line="360" w:lineRule="auto"/>
        <w:ind w:left="993"/>
        <w:jc w:val="both"/>
        <w:rPr>
          <w:rFonts w:ascii="Arial Narrow" w:eastAsia="Arial Narrow" w:hAnsi="Arial Narrow" w:cs="Arial Narrow"/>
          <w:i/>
          <w:iCs/>
        </w:rPr>
      </w:pPr>
    </w:p>
    <w:p w14:paraId="6426040B" w14:textId="77777777" w:rsidR="00681AC2" w:rsidRPr="00A742B0" w:rsidRDefault="00681AC2" w:rsidP="00681AC2">
      <w:pPr>
        <w:pStyle w:val="Texto0"/>
        <w:ind w:left="993"/>
        <w:rPr>
          <w:rFonts w:ascii="Arial Narrow" w:eastAsia="Arial Narrow" w:hAnsi="Arial Narrow" w:cs="Arial Narrow"/>
          <w:i/>
          <w:iCs/>
          <w:szCs w:val="24"/>
        </w:rPr>
      </w:pPr>
      <w:r w:rsidRPr="00A742B0">
        <w:rPr>
          <w:rFonts w:ascii="Arial Narrow" w:eastAsia="Arial Narrow" w:hAnsi="Arial Narrow" w:cs="Arial Narrow"/>
          <w:i/>
          <w:iCs/>
          <w:szCs w:val="24"/>
        </w:rPr>
        <w:t>Las normas relativas a los derechos humanos se interpretarán de conformidad con esta Constitución y con los tratados internacionales de la materia favoreciendo en todo tiempo a las personas la protección más amplia.</w:t>
      </w:r>
    </w:p>
    <w:p w14:paraId="2175F629" w14:textId="77777777" w:rsidR="00681AC2" w:rsidRPr="00A742B0" w:rsidRDefault="00681AC2" w:rsidP="00681AC2">
      <w:pPr>
        <w:pStyle w:val="Texto0"/>
        <w:ind w:left="993"/>
        <w:rPr>
          <w:rFonts w:ascii="Arial Narrow" w:eastAsia="Arial Narrow" w:hAnsi="Arial Narrow" w:cs="Arial Narrow"/>
          <w:i/>
          <w:iCs/>
          <w:szCs w:val="24"/>
        </w:rPr>
      </w:pPr>
    </w:p>
    <w:p w14:paraId="45714668" w14:textId="77777777" w:rsidR="00681AC2" w:rsidRPr="00A742B0" w:rsidRDefault="00681AC2" w:rsidP="00681AC2">
      <w:pPr>
        <w:pStyle w:val="Texto0"/>
        <w:ind w:left="993"/>
        <w:rPr>
          <w:rFonts w:ascii="Arial Narrow" w:eastAsia="Arial Narrow" w:hAnsi="Arial Narrow" w:cs="Arial Narrow"/>
          <w:i/>
          <w:iCs/>
          <w:szCs w:val="24"/>
        </w:rPr>
      </w:pPr>
      <w:r w:rsidRPr="00A742B0">
        <w:rPr>
          <w:rFonts w:ascii="Arial Narrow" w:eastAsia="Arial Narrow" w:hAnsi="Arial Narrow" w:cs="Arial Narrow"/>
          <w:b/>
          <w:bCs/>
          <w:i/>
          <w:iCs/>
          <w:szCs w:val="24"/>
          <w:u w:val="thick"/>
        </w:rPr>
        <w:t>Todas las autoridades, en el ámbito de sus competencias, tienen la obligación de promover, respetar, proteger y garantizar los derechos humanos de conformidad con los principios de universalidad, interdependencia, indivisibilidad y progresividad.</w:t>
      </w:r>
      <w:r w:rsidRPr="00A742B0">
        <w:rPr>
          <w:rFonts w:ascii="Arial Narrow" w:eastAsia="Arial Narrow" w:hAnsi="Arial Narrow" w:cs="Arial Narrow"/>
          <w:i/>
          <w:iCs/>
          <w:szCs w:val="24"/>
        </w:rPr>
        <w:t xml:space="preserve"> En consecuencia, el Estado deberá prevenir, investigar, sancionar y reparar las violaciones a los derechos humanos, en los términos que establezca la ley.</w:t>
      </w:r>
    </w:p>
    <w:p w14:paraId="25A6D082" w14:textId="77777777" w:rsidR="00681AC2" w:rsidRPr="00A742B0" w:rsidRDefault="00681AC2" w:rsidP="00681AC2">
      <w:pPr>
        <w:ind w:left="993" w:firstLine="289"/>
        <w:jc w:val="both"/>
        <w:rPr>
          <w:rFonts w:ascii="Arial Narrow" w:eastAsia="Arial Narrow" w:hAnsi="Arial Narrow" w:cs="Arial Narrow"/>
          <w:i/>
          <w:iCs/>
        </w:rPr>
      </w:pPr>
    </w:p>
    <w:p w14:paraId="0B99E512" w14:textId="77777777" w:rsidR="00681AC2" w:rsidRPr="00A742B0" w:rsidRDefault="00681AC2" w:rsidP="00681AC2">
      <w:pPr>
        <w:ind w:left="993"/>
        <w:jc w:val="both"/>
        <w:rPr>
          <w:rFonts w:ascii="Arial Narrow" w:eastAsia="Arial Narrow" w:hAnsi="Arial Narrow" w:cs="Arial Narrow"/>
          <w:i/>
          <w:iCs/>
        </w:rPr>
      </w:pPr>
      <w:r w:rsidRPr="00A742B0">
        <w:rPr>
          <w:rFonts w:ascii="Arial Narrow" w:eastAsia="Arial Narrow" w:hAnsi="Arial Narrow" w:cs="Arial Narrow"/>
          <w:i/>
          <w:iCs/>
        </w:rPr>
        <w:t>Está prohibida la esclavitud en los Estados Unidos Mexicanos. Los esclavos del extranjero que entren al territorio nacional alcanzarán, por este solo hecho, su libertad y la protección de las leyes.</w:t>
      </w:r>
    </w:p>
    <w:p w14:paraId="29F58ED9" w14:textId="77777777" w:rsidR="00681AC2" w:rsidRPr="00A742B0" w:rsidRDefault="00681AC2" w:rsidP="00681AC2">
      <w:pPr>
        <w:ind w:left="993" w:firstLine="289"/>
        <w:jc w:val="both"/>
        <w:rPr>
          <w:rFonts w:ascii="Arial Narrow" w:eastAsia="Arial Narrow" w:hAnsi="Arial Narrow" w:cs="Arial Narrow"/>
          <w:i/>
          <w:iCs/>
        </w:rPr>
      </w:pPr>
    </w:p>
    <w:p w14:paraId="4C75F439" w14:textId="77777777" w:rsidR="00681AC2" w:rsidRPr="00A742B0" w:rsidRDefault="00681AC2" w:rsidP="00681AC2">
      <w:pPr>
        <w:pStyle w:val="Texto0"/>
        <w:ind w:left="993"/>
        <w:rPr>
          <w:rFonts w:ascii="Arial Narrow" w:eastAsia="Arial Narrow" w:hAnsi="Arial Narrow" w:cs="Arial Narrow"/>
          <w:i/>
          <w:iCs/>
          <w:szCs w:val="24"/>
        </w:rPr>
      </w:pPr>
      <w:r w:rsidRPr="00A742B0">
        <w:rPr>
          <w:rFonts w:ascii="Arial Narrow" w:eastAsia="Arial Narrow" w:hAnsi="Arial Narrow" w:cs="Arial Narrow"/>
          <w:i/>
          <w:iCs/>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426FCEE" w14:textId="77777777" w:rsidR="00681AC2" w:rsidRPr="00A742B0" w:rsidRDefault="00681AC2" w:rsidP="00681AC2">
      <w:pPr>
        <w:pStyle w:val="Texto0"/>
        <w:ind w:left="993"/>
        <w:rPr>
          <w:rFonts w:ascii="Arial Narrow" w:eastAsia="Arial Narrow" w:hAnsi="Arial Narrow" w:cs="Arial Narrow"/>
          <w:i/>
          <w:iCs/>
          <w:szCs w:val="24"/>
        </w:rPr>
      </w:pPr>
    </w:p>
    <w:p w14:paraId="46C22894" w14:textId="2B2C040F" w:rsidR="00681AC2" w:rsidRPr="00A742B0" w:rsidRDefault="00681AC2" w:rsidP="00681AC2">
      <w:pPr>
        <w:spacing w:line="360" w:lineRule="auto"/>
        <w:ind w:firstLine="709"/>
        <w:jc w:val="both"/>
        <w:rPr>
          <w:rFonts w:ascii="Arial" w:hAnsi="Arial" w:cs="Arial"/>
          <w:bCs/>
          <w:iCs/>
        </w:rPr>
      </w:pPr>
      <w:r w:rsidRPr="00A742B0">
        <w:rPr>
          <w:rFonts w:ascii="Arial" w:hAnsi="Arial" w:cs="Arial"/>
          <w:bCs/>
          <w:iCs/>
        </w:rPr>
        <w:t xml:space="preserve">En esta tesitura, los cambios </w:t>
      </w:r>
      <w:r w:rsidR="00385BF5" w:rsidRPr="00A742B0">
        <w:rPr>
          <w:rFonts w:ascii="Arial" w:hAnsi="Arial" w:cs="Arial"/>
          <w:bCs/>
          <w:iCs/>
        </w:rPr>
        <w:t>legales</w:t>
      </w:r>
      <w:r w:rsidRPr="00A742B0">
        <w:rPr>
          <w:rFonts w:ascii="Arial" w:hAnsi="Arial" w:cs="Arial"/>
          <w:bCs/>
          <w:iCs/>
        </w:rPr>
        <w:t xml:space="preserve"> que incorporan derechos humanos forman parte del deber ser del derecho y de su relación con el bienestar de la colectividad</w:t>
      </w:r>
      <w:r w:rsidR="00385BF5" w:rsidRPr="00A742B0">
        <w:rPr>
          <w:rFonts w:ascii="Arial" w:hAnsi="Arial" w:cs="Arial"/>
          <w:bCs/>
          <w:iCs/>
        </w:rPr>
        <w:t>, en este caso que tiene su origen en la acción preventiva desde el sector educativo en la entidad.</w:t>
      </w:r>
    </w:p>
    <w:p w14:paraId="219B81BF" w14:textId="77777777" w:rsidR="00681AC2" w:rsidRPr="00A742B0" w:rsidRDefault="00681AC2" w:rsidP="00681AC2">
      <w:pPr>
        <w:spacing w:line="360" w:lineRule="auto"/>
        <w:ind w:firstLine="709"/>
        <w:jc w:val="both"/>
        <w:rPr>
          <w:rFonts w:ascii="Arial" w:hAnsi="Arial" w:cs="Arial"/>
          <w:bCs/>
          <w:iCs/>
        </w:rPr>
      </w:pPr>
    </w:p>
    <w:p w14:paraId="65CD36E7" w14:textId="77777777" w:rsidR="00681AC2" w:rsidRPr="00A742B0" w:rsidRDefault="00681AC2" w:rsidP="00681AC2">
      <w:pPr>
        <w:spacing w:line="360" w:lineRule="auto"/>
        <w:ind w:firstLine="709"/>
        <w:jc w:val="both"/>
        <w:rPr>
          <w:rFonts w:ascii="Arial" w:hAnsi="Arial" w:cs="Arial"/>
          <w:bCs/>
          <w:iCs/>
        </w:rPr>
      </w:pPr>
      <w:r w:rsidRPr="00A742B0">
        <w:rPr>
          <w:rFonts w:ascii="Arial" w:hAnsi="Arial" w:cs="Arial"/>
          <w:bCs/>
          <w:iCs/>
        </w:rPr>
        <w:t xml:space="preserve">Lo anterior se refuerza cuando afirmamos que todas las autoridades, en su ámbito de competencia y en términos de sus atribuciones estamos obligados a fomentar, impulsar y garantizar el acceso a los derechos fundamentales, es decir, tenemos el deber constitucional de ampliarlos y crear las condiciones para su goce efectivo dentro del marco jurídico que nos regula. </w:t>
      </w:r>
    </w:p>
    <w:p w14:paraId="0CC036CE" w14:textId="77777777" w:rsidR="00681AC2" w:rsidRPr="00A742B0" w:rsidRDefault="00681AC2" w:rsidP="00681AC2">
      <w:pPr>
        <w:spacing w:line="360" w:lineRule="auto"/>
        <w:ind w:firstLine="709"/>
        <w:jc w:val="both"/>
        <w:rPr>
          <w:rFonts w:ascii="Arial" w:hAnsi="Arial" w:cs="Arial"/>
          <w:bCs/>
          <w:iCs/>
        </w:rPr>
      </w:pPr>
    </w:p>
    <w:p w14:paraId="45032C1E" w14:textId="77777777" w:rsidR="00681AC2" w:rsidRPr="00A742B0" w:rsidRDefault="00681AC2" w:rsidP="00681AC2">
      <w:pPr>
        <w:spacing w:line="360" w:lineRule="auto"/>
        <w:ind w:firstLine="709"/>
        <w:jc w:val="both"/>
        <w:rPr>
          <w:rFonts w:ascii="Arial" w:hAnsi="Arial" w:cs="Arial"/>
          <w:bCs/>
          <w:iCs/>
        </w:rPr>
      </w:pPr>
      <w:r w:rsidRPr="00A742B0">
        <w:rPr>
          <w:rFonts w:ascii="Arial" w:hAnsi="Arial" w:cs="Arial"/>
          <w:bCs/>
          <w:iCs/>
        </w:rPr>
        <w:t xml:space="preserve">Asimismo, estamos obligados a observar la progresividad de tales derechos, con la finalidad de que haya un avance continuado que permita que cada vez más haya una estructura de protección por parte del Estado Mexicano y las entidades federativas. </w:t>
      </w:r>
    </w:p>
    <w:p w14:paraId="25C045FA" w14:textId="77777777" w:rsidR="00681AC2" w:rsidRPr="00A742B0" w:rsidRDefault="00681AC2" w:rsidP="00681AC2">
      <w:pPr>
        <w:spacing w:line="360" w:lineRule="auto"/>
        <w:ind w:firstLine="709"/>
        <w:jc w:val="both"/>
        <w:rPr>
          <w:rFonts w:ascii="Arial" w:hAnsi="Arial" w:cs="Arial"/>
          <w:bCs/>
          <w:iCs/>
        </w:rPr>
      </w:pPr>
    </w:p>
    <w:p w14:paraId="5C4961CF" w14:textId="47FC59CA" w:rsidR="00681AC2" w:rsidRDefault="00C46654" w:rsidP="00681AC2">
      <w:pPr>
        <w:spacing w:line="360" w:lineRule="auto"/>
        <w:ind w:firstLine="709"/>
        <w:jc w:val="both"/>
        <w:rPr>
          <w:rFonts w:ascii="Arial" w:hAnsi="Arial" w:cs="Arial"/>
          <w:bCs/>
          <w:iCs/>
        </w:rPr>
      </w:pPr>
      <w:r w:rsidRPr="00C46654">
        <w:rPr>
          <w:rFonts w:ascii="Arial" w:hAnsi="Arial" w:cs="Arial"/>
          <w:bCs/>
          <w:iCs/>
        </w:rPr>
        <w:t xml:space="preserve">La reforma analizada no modifica el catálogo constitucional local, sino que desarrolla legislativamente obligaciones educativas compatibles con los principios de igualdad, no discriminación, perspectiva de género y prevención de </w:t>
      </w:r>
      <w:r>
        <w:rPr>
          <w:rFonts w:ascii="Arial" w:hAnsi="Arial" w:cs="Arial"/>
          <w:bCs/>
          <w:iCs/>
        </w:rPr>
        <w:t xml:space="preserve">la violencia contra las mujeres; </w:t>
      </w:r>
      <w:r w:rsidR="00681AC2" w:rsidRPr="00A742B0">
        <w:rPr>
          <w:rFonts w:ascii="Arial" w:hAnsi="Arial" w:cs="Arial"/>
          <w:bCs/>
          <w:iCs/>
        </w:rPr>
        <w:t xml:space="preserve">de ahí que propongan nuevos paradigmas en temas sensibles, tales como la </w:t>
      </w:r>
      <w:r w:rsidR="00F97D11" w:rsidRPr="00A742B0">
        <w:rPr>
          <w:rFonts w:ascii="Arial" w:hAnsi="Arial" w:cs="Arial"/>
          <w:bCs/>
          <w:iCs/>
        </w:rPr>
        <w:t xml:space="preserve">lucha inagotable en contra de males que tiene un origen y que pueden ser atendidos con estrategias modernas, puntales y específicas como la que se analiza. </w:t>
      </w:r>
    </w:p>
    <w:p w14:paraId="2391BEA8" w14:textId="77777777" w:rsidR="00C46654" w:rsidRPr="00A742B0" w:rsidRDefault="00C46654" w:rsidP="00681AC2">
      <w:pPr>
        <w:spacing w:line="360" w:lineRule="auto"/>
        <w:ind w:firstLine="709"/>
        <w:jc w:val="both"/>
        <w:rPr>
          <w:rFonts w:ascii="Arial" w:hAnsi="Arial" w:cs="Arial"/>
          <w:bCs/>
          <w:iCs/>
        </w:rPr>
      </w:pPr>
    </w:p>
    <w:p w14:paraId="46E1E9D6" w14:textId="294BF92A" w:rsidR="00FD7333" w:rsidRPr="00A742B0" w:rsidRDefault="00C46654" w:rsidP="00681AC2">
      <w:pPr>
        <w:spacing w:line="360" w:lineRule="auto"/>
        <w:ind w:firstLine="709"/>
        <w:jc w:val="both"/>
        <w:rPr>
          <w:rFonts w:ascii="Arial" w:hAnsi="Arial" w:cs="Arial"/>
          <w:bCs/>
          <w:iCs/>
        </w:rPr>
      </w:pPr>
      <w:r w:rsidRPr="00C46654">
        <w:rPr>
          <w:rFonts w:ascii="Arial" w:hAnsi="Arial" w:cs="Arial"/>
          <w:bCs/>
          <w:iCs/>
        </w:rPr>
        <w:t>Asimismo, diversos estándares internacionales de protección de niñas, niños y adolescentes reconocen la importancia de que el entorno escolar participe en la prevención, identificación y atención de situaciones de violencia, mediante acciones educativas, mecanismos de coordinación y participación de la comunidad escolar.</w:t>
      </w:r>
      <w:r w:rsidR="00FD7333" w:rsidRPr="00A742B0">
        <w:rPr>
          <w:rFonts w:ascii="Arial" w:hAnsi="Arial" w:cs="Arial"/>
          <w:bCs/>
          <w:iCs/>
        </w:rPr>
        <w:t xml:space="preserve"> Este cambio, permite aseverar que hará posible introducir a las políticas educacionales en los niveles escolares parámetros tales como: </w:t>
      </w:r>
    </w:p>
    <w:p w14:paraId="4F10FE55" w14:textId="77777777" w:rsidR="00681AC2" w:rsidRPr="00A742B0" w:rsidRDefault="00681AC2" w:rsidP="00FD7333"/>
    <w:p w14:paraId="4671D3A3" w14:textId="3B1E4EA1" w:rsidR="00FD7333" w:rsidRPr="00A742B0" w:rsidRDefault="00FD7333" w:rsidP="00CE4E8F">
      <w:pPr>
        <w:pStyle w:val="Prrafodelista"/>
        <w:numPr>
          <w:ilvl w:val="0"/>
          <w:numId w:val="26"/>
        </w:numPr>
        <w:spacing w:line="360" w:lineRule="auto"/>
        <w:jc w:val="both"/>
        <w:rPr>
          <w:b/>
          <w:bCs/>
        </w:rPr>
      </w:pPr>
      <w:r w:rsidRPr="00A742B0">
        <w:rPr>
          <w:b/>
          <w:bCs/>
        </w:rPr>
        <w:t xml:space="preserve">Formular políticas y fomentar la coordinación a nivel local y municipal para la prevención y respuesta a los casos de </w:t>
      </w:r>
      <w:r w:rsidR="00C46654" w:rsidRPr="00A742B0">
        <w:rPr>
          <w:b/>
          <w:bCs/>
        </w:rPr>
        <w:t>violencias en las escuelas, con participación de los niños, niñas y adolescentes</w:t>
      </w:r>
      <w:r w:rsidRPr="00A742B0">
        <w:rPr>
          <w:b/>
          <w:bCs/>
        </w:rPr>
        <w:t xml:space="preserve"> en la construcción de los programas en esta materia</w:t>
      </w:r>
      <w:r w:rsidR="00275EB8" w:rsidRPr="00A742B0">
        <w:rPr>
          <w:b/>
          <w:bCs/>
        </w:rPr>
        <w:t>.</w:t>
      </w:r>
    </w:p>
    <w:p w14:paraId="6C213ADE" w14:textId="77777777" w:rsidR="00FD7333" w:rsidRPr="00A742B0" w:rsidRDefault="00FD7333" w:rsidP="00CE4E8F">
      <w:pPr>
        <w:pStyle w:val="Prrafodelista"/>
        <w:spacing w:line="360" w:lineRule="auto"/>
        <w:jc w:val="both"/>
        <w:rPr>
          <w:b/>
          <w:bCs/>
        </w:rPr>
      </w:pPr>
    </w:p>
    <w:p w14:paraId="17D0EDC2" w14:textId="00F12D0E" w:rsidR="00FD7333" w:rsidRPr="00A742B0" w:rsidRDefault="00FD7333" w:rsidP="00CE4E8F">
      <w:pPr>
        <w:pStyle w:val="Prrafodelista"/>
        <w:numPr>
          <w:ilvl w:val="0"/>
          <w:numId w:val="26"/>
        </w:numPr>
        <w:spacing w:line="360" w:lineRule="auto"/>
        <w:jc w:val="both"/>
        <w:rPr>
          <w:b/>
          <w:bCs/>
        </w:rPr>
      </w:pPr>
      <w:r w:rsidRPr="00A742B0">
        <w:rPr>
          <w:b/>
          <w:bCs/>
        </w:rPr>
        <w:t xml:space="preserve">Fomentar la coordinación entre el sistema educativo, los servicios de protección de la niñez brindados por las instancias gubernamentales. </w:t>
      </w:r>
    </w:p>
    <w:p w14:paraId="2BAA10AC" w14:textId="77777777" w:rsidR="00FD7333" w:rsidRPr="00A742B0" w:rsidRDefault="00FD7333" w:rsidP="00CE4E8F">
      <w:pPr>
        <w:pStyle w:val="Prrafodelista"/>
        <w:spacing w:line="360" w:lineRule="auto"/>
        <w:rPr>
          <w:b/>
          <w:bCs/>
        </w:rPr>
      </w:pPr>
    </w:p>
    <w:p w14:paraId="453DE146" w14:textId="19FC77D3" w:rsidR="00FD7333" w:rsidRPr="00A742B0" w:rsidRDefault="00FD7333" w:rsidP="00CE4E8F">
      <w:pPr>
        <w:pStyle w:val="Prrafodelista"/>
        <w:numPr>
          <w:ilvl w:val="0"/>
          <w:numId w:val="26"/>
        </w:numPr>
        <w:spacing w:line="360" w:lineRule="auto"/>
        <w:jc w:val="both"/>
        <w:rPr>
          <w:b/>
          <w:bCs/>
        </w:rPr>
      </w:pPr>
      <w:r w:rsidRPr="00A742B0">
        <w:rPr>
          <w:b/>
          <w:bCs/>
        </w:rPr>
        <w:lastRenderedPageBreak/>
        <w:t xml:space="preserve">Apoyar la elaboración e implementación </w:t>
      </w:r>
      <w:r w:rsidR="00CE4E8F" w:rsidRPr="00A742B0">
        <w:rPr>
          <w:b/>
          <w:bCs/>
        </w:rPr>
        <w:t xml:space="preserve">de programas estatales relacionados a los planes de estudio donde se contemple la </w:t>
      </w:r>
      <w:r w:rsidRPr="00A742B0">
        <w:rPr>
          <w:b/>
          <w:bCs/>
        </w:rPr>
        <w:t>prevención de la violencia en las escuelas</w:t>
      </w:r>
      <w:r w:rsidR="00CE4E8F" w:rsidRPr="00A742B0">
        <w:rPr>
          <w:b/>
          <w:bCs/>
        </w:rPr>
        <w:t xml:space="preserve"> desde el aspecto didáctico. </w:t>
      </w:r>
    </w:p>
    <w:p w14:paraId="28D1CC6E" w14:textId="77777777" w:rsidR="00FD7333" w:rsidRPr="00A742B0" w:rsidRDefault="00FD7333" w:rsidP="00FD7333">
      <w:pPr>
        <w:pStyle w:val="Prrafodelista"/>
        <w:rPr>
          <w:bCs/>
          <w:iCs/>
        </w:rPr>
      </w:pPr>
    </w:p>
    <w:p w14:paraId="71F8244D" w14:textId="4961E939" w:rsidR="00FD7333" w:rsidRPr="00A742B0" w:rsidRDefault="00FD7333" w:rsidP="00CE4E8F">
      <w:pPr>
        <w:pStyle w:val="Prrafodelista"/>
        <w:numPr>
          <w:ilvl w:val="0"/>
          <w:numId w:val="26"/>
        </w:numPr>
        <w:spacing w:line="360" w:lineRule="auto"/>
        <w:jc w:val="both"/>
        <w:rPr>
          <w:b/>
          <w:bCs/>
        </w:rPr>
      </w:pPr>
      <w:r w:rsidRPr="00A742B0">
        <w:rPr>
          <w:b/>
          <w:bCs/>
        </w:rPr>
        <w:t xml:space="preserve">Documentar las experiencias, buenas prácticas, lecciones aprendidas </w:t>
      </w:r>
      <w:r w:rsidR="00CE4E8F" w:rsidRPr="00A742B0">
        <w:rPr>
          <w:b/>
          <w:bCs/>
        </w:rPr>
        <w:t xml:space="preserve">entre los padres de familia, tutores y las autoridades escolares. </w:t>
      </w:r>
    </w:p>
    <w:p w14:paraId="0B273F8F" w14:textId="77777777" w:rsidR="00681AC2" w:rsidRPr="00A742B0" w:rsidRDefault="00681AC2" w:rsidP="00FD7333">
      <w:pPr>
        <w:rPr>
          <w:rFonts w:ascii="Arial" w:hAnsi="Arial" w:cs="Arial"/>
          <w:bCs/>
          <w:iCs/>
        </w:rPr>
      </w:pPr>
    </w:p>
    <w:p w14:paraId="24CA92E9" w14:textId="77777777" w:rsidR="00D427BC" w:rsidRPr="00A742B0" w:rsidRDefault="00D427BC" w:rsidP="00275EB8">
      <w:pPr>
        <w:spacing w:line="360" w:lineRule="auto"/>
        <w:ind w:firstLine="709"/>
        <w:jc w:val="both"/>
        <w:rPr>
          <w:rFonts w:ascii="Arial" w:hAnsi="Arial" w:cs="Arial"/>
          <w:bCs/>
          <w:iCs/>
        </w:rPr>
      </w:pPr>
    </w:p>
    <w:p w14:paraId="6D994054" w14:textId="26E7C703" w:rsidR="00637339" w:rsidRPr="00A742B0" w:rsidRDefault="00CE4E8F" w:rsidP="00275EB8">
      <w:pPr>
        <w:spacing w:line="360" w:lineRule="auto"/>
        <w:ind w:firstLine="709"/>
        <w:jc w:val="both"/>
        <w:rPr>
          <w:rFonts w:ascii="Arial" w:hAnsi="Arial" w:cs="Arial"/>
          <w:bCs/>
          <w:iCs/>
        </w:rPr>
      </w:pPr>
      <w:r w:rsidRPr="00A742B0">
        <w:rPr>
          <w:rFonts w:ascii="Arial" w:hAnsi="Arial" w:cs="Arial"/>
          <w:bCs/>
          <w:iCs/>
        </w:rPr>
        <w:t xml:space="preserve">En tal sentido, la reforma se presume básica para las finalidades de reforzar la prevención </w:t>
      </w:r>
      <w:r w:rsidR="00D427BC" w:rsidRPr="00A742B0">
        <w:rPr>
          <w:rFonts w:ascii="Arial" w:hAnsi="Arial" w:cs="Arial"/>
          <w:bCs/>
          <w:iCs/>
        </w:rPr>
        <w:t xml:space="preserve">en favor de las infancias y juventudes en la entidad a través de una modernización que podrá ampliar las vertientes de la labor educativa en Yucatán. </w:t>
      </w:r>
    </w:p>
    <w:p w14:paraId="4F7F5960" w14:textId="69B85811" w:rsidR="009755A3" w:rsidRPr="00A742B0" w:rsidRDefault="009755A3" w:rsidP="009755A3">
      <w:pPr>
        <w:autoSpaceDE w:val="0"/>
        <w:autoSpaceDN w:val="0"/>
        <w:adjustRightInd w:val="0"/>
        <w:spacing w:line="360" w:lineRule="auto"/>
        <w:jc w:val="both"/>
        <w:rPr>
          <w:rFonts w:ascii="Arial" w:hAnsi="Arial" w:cs="Arial"/>
          <w:lang w:eastAsia="es-MX"/>
        </w:rPr>
      </w:pPr>
    </w:p>
    <w:p w14:paraId="5819746A" w14:textId="3D13D936" w:rsidR="008A12A6" w:rsidRPr="00A742B0" w:rsidRDefault="008A12A6" w:rsidP="008A12A6">
      <w:pPr>
        <w:autoSpaceDE w:val="0"/>
        <w:autoSpaceDN w:val="0"/>
        <w:adjustRightInd w:val="0"/>
        <w:spacing w:line="360" w:lineRule="auto"/>
        <w:jc w:val="both"/>
        <w:rPr>
          <w:rFonts w:ascii="Arial" w:hAnsi="Arial" w:cs="Arial"/>
          <w:b/>
          <w:lang w:val="es-MX" w:eastAsia="es-MX"/>
        </w:rPr>
      </w:pPr>
      <w:r w:rsidRPr="00A742B0">
        <w:rPr>
          <w:rFonts w:ascii="Arial" w:hAnsi="Arial" w:cs="Arial"/>
          <w:b/>
          <w:lang w:val="es-MX" w:eastAsia="es-MX"/>
        </w:rPr>
        <w:t xml:space="preserve">QUINTA. </w:t>
      </w:r>
      <w:r w:rsidRPr="00A742B0">
        <w:rPr>
          <w:rFonts w:ascii="Arial" w:hAnsi="Arial" w:cs="Arial"/>
          <w:bCs/>
          <w:lang w:val="es-MX" w:eastAsia="es-MX"/>
        </w:rPr>
        <w:t xml:space="preserve">En esta consideración se abordará lo relativo a la propuesta de modificación a la ley en estudio </w:t>
      </w:r>
      <w:proofErr w:type="gramStart"/>
      <w:r w:rsidRPr="00A742B0">
        <w:rPr>
          <w:rFonts w:ascii="Arial" w:hAnsi="Arial" w:cs="Arial"/>
          <w:bCs/>
          <w:lang w:val="es-MX" w:eastAsia="es-MX"/>
        </w:rPr>
        <w:t xml:space="preserve">en relación </w:t>
      </w:r>
      <w:r w:rsidRPr="00A742B0">
        <w:rPr>
          <w:rFonts w:ascii="Arial" w:hAnsi="Arial" w:cs="Arial"/>
          <w:b/>
          <w:lang w:val="es-MX" w:eastAsia="es-MX"/>
        </w:rPr>
        <w:t>a</w:t>
      </w:r>
      <w:proofErr w:type="gramEnd"/>
      <w:r w:rsidR="00906B95" w:rsidRPr="00A742B0">
        <w:rPr>
          <w:rFonts w:ascii="Arial" w:hAnsi="Arial" w:cs="Arial"/>
          <w:b/>
          <w:lang w:val="es-MX" w:eastAsia="es-MX"/>
        </w:rPr>
        <w:t xml:space="preserve"> fortalecer la enseñanza de las lenguas maternas desde la perspectiva educativa. </w:t>
      </w:r>
    </w:p>
    <w:p w14:paraId="3D80BEAA" w14:textId="0F1F55A1" w:rsidR="00906B95" w:rsidRPr="00A742B0" w:rsidRDefault="00906B95" w:rsidP="008A12A6">
      <w:pPr>
        <w:autoSpaceDE w:val="0"/>
        <w:autoSpaceDN w:val="0"/>
        <w:adjustRightInd w:val="0"/>
        <w:spacing w:line="360" w:lineRule="auto"/>
        <w:jc w:val="both"/>
        <w:rPr>
          <w:rFonts w:ascii="Arial" w:hAnsi="Arial" w:cs="Arial"/>
          <w:bCs/>
          <w:lang w:val="es-MX" w:eastAsia="es-MX"/>
        </w:rPr>
      </w:pPr>
    </w:p>
    <w:p w14:paraId="4024BB1C" w14:textId="45540D9D" w:rsidR="00906B95" w:rsidRPr="00A742B0" w:rsidRDefault="00906B95" w:rsidP="00906B95">
      <w:pPr>
        <w:autoSpaceDE w:val="0"/>
        <w:autoSpaceDN w:val="0"/>
        <w:adjustRightInd w:val="0"/>
        <w:spacing w:line="360" w:lineRule="auto"/>
        <w:ind w:firstLine="709"/>
        <w:jc w:val="both"/>
        <w:rPr>
          <w:rFonts w:ascii="Arial" w:hAnsi="Arial" w:cs="Arial"/>
          <w:b/>
          <w:u w:val="single"/>
          <w:lang w:val="es-MX" w:eastAsia="es-MX"/>
        </w:rPr>
      </w:pPr>
      <w:r w:rsidRPr="00A742B0">
        <w:rPr>
          <w:rFonts w:ascii="Arial" w:hAnsi="Arial" w:cs="Arial"/>
          <w:bCs/>
          <w:lang w:val="es-MX" w:eastAsia="es-MX"/>
        </w:rPr>
        <w:t xml:space="preserve">Vale la pena señalar que el texto actual de Ley de Educación del Estado de Yucatán contempla un apartado específico donde se entrelazan y se prevé, de manera particular, todo lo relativo a la enseñanza indígena como parte de las obligaciones del Estado Yucateco; </w:t>
      </w:r>
      <w:r w:rsidRPr="00A742B0">
        <w:rPr>
          <w:rFonts w:ascii="Arial" w:hAnsi="Arial" w:cs="Arial"/>
          <w:b/>
          <w:lang w:val="es-MX" w:eastAsia="es-MX"/>
        </w:rPr>
        <w:t xml:space="preserve">en tal sentido, la modificación que se analiza si bien se halla relacionada al derecho de las personas de los pueblos y comunidades originarias, </w:t>
      </w:r>
      <w:r w:rsidRPr="00A742B0">
        <w:rPr>
          <w:rFonts w:ascii="Arial" w:hAnsi="Arial" w:cs="Arial"/>
          <w:b/>
          <w:u w:val="single"/>
          <w:lang w:val="es-MX" w:eastAsia="es-MX"/>
        </w:rPr>
        <w:t xml:space="preserve">esta no compromete las políticas, ni tampoco introduce nuevos principios, ni mucho menos modifica la </w:t>
      </w:r>
      <w:r w:rsidR="004B1C78" w:rsidRPr="00A742B0">
        <w:rPr>
          <w:rFonts w:ascii="Arial" w:hAnsi="Arial" w:cs="Arial"/>
          <w:b/>
          <w:u w:val="single"/>
          <w:lang w:val="es-MX" w:eastAsia="es-MX"/>
        </w:rPr>
        <w:t xml:space="preserve">materialización de aspectos sustantivos, sino que inserta una referencia a tal política pública educativa. </w:t>
      </w:r>
    </w:p>
    <w:p w14:paraId="449B2C3B" w14:textId="06B09D61" w:rsidR="00B040DB" w:rsidRPr="00A742B0" w:rsidRDefault="00B040DB" w:rsidP="00906B95">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 xml:space="preserve">Para ilustrar lo anterior, se inserta el marco normativo </w:t>
      </w:r>
      <w:r w:rsidR="007B3310" w:rsidRPr="00A742B0">
        <w:rPr>
          <w:rFonts w:ascii="Arial" w:hAnsi="Arial" w:cs="Arial"/>
          <w:bCs/>
          <w:lang w:val="es-MX" w:eastAsia="es-MX"/>
        </w:rPr>
        <w:t xml:space="preserve">que reviste el tema indigenista en México. </w:t>
      </w:r>
    </w:p>
    <w:p w14:paraId="12E0CCC6" w14:textId="051CF07A" w:rsidR="00906B95" w:rsidRPr="00A742B0" w:rsidRDefault="00906B95" w:rsidP="008A12A6">
      <w:pPr>
        <w:autoSpaceDE w:val="0"/>
        <w:autoSpaceDN w:val="0"/>
        <w:adjustRightInd w:val="0"/>
        <w:spacing w:line="360" w:lineRule="auto"/>
        <w:jc w:val="both"/>
        <w:rPr>
          <w:rFonts w:ascii="Arial" w:hAnsi="Arial" w:cs="Arial"/>
          <w:bCs/>
          <w:lang w:val="es-MX" w:eastAsia="es-MX"/>
        </w:rPr>
      </w:pPr>
    </w:p>
    <w:p w14:paraId="01576E9C"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lastRenderedPageBreak/>
        <w:t xml:space="preserve">La Constitución Política de los Estados Unidos Mexicanos, en su Artículo Segundo, se prevé una estructura vanguardista que reconoce, protege y garantiza los derechos de los pueblos originarios y las comunidades a lo largo y ancho de la república mexicana. El reconocimiento a esos derechos proviene de una gran lucha en prácticamente todos los ámbitos públicos y privados que, a la fecha, permiten visibilizar los derechos sustantivos de las personas que tienen un origen comunitario. </w:t>
      </w:r>
    </w:p>
    <w:p w14:paraId="123B12FE" w14:textId="77777777" w:rsidR="00906B95" w:rsidRPr="00A742B0" w:rsidRDefault="00906B95" w:rsidP="00906B95">
      <w:pPr>
        <w:spacing w:line="360" w:lineRule="auto"/>
        <w:ind w:firstLine="720"/>
        <w:jc w:val="both"/>
        <w:rPr>
          <w:rFonts w:ascii="Arial" w:hAnsi="Arial" w:cs="Arial"/>
          <w:bCs/>
        </w:rPr>
      </w:pPr>
    </w:p>
    <w:p w14:paraId="7F545637" w14:textId="7B9E90D4" w:rsidR="00906B95" w:rsidRPr="00A742B0" w:rsidRDefault="00906B95" w:rsidP="00906B95">
      <w:pPr>
        <w:spacing w:line="360" w:lineRule="auto"/>
        <w:ind w:firstLine="720"/>
        <w:jc w:val="both"/>
        <w:rPr>
          <w:rFonts w:ascii="Arial" w:hAnsi="Arial" w:cs="Arial"/>
          <w:bCs/>
        </w:rPr>
      </w:pPr>
      <w:r w:rsidRPr="00A742B0">
        <w:rPr>
          <w:rFonts w:ascii="Arial" w:hAnsi="Arial" w:cs="Arial"/>
          <w:bCs/>
        </w:rPr>
        <w:t xml:space="preserve">En el tema, es innegable que ha habido avances para fortalecer las raíces comunitarias bajo un espíritu de unidad y de justicia social, ello a pesar de las desigualdades y circunstancias en las que estas comunidades han vivido en las últimas décadas; sin </w:t>
      </w:r>
      <w:r w:rsidR="007B3310" w:rsidRPr="00A742B0">
        <w:rPr>
          <w:rFonts w:ascii="Arial" w:hAnsi="Arial" w:cs="Arial"/>
          <w:bCs/>
        </w:rPr>
        <w:t>embargo,</w:t>
      </w:r>
      <w:r w:rsidRPr="00A742B0">
        <w:rPr>
          <w:rFonts w:ascii="Arial" w:hAnsi="Arial" w:cs="Arial"/>
          <w:bCs/>
        </w:rPr>
        <w:t xml:space="preserve"> su impulso normativo no puede detenerse, por el contrario, tenemos el deber de mantener actualizado su contenido y aplicación en la vida de las instituciones. </w:t>
      </w:r>
    </w:p>
    <w:p w14:paraId="617C6D4F" w14:textId="77777777" w:rsidR="00906B95" w:rsidRPr="00A742B0" w:rsidRDefault="00906B95" w:rsidP="00906B95">
      <w:pPr>
        <w:spacing w:line="360" w:lineRule="auto"/>
        <w:ind w:firstLine="720"/>
        <w:jc w:val="both"/>
        <w:rPr>
          <w:rFonts w:ascii="Arial" w:hAnsi="Arial" w:cs="Arial"/>
          <w:bCs/>
        </w:rPr>
      </w:pPr>
    </w:p>
    <w:p w14:paraId="7D7A5287"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t xml:space="preserve">En consecuencia, el principio de progresividad sirve de sustento y guía para que las autoridades avancen y fortalezcan todo constructo legislativo que abone el avance en todas las áreas y sectores de la sociedad; pero particularmente en el ámbito público. </w:t>
      </w:r>
    </w:p>
    <w:p w14:paraId="58BCF549" w14:textId="77777777" w:rsidR="00906B95" w:rsidRPr="00A742B0" w:rsidRDefault="00906B95" w:rsidP="00906B95">
      <w:pPr>
        <w:spacing w:line="360" w:lineRule="auto"/>
        <w:ind w:firstLine="720"/>
        <w:jc w:val="both"/>
        <w:rPr>
          <w:rFonts w:ascii="Arial" w:hAnsi="Arial" w:cs="Arial"/>
          <w:bCs/>
        </w:rPr>
      </w:pPr>
    </w:p>
    <w:p w14:paraId="641ACF41"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t xml:space="preserve">El citado artículo constitucional, en su amplitud, establece todo un andamiaje que asegura que las y los integrantes a los pueblos indígenas y afromexicanos gocen y accedan a todos sus derechos bajo una perspectiva de autonomía, pero ello no implica permanecer estáticos en su fomento desde el poder público. </w:t>
      </w:r>
    </w:p>
    <w:p w14:paraId="738DD35E" w14:textId="77777777" w:rsidR="00906B95" w:rsidRPr="00A742B0" w:rsidRDefault="00906B95" w:rsidP="00906B95">
      <w:pPr>
        <w:spacing w:line="360" w:lineRule="auto"/>
        <w:ind w:firstLine="720"/>
        <w:jc w:val="both"/>
        <w:rPr>
          <w:rFonts w:ascii="Arial" w:hAnsi="Arial" w:cs="Arial"/>
          <w:bCs/>
        </w:rPr>
      </w:pPr>
    </w:p>
    <w:p w14:paraId="22F2A66D"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t xml:space="preserve">Dicho fomento, por lo que toca a las entidades federativas, recae en sus gobiernos y representantes populares, quienes están obligados a cumplir y ampliar todos esos parámetros contenidos en la Carta Magna, ello con la finalidad de materializarlos real y efectivamente. </w:t>
      </w:r>
    </w:p>
    <w:p w14:paraId="51E75F04" w14:textId="77777777" w:rsidR="00906B95" w:rsidRPr="00A742B0" w:rsidRDefault="00906B95" w:rsidP="00906B95">
      <w:pPr>
        <w:spacing w:line="360" w:lineRule="auto"/>
        <w:ind w:firstLine="720"/>
        <w:jc w:val="both"/>
        <w:rPr>
          <w:rFonts w:ascii="Arial" w:hAnsi="Arial" w:cs="Arial"/>
          <w:bCs/>
        </w:rPr>
      </w:pPr>
    </w:p>
    <w:p w14:paraId="3434F7DE"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t xml:space="preserve">En tal sentido, si bien la Constitución Federal habla de autonomía como un rasgo ineludible, igual de necesario es que se provean instrumentos normativos que faciliten desarrollar y acrecentar esa característica; de ahí que sea necesario generar acciones públicas en favor de la materia indigenista. </w:t>
      </w:r>
    </w:p>
    <w:p w14:paraId="6F15CA33" w14:textId="77777777" w:rsidR="00906B95" w:rsidRPr="00A742B0" w:rsidRDefault="00906B95" w:rsidP="00906B95">
      <w:pPr>
        <w:spacing w:line="360" w:lineRule="auto"/>
        <w:ind w:firstLine="720"/>
        <w:jc w:val="both"/>
        <w:rPr>
          <w:rFonts w:ascii="Arial" w:hAnsi="Arial" w:cs="Arial"/>
          <w:bCs/>
        </w:rPr>
      </w:pPr>
    </w:p>
    <w:p w14:paraId="31FAFC77"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t>Atento a lo anterior, es dable transcribir el artículo segundo constitucional, el cual expresa lo siguiente:</w:t>
      </w:r>
    </w:p>
    <w:p w14:paraId="04B4377A" w14:textId="77777777" w:rsidR="00906B95" w:rsidRPr="00A742B0" w:rsidRDefault="00906B95" w:rsidP="00906B95">
      <w:pPr>
        <w:spacing w:line="360" w:lineRule="auto"/>
        <w:ind w:firstLine="720"/>
        <w:jc w:val="both"/>
        <w:rPr>
          <w:rFonts w:ascii="Arial" w:hAnsi="Arial" w:cs="Arial"/>
          <w:b/>
          <w:bCs/>
          <w:i/>
        </w:rPr>
      </w:pPr>
    </w:p>
    <w:p w14:paraId="10C0F96C" w14:textId="77777777" w:rsidR="00906B95" w:rsidRPr="00A742B0" w:rsidRDefault="00906B95" w:rsidP="00906B95">
      <w:pPr>
        <w:spacing w:line="360" w:lineRule="auto"/>
        <w:ind w:firstLine="288"/>
        <w:jc w:val="both"/>
        <w:rPr>
          <w:rFonts w:ascii="Arial" w:hAnsi="Arial" w:cs="Arial"/>
          <w:i/>
          <w:iCs/>
          <w:lang w:val="es-ES_tradnl" w:eastAsia="es-ES_tradnl"/>
        </w:rPr>
      </w:pPr>
      <w:bookmarkStart w:id="1" w:name="Artículo_2o"/>
      <w:r w:rsidRPr="00A742B0">
        <w:rPr>
          <w:rFonts w:ascii="Arial" w:hAnsi="Arial" w:cs="Arial"/>
          <w:b/>
          <w:bCs/>
          <w:i/>
          <w:iCs/>
          <w:lang w:val="es-ES_tradnl" w:eastAsia="es-ES_tradnl"/>
        </w:rPr>
        <w:t>Artículo 2o.</w:t>
      </w:r>
      <w:bookmarkEnd w:id="1"/>
      <w:r w:rsidRPr="00A742B0">
        <w:rPr>
          <w:rFonts w:ascii="Arial" w:hAnsi="Arial" w:cs="Arial"/>
          <w:b/>
          <w:bCs/>
          <w:i/>
          <w:iCs/>
          <w:lang w:val="es-ES_tradnl" w:eastAsia="es-ES_tradnl"/>
        </w:rPr>
        <w:t xml:space="preserve"> </w:t>
      </w:r>
      <w:r w:rsidRPr="00A742B0">
        <w:rPr>
          <w:rFonts w:ascii="Arial" w:hAnsi="Arial" w:cs="Arial"/>
          <w:i/>
          <w:iCs/>
          <w:lang w:val="es-ES_tradnl" w:eastAsia="es-ES_tradnl"/>
        </w:rPr>
        <w:t>La Nación Mexicana es única e indivisible, basada en la grandeza de sus pueblos y culturas.</w:t>
      </w:r>
    </w:p>
    <w:p w14:paraId="562D5D41"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Párrafo reformado DOF 30-09-2024</w:t>
      </w:r>
    </w:p>
    <w:p w14:paraId="255F6939" w14:textId="77777777" w:rsidR="00906B95" w:rsidRPr="00A742B0" w:rsidRDefault="00906B95" w:rsidP="00906B95">
      <w:pPr>
        <w:spacing w:line="360" w:lineRule="auto"/>
        <w:ind w:firstLine="288"/>
        <w:jc w:val="both"/>
        <w:rPr>
          <w:rFonts w:ascii="Arial" w:hAnsi="Arial" w:cs="Arial"/>
          <w:i/>
          <w:iCs/>
          <w:lang w:val="es-ES_tradnl" w:eastAsia="es-ES_tradnl"/>
        </w:rPr>
      </w:pPr>
    </w:p>
    <w:p w14:paraId="585464AE" w14:textId="77777777" w:rsidR="00906B95" w:rsidRPr="00A742B0" w:rsidRDefault="00906B95" w:rsidP="00906B95">
      <w:pPr>
        <w:spacing w:line="360" w:lineRule="auto"/>
        <w:ind w:firstLine="288"/>
        <w:jc w:val="both"/>
        <w:rPr>
          <w:rFonts w:ascii="Arial" w:hAnsi="Arial" w:cs="Arial"/>
          <w:i/>
          <w:iCs/>
          <w:lang w:val="es-ES_tradnl" w:eastAsia="es-ES_tradnl"/>
        </w:rPr>
      </w:pPr>
      <w:r w:rsidRPr="00A742B0">
        <w:rPr>
          <w:rFonts w:ascii="Arial" w:hAnsi="Arial" w:cs="Arial"/>
          <w:i/>
          <w:iCs/>
          <w:lang w:val="es-ES_tradnl" w:eastAsia="es-ES_tradnl"/>
        </w:rPr>
        <w:t>La Nación tiene una composición pluricultural y multiétnica sustentada originalmente en sus pueblos indígenas, que son aquellas colectividades con una continuidad histórica de las sociedades precoloniales establecidas en el territorio nacional; y que conservan, desarrollan y transmiten sus instituciones sociales, normativas, económicas, culturales y políticas, o parte de ellas.</w:t>
      </w:r>
    </w:p>
    <w:p w14:paraId="38A75129"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Párrafo reformado DOF 30-09-2024</w:t>
      </w:r>
    </w:p>
    <w:p w14:paraId="05E16598" w14:textId="77777777" w:rsidR="00906B95" w:rsidRPr="00A742B0" w:rsidRDefault="00906B95" w:rsidP="00906B95">
      <w:pPr>
        <w:spacing w:line="360" w:lineRule="auto"/>
        <w:ind w:firstLine="289"/>
        <w:jc w:val="both"/>
        <w:rPr>
          <w:rFonts w:ascii="Arial" w:hAnsi="Arial" w:cs="Arial"/>
          <w:i/>
          <w:iCs/>
        </w:rPr>
      </w:pPr>
    </w:p>
    <w:p w14:paraId="33032793" w14:textId="77777777" w:rsidR="00906B95" w:rsidRPr="00A742B0" w:rsidRDefault="00906B95" w:rsidP="00906B95">
      <w:pPr>
        <w:spacing w:line="360" w:lineRule="auto"/>
        <w:ind w:firstLine="289"/>
        <w:jc w:val="both"/>
        <w:rPr>
          <w:rFonts w:ascii="Arial" w:hAnsi="Arial" w:cs="Arial"/>
          <w:i/>
          <w:iCs/>
        </w:rPr>
      </w:pPr>
      <w:r w:rsidRPr="00A742B0">
        <w:rPr>
          <w:rFonts w:ascii="Arial" w:hAnsi="Arial" w:cs="Arial"/>
          <w:i/>
          <w:iCs/>
        </w:rPr>
        <w:t>La conciencia de su identidad indígena deberá ser criterio fundamental para determinar a quiénes se aplican las disposiciones sobre pueblos indígenas.</w:t>
      </w:r>
    </w:p>
    <w:p w14:paraId="1B120474" w14:textId="77777777" w:rsidR="00906B95" w:rsidRPr="00A742B0" w:rsidRDefault="00906B95" w:rsidP="00906B95">
      <w:pPr>
        <w:spacing w:line="360" w:lineRule="auto"/>
        <w:ind w:firstLine="289"/>
        <w:jc w:val="both"/>
        <w:rPr>
          <w:rFonts w:ascii="Arial" w:hAnsi="Arial" w:cs="Arial"/>
          <w:i/>
          <w:iCs/>
        </w:rPr>
      </w:pPr>
    </w:p>
    <w:p w14:paraId="1D4185A6" w14:textId="77777777" w:rsidR="00906B95" w:rsidRPr="00A742B0" w:rsidRDefault="00906B95" w:rsidP="00906B95">
      <w:pPr>
        <w:spacing w:line="360" w:lineRule="auto"/>
        <w:ind w:firstLine="288"/>
        <w:jc w:val="both"/>
        <w:rPr>
          <w:rFonts w:ascii="Arial" w:hAnsi="Arial" w:cs="Arial"/>
          <w:i/>
          <w:iCs/>
          <w:lang w:val="es-ES_tradnl" w:eastAsia="es-ES_tradnl"/>
        </w:rPr>
      </w:pPr>
      <w:r w:rsidRPr="00A742B0">
        <w:rPr>
          <w:rFonts w:ascii="Arial" w:hAnsi="Arial" w:cs="Arial"/>
          <w:i/>
          <w:iCs/>
          <w:lang w:val="es-ES_tradnl" w:eastAsia="es-ES_tradnl"/>
        </w:rPr>
        <w:t>Son comunidades integrantes de un pueblo indígena, aquellas que forman una unidad social, económica y cultural, asentadas en un territorio y que reconocen autoridades propias de acuerdo con sus sistemas normativos.</w:t>
      </w:r>
    </w:p>
    <w:p w14:paraId="75B0EAEC"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Párrafo reformado DOF 30-09-2024</w:t>
      </w:r>
    </w:p>
    <w:p w14:paraId="1F3153BA" w14:textId="77777777" w:rsidR="00906B95" w:rsidRPr="00A742B0" w:rsidRDefault="00906B95" w:rsidP="00906B95">
      <w:pPr>
        <w:spacing w:line="360" w:lineRule="auto"/>
        <w:ind w:firstLine="288"/>
        <w:jc w:val="both"/>
        <w:rPr>
          <w:rFonts w:ascii="Arial" w:hAnsi="Arial" w:cs="Arial"/>
          <w:i/>
          <w:iCs/>
          <w:lang w:val="es-ES_tradnl" w:eastAsia="es-ES_tradnl"/>
        </w:rPr>
      </w:pPr>
    </w:p>
    <w:p w14:paraId="4265C0F1" w14:textId="77777777" w:rsidR="00906B95" w:rsidRPr="00A742B0" w:rsidRDefault="00906B95" w:rsidP="00906B95">
      <w:pPr>
        <w:spacing w:line="360" w:lineRule="auto"/>
        <w:ind w:firstLine="288"/>
        <w:jc w:val="both"/>
        <w:rPr>
          <w:rFonts w:ascii="Arial" w:hAnsi="Arial" w:cs="Arial"/>
          <w:i/>
          <w:iCs/>
          <w:lang w:val="es-ES_tradnl" w:eastAsia="es-ES_tradnl"/>
        </w:rPr>
      </w:pPr>
      <w:r w:rsidRPr="00A742B0">
        <w:rPr>
          <w:rFonts w:ascii="Arial" w:hAnsi="Arial" w:cs="Arial"/>
          <w:i/>
          <w:iCs/>
          <w:lang w:val="es-ES_tradnl" w:eastAsia="es-ES_tradnl"/>
        </w:rPr>
        <w:t xml:space="preserve">El derecho de los pueblos indígenas a la libre determinación se ejercerá en un marco constitucional 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w:t>
      </w:r>
      <w:proofErr w:type="spellStart"/>
      <w:r w:rsidRPr="00A742B0">
        <w:rPr>
          <w:rFonts w:ascii="Arial" w:hAnsi="Arial" w:cs="Arial"/>
          <w:i/>
          <w:iCs/>
          <w:lang w:val="es-ES_tradnl" w:eastAsia="es-ES_tradnl"/>
        </w:rPr>
        <w:t>autoadscripción</w:t>
      </w:r>
      <w:proofErr w:type="spellEnd"/>
      <w:r w:rsidRPr="00A742B0">
        <w:rPr>
          <w:rFonts w:ascii="Arial" w:hAnsi="Arial" w:cs="Arial"/>
          <w:i/>
          <w:iCs/>
          <w:lang w:val="es-ES_tradnl" w:eastAsia="es-ES_tradnl"/>
        </w:rPr>
        <w:t>.</w:t>
      </w:r>
    </w:p>
    <w:p w14:paraId="3E508A3D" w14:textId="77777777" w:rsidR="00906B95" w:rsidRPr="00A742B0" w:rsidRDefault="00906B95" w:rsidP="00906B95">
      <w:pPr>
        <w:spacing w:line="360" w:lineRule="auto"/>
        <w:ind w:firstLine="288"/>
        <w:jc w:val="both"/>
        <w:rPr>
          <w:rFonts w:ascii="Arial" w:hAnsi="Arial" w:cs="Arial"/>
          <w:i/>
          <w:iCs/>
          <w:lang w:val="es-ES_tradnl" w:eastAsia="es-ES_tradnl"/>
        </w:rPr>
      </w:pPr>
    </w:p>
    <w:p w14:paraId="32D4107D" w14:textId="77777777" w:rsidR="00906B95" w:rsidRPr="00A742B0" w:rsidRDefault="00906B95" w:rsidP="00906B95">
      <w:pPr>
        <w:spacing w:line="360" w:lineRule="auto"/>
        <w:ind w:firstLine="288"/>
        <w:jc w:val="both"/>
        <w:rPr>
          <w:rFonts w:ascii="Arial" w:hAnsi="Arial" w:cs="Arial"/>
          <w:i/>
          <w:iCs/>
          <w:lang w:val="es-ES_tradnl" w:eastAsia="es-ES_tradnl"/>
        </w:rPr>
      </w:pPr>
      <w:r w:rsidRPr="00A742B0">
        <w:rPr>
          <w:rFonts w:ascii="Arial" w:hAnsi="Arial" w:cs="Arial"/>
          <w:i/>
          <w:iCs/>
          <w:lang w:val="es-ES_tradnl" w:eastAsia="es-ES_tradnl"/>
        </w:rPr>
        <w:t>Se reconoce a los pueblos y comunidades indígenas como sujetos de derecho público con personalidad jurídica y patrimonio propio.</w:t>
      </w:r>
    </w:p>
    <w:p w14:paraId="0F120D83" w14:textId="77777777" w:rsidR="00906B95" w:rsidRPr="00A742B0" w:rsidRDefault="00906B95" w:rsidP="00906B95">
      <w:pPr>
        <w:spacing w:line="360" w:lineRule="auto"/>
        <w:ind w:firstLine="289"/>
        <w:jc w:val="both"/>
        <w:rPr>
          <w:rFonts w:ascii="Arial" w:hAnsi="Arial" w:cs="Arial"/>
          <w:i/>
          <w:iCs/>
        </w:rPr>
      </w:pPr>
    </w:p>
    <w:p w14:paraId="429D01A1" w14:textId="77777777" w:rsidR="00906B95" w:rsidRPr="00A742B0" w:rsidRDefault="00906B95" w:rsidP="00906B95">
      <w:pPr>
        <w:spacing w:line="360" w:lineRule="auto"/>
        <w:ind w:left="856" w:hanging="567"/>
        <w:jc w:val="both"/>
        <w:rPr>
          <w:rFonts w:ascii="Arial" w:hAnsi="Arial" w:cs="Arial"/>
          <w:i/>
          <w:iCs/>
        </w:rPr>
      </w:pPr>
      <w:r w:rsidRPr="00A742B0">
        <w:rPr>
          <w:rFonts w:ascii="Arial" w:hAnsi="Arial" w:cs="Arial"/>
          <w:b/>
          <w:bCs/>
          <w:i/>
          <w:iCs/>
        </w:rPr>
        <w:t xml:space="preserve">A. </w:t>
      </w:r>
      <w:r w:rsidRPr="00A742B0">
        <w:rPr>
          <w:rFonts w:ascii="Arial" w:hAnsi="Arial" w:cs="Arial"/>
          <w:b/>
          <w:bCs/>
          <w:i/>
          <w:iCs/>
        </w:rPr>
        <w:tab/>
      </w:r>
      <w:r w:rsidRPr="00A742B0">
        <w:rPr>
          <w:rFonts w:ascii="Arial" w:hAnsi="Arial" w:cs="Arial"/>
          <w:i/>
          <w:iCs/>
        </w:rPr>
        <w:t>Esta Constitución reconoce y garantiza el derecho de los pueblos y las comunidades indígenas a la libre determinación y, en consecuencia, a la autonomía para:</w:t>
      </w:r>
    </w:p>
    <w:p w14:paraId="1C544951" w14:textId="77777777" w:rsidR="00906B95" w:rsidRPr="00A742B0" w:rsidRDefault="00906B95" w:rsidP="00906B95">
      <w:pPr>
        <w:spacing w:line="360" w:lineRule="auto"/>
        <w:ind w:left="1423" w:hanging="567"/>
        <w:jc w:val="both"/>
        <w:rPr>
          <w:rFonts w:ascii="Arial" w:hAnsi="Arial" w:cs="Arial"/>
          <w:i/>
          <w:iCs/>
        </w:rPr>
      </w:pPr>
    </w:p>
    <w:p w14:paraId="688D7B5F" w14:textId="77777777" w:rsidR="00906B95" w:rsidRPr="00A742B0" w:rsidRDefault="00906B95" w:rsidP="00906B95">
      <w:pPr>
        <w:pStyle w:val="Texto0"/>
        <w:spacing w:after="0" w:line="360" w:lineRule="auto"/>
        <w:ind w:left="1423" w:hanging="567"/>
        <w:rPr>
          <w:i/>
          <w:iCs/>
          <w:sz w:val="24"/>
          <w:szCs w:val="24"/>
        </w:rPr>
      </w:pPr>
      <w:r w:rsidRPr="00A742B0">
        <w:rPr>
          <w:b/>
          <w:i/>
          <w:iCs/>
          <w:sz w:val="24"/>
          <w:szCs w:val="24"/>
        </w:rPr>
        <w:t>I.</w:t>
      </w:r>
      <w:r w:rsidRPr="00A742B0">
        <w:rPr>
          <w:b/>
          <w:i/>
          <w:iCs/>
          <w:sz w:val="24"/>
          <w:szCs w:val="24"/>
        </w:rPr>
        <w:tab/>
      </w:r>
      <w:r w:rsidRPr="00A742B0">
        <w:rPr>
          <w:i/>
          <w:iCs/>
          <w:sz w:val="24"/>
          <w:szCs w:val="24"/>
        </w:rPr>
        <w:t>Decidir, conforme a sus sistemas normativos y de acuerdo con esta Constitución, sus formas internas de gobierno, de convivencia y de organización social, económica, política y cultural.</w:t>
      </w:r>
    </w:p>
    <w:p w14:paraId="4989FA53" w14:textId="77777777" w:rsidR="00906B95" w:rsidRPr="00A742B0" w:rsidRDefault="00906B95" w:rsidP="00906B95">
      <w:pPr>
        <w:pStyle w:val="Texto0"/>
        <w:spacing w:after="0" w:line="360" w:lineRule="auto"/>
        <w:ind w:left="1423" w:hanging="567"/>
        <w:rPr>
          <w:i/>
          <w:iCs/>
          <w:sz w:val="24"/>
          <w:szCs w:val="24"/>
        </w:rPr>
      </w:pPr>
    </w:p>
    <w:p w14:paraId="4D551446" w14:textId="77777777" w:rsidR="00906B95" w:rsidRPr="00A742B0" w:rsidRDefault="00906B95" w:rsidP="00906B95">
      <w:pPr>
        <w:pStyle w:val="Texto0"/>
        <w:spacing w:after="0" w:line="360" w:lineRule="auto"/>
        <w:ind w:left="1423" w:hanging="567"/>
        <w:rPr>
          <w:i/>
          <w:iCs/>
          <w:sz w:val="24"/>
          <w:szCs w:val="24"/>
        </w:rPr>
      </w:pPr>
      <w:r w:rsidRPr="00A742B0">
        <w:rPr>
          <w:b/>
          <w:i/>
          <w:iCs/>
          <w:sz w:val="24"/>
          <w:szCs w:val="24"/>
        </w:rPr>
        <w:t>II.</w:t>
      </w:r>
      <w:r w:rsidRPr="00A742B0">
        <w:rPr>
          <w:b/>
          <w:i/>
          <w:iCs/>
          <w:sz w:val="24"/>
          <w:szCs w:val="24"/>
        </w:rPr>
        <w:tab/>
      </w:r>
      <w:r w:rsidRPr="00A742B0">
        <w:rPr>
          <w:i/>
          <w:iCs/>
          <w:sz w:val="24"/>
          <w:szCs w:val="24"/>
        </w:rPr>
        <w:t>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53F79E44" w14:textId="77777777" w:rsidR="00906B95" w:rsidRPr="00A742B0" w:rsidRDefault="00906B95" w:rsidP="00906B95">
      <w:pPr>
        <w:pStyle w:val="Texto0"/>
        <w:spacing w:after="0" w:line="360" w:lineRule="auto"/>
        <w:ind w:left="1423" w:hanging="5"/>
        <w:rPr>
          <w:i/>
          <w:iCs/>
          <w:sz w:val="24"/>
          <w:szCs w:val="24"/>
        </w:rPr>
      </w:pPr>
    </w:p>
    <w:p w14:paraId="5D7F7290" w14:textId="77777777" w:rsidR="00906B95" w:rsidRPr="00A742B0" w:rsidRDefault="00906B95" w:rsidP="00906B95">
      <w:pPr>
        <w:pStyle w:val="Texto0"/>
        <w:spacing w:after="0" w:line="360" w:lineRule="auto"/>
        <w:ind w:left="1423" w:hanging="5"/>
        <w:rPr>
          <w:i/>
          <w:iCs/>
          <w:sz w:val="24"/>
          <w:szCs w:val="24"/>
        </w:rPr>
      </w:pPr>
      <w:r w:rsidRPr="00A742B0">
        <w:rPr>
          <w:i/>
          <w:iCs/>
          <w:sz w:val="24"/>
          <w:szCs w:val="24"/>
        </w:rPr>
        <w:t xml:space="preserve">La jurisdicción indígena se ejercerá por las autoridades comunitarias de acuerdo con los sistemas normativos de los pueblos y comunidades </w:t>
      </w:r>
      <w:r w:rsidRPr="00A742B0">
        <w:rPr>
          <w:i/>
          <w:iCs/>
          <w:sz w:val="24"/>
          <w:szCs w:val="24"/>
        </w:rPr>
        <w:lastRenderedPageBreak/>
        <w:t>indígenas, dentro del marco del orden jurídico vigente, en los términos de esta Constitución y leyes aplicables.</w:t>
      </w:r>
    </w:p>
    <w:p w14:paraId="251CB40F" w14:textId="77777777" w:rsidR="00906B95" w:rsidRPr="00A742B0" w:rsidRDefault="00906B95" w:rsidP="00906B95">
      <w:pPr>
        <w:spacing w:line="360" w:lineRule="auto"/>
        <w:ind w:left="1423" w:hanging="567"/>
        <w:jc w:val="both"/>
        <w:rPr>
          <w:rFonts w:ascii="Arial" w:hAnsi="Arial" w:cs="Arial"/>
          <w:i/>
          <w:iCs/>
        </w:rPr>
      </w:pPr>
    </w:p>
    <w:p w14:paraId="59347BCA" w14:textId="77777777" w:rsidR="00906B95" w:rsidRPr="00A742B0" w:rsidRDefault="00906B95" w:rsidP="00906B95">
      <w:pPr>
        <w:spacing w:line="360" w:lineRule="auto"/>
        <w:ind w:left="1423" w:hanging="567"/>
        <w:jc w:val="both"/>
        <w:rPr>
          <w:rFonts w:ascii="Arial" w:hAnsi="Arial" w:cs="Arial"/>
          <w:b/>
          <w:i/>
          <w:iCs/>
          <w:u w:val="single"/>
        </w:rPr>
      </w:pPr>
      <w:r w:rsidRPr="00A742B0">
        <w:rPr>
          <w:rFonts w:ascii="Arial" w:hAnsi="Arial" w:cs="Arial"/>
          <w:b/>
          <w:bCs/>
          <w:i/>
          <w:iCs/>
        </w:rPr>
        <w:t>III.</w:t>
      </w:r>
      <w:r w:rsidRPr="00A742B0">
        <w:rPr>
          <w:rFonts w:ascii="Arial" w:hAnsi="Arial" w:cs="Arial"/>
          <w:bCs/>
          <w:i/>
          <w:iCs/>
        </w:rPr>
        <w:tab/>
        <w:t>Elegir de acuerdo con sus sistemas normativos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 municipales.</w:t>
      </w:r>
    </w:p>
    <w:p w14:paraId="6F404829" w14:textId="77777777" w:rsidR="00906B95" w:rsidRPr="00A742B0" w:rsidRDefault="00906B95" w:rsidP="00906B95">
      <w:pPr>
        <w:pStyle w:val="Sangradetextonormal"/>
        <w:spacing w:line="360" w:lineRule="auto"/>
        <w:ind w:left="1423" w:hanging="567"/>
        <w:rPr>
          <w:rFonts w:cs="Arial"/>
          <w:i/>
          <w:iCs/>
          <w:sz w:val="24"/>
        </w:rPr>
      </w:pPr>
    </w:p>
    <w:p w14:paraId="101D39FE"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IV.</w:t>
      </w:r>
      <w:r w:rsidRPr="00A742B0">
        <w:rPr>
          <w:rFonts w:ascii="Arial" w:hAnsi="Arial" w:cs="Arial"/>
          <w:b/>
          <w:bCs/>
          <w:i/>
          <w:iCs/>
        </w:rPr>
        <w:tab/>
      </w:r>
      <w:r w:rsidRPr="00A742B0">
        <w:rPr>
          <w:rFonts w:ascii="Arial" w:hAnsi="Arial" w:cs="Arial"/>
          <w:bCs/>
          <w:i/>
          <w:iCs/>
        </w:rPr>
        <w:t>Preservar, proteger y desarrollar su patrimonio cultural, material e inmaterial, que comprende todos los elementos que constituyen su cultura e identidad. Se reconoce la propiedad intelectual colectiva respecto de dicho patrimonio, en los términos que dispongan las leyes.</w:t>
      </w:r>
    </w:p>
    <w:p w14:paraId="49451062" w14:textId="77777777" w:rsidR="00906B95" w:rsidRPr="00A742B0" w:rsidRDefault="00906B95" w:rsidP="00906B95">
      <w:pPr>
        <w:spacing w:line="360" w:lineRule="auto"/>
        <w:ind w:left="1423" w:hanging="567"/>
        <w:jc w:val="both"/>
        <w:rPr>
          <w:rFonts w:ascii="Arial" w:hAnsi="Arial" w:cs="Arial"/>
          <w:i/>
          <w:iCs/>
        </w:rPr>
      </w:pPr>
    </w:p>
    <w:p w14:paraId="79926161"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V.</w:t>
      </w:r>
      <w:r w:rsidRPr="00A742B0">
        <w:rPr>
          <w:rFonts w:ascii="Arial" w:hAnsi="Arial" w:cs="Arial"/>
          <w:b/>
          <w:bCs/>
          <w:i/>
          <w:iCs/>
        </w:rPr>
        <w:tab/>
      </w:r>
      <w:r w:rsidRPr="00A742B0">
        <w:rPr>
          <w:rFonts w:ascii="Arial" w:hAnsi="Arial" w:cs="Arial"/>
          <w:bCs/>
          <w:i/>
          <w:iCs/>
        </w:rPr>
        <w:t>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w:t>
      </w:r>
    </w:p>
    <w:p w14:paraId="6F3C0C01" w14:textId="77777777" w:rsidR="00906B95" w:rsidRPr="00A742B0" w:rsidRDefault="00906B95" w:rsidP="00906B95">
      <w:pPr>
        <w:spacing w:line="360" w:lineRule="auto"/>
        <w:ind w:left="1423" w:hanging="567"/>
        <w:jc w:val="both"/>
        <w:rPr>
          <w:rFonts w:ascii="Arial" w:hAnsi="Arial" w:cs="Arial"/>
          <w:b/>
          <w:bCs/>
          <w:i/>
          <w:iCs/>
        </w:rPr>
      </w:pPr>
    </w:p>
    <w:p w14:paraId="6DA5785F"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VI.</w:t>
      </w:r>
      <w:r w:rsidRPr="00A742B0">
        <w:rPr>
          <w:rFonts w:ascii="Arial" w:hAnsi="Arial" w:cs="Arial"/>
          <w:b/>
          <w:bCs/>
          <w:i/>
          <w:iCs/>
        </w:rPr>
        <w:tab/>
      </w:r>
      <w:r w:rsidRPr="00A742B0">
        <w:rPr>
          <w:rFonts w:ascii="Arial" w:hAnsi="Arial" w:cs="Arial"/>
          <w:bCs/>
          <w:i/>
          <w:iCs/>
        </w:rPr>
        <w:t xml:space="preserve">Participar, en términos del artículo 3o. constitucional, en la construcción de los modelos educativos para reconocer la composición pluricultural de la </w:t>
      </w:r>
      <w:r w:rsidRPr="00A742B0">
        <w:rPr>
          <w:rFonts w:ascii="Arial" w:hAnsi="Arial" w:cs="Arial"/>
          <w:bCs/>
          <w:i/>
          <w:iCs/>
        </w:rPr>
        <w:lastRenderedPageBreak/>
        <w:t>Nación con base en sus culturas, lenguas y métodos de enseñanza y aprendizaje.</w:t>
      </w:r>
    </w:p>
    <w:p w14:paraId="47F6BC89" w14:textId="77777777" w:rsidR="00906B95" w:rsidRPr="00A742B0" w:rsidRDefault="00906B95" w:rsidP="00906B95">
      <w:pPr>
        <w:spacing w:line="360" w:lineRule="auto"/>
        <w:ind w:left="1423" w:hanging="567"/>
        <w:jc w:val="both"/>
        <w:rPr>
          <w:rFonts w:ascii="Arial" w:hAnsi="Arial" w:cs="Arial"/>
          <w:b/>
          <w:bCs/>
          <w:i/>
          <w:iCs/>
        </w:rPr>
      </w:pPr>
    </w:p>
    <w:p w14:paraId="5FABBE9E"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VII.</w:t>
      </w:r>
      <w:r w:rsidRPr="00A742B0">
        <w:rPr>
          <w:rFonts w:ascii="Arial" w:hAnsi="Arial" w:cs="Arial"/>
          <w:b/>
          <w:bCs/>
          <w:i/>
          <w:iCs/>
        </w:rPr>
        <w:tab/>
      </w:r>
      <w:r w:rsidRPr="00A742B0">
        <w:rPr>
          <w:rFonts w:ascii="Arial" w:hAnsi="Arial" w:cs="Arial"/>
          <w:bCs/>
          <w:i/>
          <w:iCs/>
        </w:rPr>
        <w:t>Desarrollar, practicar, fortalecer y promover la medicina tradicional, así como la partería para la atención del embarazo, parto y puerperio. Se reconoce a las personas que las ejercen, incluidos sus saberes y prácticas de salud.</w:t>
      </w:r>
    </w:p>
    <w:p w14:paraId="10AB1601" w14:textId="77777777" w:rsidR="00906B95" w:rsidRPr="00A742B0" w:rsidRDefault="00906B95" w:rsidP="00906B95">
      <w:pPr>
        <w:spacing w:line="360" w:lineRule="auto"/>
        <w:ind w:left="1423" w:hanging="567"/>
        <w:jc w:val="both"/>
        <w:rPr>
          <w:rFonts w:ascii="Arial" w:hAnsi="Arial" w:cs="Arial"/>
          <w:i/>
          <w:iCs/>
        </w:rPr>
      </w:pPr>
    </w:p>
    <w:p w14:paraId="0E77E5C7"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VIII.</w:t>
      </w:r>
      <w:r w:rsidRPr="00A742B0">
        <w:rPr>
          <w:rFonts w:ascii="Arial" w:hAnsi="Arial" w:cs="Arial"/>
          <w:b/>
          <w:bCs/>
          <w:i/>
          <w:iCs/>
        </w:rPr>
        <w:tab/>
      </w:r>
      <w:r w:rsidRPr="00A742B0">
        <w:rPr>
          <w:rFonts w:ascii="Arial" w:hAnsi="Arial" w:cs="Arial"/>
          <w:bCs/>
          <w:i/>
          <w:iCs/>
        </w:rPr>
        <w:t xml:space="preserve">Conservar y mejorar el hábitat, y preservar la </w:t>
      </w:r>
      <w:proofErr w:type="spellStart"/>
      <w:r w:rsidRPr="00A742B0">
        <w:rPr>
          <w:rFonts w:ascii="Arial" w:hAnsi="Arial" w:cs="Arial"/>
          <w:bCs/>
          <w:i/>
          <w:iCs/>
        </w:rPr>
        <w:t>bioculturalidad</w:t>
      </w:r>
      <w:proofErr w:type="spellEnd"/>
      <w:r w:rsidRPr="00A742B0">
        <w:rPr>
          <w:rFonts w:ascii="Arial" w:hAnsi="Arial" w:cs="Arial"/>
          <w:bCs/>
          <w:i/>
          <w:iCs/>
        </w:rPr>
        <w:t xml:space="preserve"> y la integridad de sus tierras, incluidos sus lugares sagrados declarados por la autoridad competente, de conformidad con las disposiciones jurídicas aplicables en la materia.</w:t>
      </w:r>
    </w:p>
    <w:p w14:paraId="07D8AF59" w14:textId="77777777" w:rsidR="00906B95" w:rsidRPr="00A742B0" w:rsidRDefault="00906B95" w:rsidP="00906B95">
      <w:pPr>
        <w:spacing w:line="360" w:lineRule="auto"/>
        <w:ind w:left="1423" w:hanging="567"/>
        <w:jc w:val="both"/>
        <w:rPr>
          <w:rFonts w:ascii="Arial" w:hAnsi="Arial" w:cs="Arial"/>
          <w:i/>
          <w:iCs/>
        </w:rPr>
      </w:pPr>
    </w:p>
    <w:p w14:paraId="1ECBB084"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IX.</w:t>
      </w:r>
      <w:r w:rsidRPr="00A742B0">
        <w:rPr>
          <w:rFonts w:ascii="Arial" w:hAnsi="Arial" w:cs="Arial"/>
          <w:b/>
          <w:bCs/>
          <w:i/>
          <w:iCs/>
        </w:rPr>
        <w:tab/>
      </w:r>
      <w:r w:rsidRPr="00A742B0">
        <w:rPr>
          <w:rFonts w:ascii="Arial" w:hAnsi="Arial" w:cs="Arial"/>
          <w:bCs/>
          <w:i/>
          <w:iCs/>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2A3F47A6" w14:textId="77777777" w:rsidR="00906B95" w:rsidRPr="00A742B0" w:rsidRDefault="00906B95" w:rsidP="00906B95">
      <w:pPr>
        <w:spacing w:line="360" w:lineRule="auto"/>
        <w:ind w:left="1423" w:hanging="567"/>
        <w:jc w:val="both"/>
        <w:rPr>
          <w:rFonts w:ascii="Arial" w:hAnsi="Arial" w:cs="Arial"/>
          <w:i/>
          <w:iCs/>
        </w:rPr>
      </w:pPr>
    </w:p>
    <w:p w14:paraId="58AC68F8"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X.</w:t>
      </w:r>
      <w:r w:rsidRPr="00A742B0">
        <w:rPr>
          <w:rFonts w:ascii="Arial" w:hAnsi="Arial" w:cs="Arial"/>
          <w:b/>
          <w:bCs/>
          <w:i/>
          <w:iCs/>
        </w:rPr>
        <w:tab/>
      </w:r>
      <w:r w:rsidRPr="00A742B0">
        <w:rPr>
          <w:rFonts w:ascii="Arial" w:hAnsi="Arial" w:cs="Arial"/>
          <w:bCs/>
          <w:i/>
          <w:iCs/>
        </w:rPr>
        <w:t>Elegir, en los municipios con población indígena, representantes en los ayuntamientos, de acuerdo con los principios de paridad de género y pluriculturalidad conforme a las normas aplicables. Las constituciones y leyes de las entidades federativas reconocerán y regularán estos derechos, con el propósito de fortalecer su participación y representación política.</w:t>
      </w:r>
    </w:p>
    <w:p w14:paraId="6BC4E108" w14:textId="77777777" w:rsidR="00906B95" w:rsidRPr="00A742B0" w:rsidRDefault="00906B95" w:rsidP="00906B95">
      <w:pPr>
        <w:spacing w:line="360" w:lineRule="auto"/>
        <w:ind w:left="1423" w:hanging="567"/>
        <w:jc w:val="both"/>
        <w:rPr>
          <w:rFonts w:ascii="Arial" w:hAnsi="Arial" w:cs="Arial"/>
          <w:i/>
          <w:iCs/>
        </w:rPr>
      </w:pPr>
    </w:p>
    <w:p w14:paraId="7AF9F114"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lastRenderedPageBreak/>
        <w:t>XI.</w:t>
      </w:r>
      <w:r w:rsidRPr="00A742B0">
        <w:rPr>
          <w:rFonts w:ascii="Arial" w:hAnsi="Arial" w:cs="Arial"/>
          <w:b/>
          <w:bCs/>
          <w:i/>
          <w:iCs/>
        </w:rPr>
        <w:tab/>
      </w:r>
      <w:r w:rsidRPr="00A742B0">
        <w:rPr>
          <w:rFonts w:ascii="Arial" w:hAnsi="Arial" w:cs="Arial"/>
          <w:bCs/>
          <w:i/>
          <w:iCs/>
        </w:rPr>
        <w:t>Acceder plenamente a la jurisdicción del Estado. Para garantizar ese derecho, en todos los juicios y procedimientos en que sean parte, individual o colectivamente, se deberán tomar en cuenta sus sistemas normativos y especificidades culturales con respeto a los preceptos de esta Constitución.</w:t>
      </w:r>
    </w:p>
    <w:p w14:paraId="61A29229" w14:textId="77777777" w:rsidR="00906B95" w:rsidRPr="00A742B0" w:rsidRDefault="00906B95" w:rsidP="00906B95">
      <w:pPr>
        <w:spacing w:line="360" w:lineRule="auto"/>
        <w:ind w:left="1423" w:hanging="567"/>
        <w:jc w:val="both"/>
        <w:rPr>
          <w:rFonts w:ascii="Arial" w:hAnsi="Arial" w:cs="Arial"/>
          <w:bCs/>
          <w:i/>
          <w:iCs/>
        </w:rPr>
      </w:pPr>
    </w:p>
    <w:p w14:paraId="34CE1F83" w14:textId="77777777" w:rsidR="00906B95" w:rsidRPr="00A742B0" w:rsidRDefault="00906B95" w:rsidP="00906B95">
      <w:pPr>
        <w:spacing w:line="360" w:lineRule="auto"/>
        <w:ind w:left="1423" w:hanging="5"/>
        <w:jc w:val="both"/>
        <w:rPr>
          <w:rFonts w:ascii="Arial" w:hAnsi="Arial" w:cs="Arial"/>
          <w:bCs/>
          <w:i/>
          <w:iCs/>
        </w:rPr>
      </w:pPr>
      <w:r w:rsidRPr="00A742B0">
        <w:rPr>
          <w:rFonts w:ascii="Arial" w:hAnsi="Arial" w:cs="Arial"/>
          <w:bCs/>
          <w:i/>
          <w:iCs/>
        </w:rP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14:paraId="0BEDF340" w14:textId="77777777" w:rsidR="00906B95" w:rsidRPr="00A742B0" w:rsidRDefault="00906B95" w:rsidP="00906B95">
      <w:pPr>
        <w:spacing w:line="360" w:lineRule="auto"/>
        <w:ind w:left="1423" w:hanging="567"/>
        <w:jc w:val="both"/>
        <w:rPr>
          <w:rFonts w:ascii="Arial" w:hAnsi="Arial" w:cs="Arial"/>
          <w:bCs/>
          <w:i/>
          <w:iCs/>
        </w:rPr>
      </w:pPr>
    </w:p>
    <w:p w14:paraId="429984EA"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XII.</w:t>
      </w:r>
      <w:r w:rsidRPr="00A742B0">
        <w:rPr>
          <w:rFonts w:ascii="Arial" w:hAnsi="Arial" w:cs="Arial"/>
          <w:b/>
          <w:bCs/>
          <w:i/>
          <w:iCs/>
        </w:rPr>
        <w:tab/>
      </w:r>
      <w:r w:rsidRPr="00A742B0">
        <w:rPr>
          <w:rFonts w:ascii="Arial" w:hAnsi="Arial" w:cs="Arial"/>
          <w:bCs/>
          <w:i/>
          <w:iCs/>
        </w:rPr>
        <w:t>Ejercer su derecho al desarrollo integral con base en sus formas de organización económica, social y cultural, con respeto a la integridad del medio ambiente y recursos naturales en términos de las disposiciones jurídicas aplicables.</w:t>
      </w:r>
    </w:p>
    <w:p w14:paraId="33BB8E9C" w14:textId="77777777" w:rsidR="00906B95" w:rsidRPr="00A742B0" w:rsidRDefault="00906B95" w:rsidP="00906B95">
      <w:pPr>
        <w:spacing w:line="360" w:lineRule="auto"/>
        <w:ind w:left="1423" w:hanging="567"/>
        <w:jc w:val="both"/>
        <w:rPr>
          <w:rFonts w:ascii="Arial" w:hAnsi="Arial" w:cs="Arial"/>
          <w:bCs/>
          <w:i/>
          <w:iCs/>
        </w:rPr>
      </w:pPr>
    </w:p>
    <w:p w14:paraId="3D5AD18F" w14:textId="77777777" w:rsidR="00906B95" w:rsidRPr="00A742B0" w:rsidRDefault="00906B95" w:rsidP="00906B95">
      <w:pPr>
        <w:spacing w:line="360" w:lineRule="auto"/>
        <w:ind w:left="1423" w:hanging="567"/>
        <w:jc w:val="both"/>
        <w:rPr>
          <w:rFonts w:ascii="Arial" w:hAnsi="Arial" w:cs="Arial"/>
          <w:b/>
          <w:i/>
          <w:iCs/>
          <w:u w:val="single"/>
        </w:rPr>
      </w:pPr>
      <w:r w:rsidRPr="00A742B0">
        <w:rPr>
          <w:rFonts w:ascii="Arial" w:hAnsi="Arial" w:cs="Arial"/>
          <w:b/>
          <w:bCs/>
          <w:i/>
          <w:iCs/>
        </w:rPr>
        <w:t>XIII.</w:t>
      </w:r>
      <w:r w:rsidRPr="00A742B0">
        <w:rPr>
          <w:rFonts w:ascii="Arial" w:hAnsi="Arial" w:cs="Arial"/>
          <w:b/>
          <w:bCs/>
          <w:i/>
          <w:iCs/>
        </w:rPr>
        <w:tab/>
      </w:r>
      <w:r w:rsidRPr="00A742B0">
        <w:rPr>
          <w:rFonts w:ascii="Arial" w:hAnsi="Arial" w:cs="Arial"/>
          <w:bCs/>
          <w:i/>
          <w:iCs/>
        </w:rPr>
        <w:t>Ser consultados sobre las medidas legislativas o administrativas que se pretendan adoptar, c</w:t>
      </w:r>
      <w:r w:rsidRPr="00A742B0">
        <w:rPr>
          <w:rFonts w:ascii="Arial" w:hAnsi="Arial" w:cs="Arial"/>
          <w:b/>
          <w:i/>
          <w:iCs/>
          <w:u w:val="single"/>
        </w:rPr>
        <w:t>uando estas puedan causar afectaciones o impactos significativos en su vida o entorno, con la finalidad de obtener su consentimiento o, en su caso, llegar a un acuerdo sobre tales medidas.</w:t>
      </w:r>
    </w:p>
    <w:p w14:paraId="60264173" w14:textId="77777777" w:rsidR="00906B95" w:rsidRPr="00A742B0" w:rsidRDefault="00906B95" w:rsidP="00906B95">
      <w:pPr>
        <w:spacing w:line="360" w:lineRule="auto"/>
        <w:ind w:left="1423" w:hanging="5"/>
        <w:jc w:val="both"/>
        <w:rPr>
          <w:rFonts w:ascii="Arial" w:hAnsi="Arial" w:cs="Arial"/>
          <w:bCs/>
          <w:i/>
          <w:iCs/>
        </w:rPr>
      </w:pPr>
    </w:p>
    <w:p w14:paraId="36A9C533" w14:textId="77777777" w:rsidR="00906B95" w:rsidRPr="00A742B0" w:rsidRDefault="00906B95" w:rsidP="00906B95">
      <w:pPr>
        <w:spacing w:line="360" w:lineRule="auto"/>
        <w:ind w:left="1423"/>
        <w:jc w:val="both"/>
        <w:rPr>
          <w:rFonts w:ascii="Arial" w:hAnsi="Arial" w:cs="Arial"/>
          <w:bCs/>
          <w:i/>
          <w:iCs/>
        </w:rPr>
      </w:pPr>
      <w:r w:rsidRPr="00A742B0">
        <w:rPr>
          <w:rFonts w:ascii="Arial" w:hAnsi="Arial" w:cs="Arial"/>
          <w:bCs/>
          <w:i/>
          <w:iCs/>
        </w:rPr>
        <w:t>Las consultas indígenas se realizarán de conformidad con principios y normas que garanticen el respeto y el ejercicio efectivo de los derechos sustantivos de los pueblos indígenas reconocidos en esta Constitución.</w:t>
      </w:r>
    </w:p>
    <w:p w14:paraId="29FF0900" w14:textId="77777777" w:rsidR="00906B95" w:rsidRPr="00A742B0" w:rsidRDefault="00906B95" w:rsidP="00906B95">
      <w:pPr>
        <w:spacing w:line="360" w:lineRule="auto"/>
        <w:ind w:left="1423"/>
        <w:jc w:val="both"/>
        <w:rPr>
          <w:rFonts w:ascii="Arial" w:hAnsi="Arial" w:cs="Arial"/>
          <w:bCs/>
          <w:i/>
          <w:iCs/>
        </w:rPr>
      </w:pPr>
    </w:p>
    <w:p w14:paraId="380905D0" w14:textId="77777777" w:rsidR="00906B95" w:rsidRPr="00A742B0" w:rsidRDefault="00906B95" w:rsidP="00906B95">
      <w:pPr>
        <w:spacing w:line="360" w:lineRule="auto"/>
        <w:ind w:left="1423"/>
        <w:jc w:val="both"/>
        <w:rPr>
          <w:rFonts w:ascii="Arial" w:hAnsi="Arial" w:cs="Arial"/>
          <w:bCs/>
          <w:i/>
          <w:iCs/>
        </w:rPr>
      </w:pPr>
      <w:r w:rsidRPr="00A742B0">
        <w:rPr>
          <w:rFonts w:ascii="Arial" w:hAnsi="Arial" w:cs="Arial"/>
          <w:bCs/>
          <w:i/>
          <w:iCs/>
        </w:rPr>
        <w:t>Cuando la medida administrativa que se pretenda adoptar beneficie a un particular, el costo de la consulta debe ser cubierto por éste.</w:t>
      </w:r>
    </w:p>
    <w:p w14:paraId="4D30DAF9" w14:textId="77777777" w:rsidR="00906B95" w:rsidRPr="00A742B0" w:rsidRDefault="00906B95" w:rsidP="00906B95">
      <w:pPr>
        <w:spacing w:line="360" w:lineRule="auto"/>
        <w:ind w:left="1423" w:hanging="5"/>
        <w:jc w:val="both"/>
        <w:rPr>
          <w:rFonts w:ascii="Arial" w:hAnsi="Arial" w:cs="Arial"/>
          <w:bCs/>
          <w:i/>
          <w:iCs/>
        </w:rPr>
      </w:pPr>
    </w:p>
    <w:p w14:paraId="664D5733" w14:textId="77777777" w:rsidR="00906B95" w:rsidRPr="00A742B0" w:rsidRDefault="00906B95" w:rsidP="00906B95">
      <w:pPr>
        <w:spacing w:line="360" w:lineRule="auto"/>
        <w:ind w:left="1423"/>
        <w:jc w:val="both"/>
        <w:rPr>
          <w:rFonts w:ascii="Arial" w:hAnsi="Arial" w:cs="Arial"/>
          <w:bCs/>
          <w:i/>
          <w:iCs/>
        </w:rPr>
      </w:pPr>
      <w:r w:rsidRPr="00A742B0">
        <w:rPr>
          <w:rFonts w:ascii="Arial" w:hAnsi="Arial" w:cs="Arial"/>
          <w:bCs/>
          <w:i/>
          <w:iCs/>
        </w:rPr>
        <w:lastRenderedPageBreak/>
        <w:t>La persona física o moral que obtenga un lucro por las medidas administrativas objeto de consulta debe otorgar a los pueblos y comunidades indígenas un beneficio justo y equitativo, en los términos que establezcan las leyes aplicables.</w:t>
      </w:r>
    </w:p>
    <w:p w14:paraId="40172A13" w14:textId="77777777" w:rsidR="00906B95" w:rsidRPr="00A742B0" w:rsidRDefault="00906B95" w:rsidP="00906B95">
      <w:pPr>
        <w:spacing w:line="360" w:lineRule="auto"/>
        <w:ind w:left="1423" w:hanging="5"/>
        <w:jc w:val="both"/>
        <w:rPr>
          <w:rFonts w:ascii="Arial" w:hAnsi="Arial" w:cs="Arial"/>
          <w:bCs/>
          <w:i/>
          <w:iCs/>
        </w:rPr>
      </w:pPr>
    </w:p>
    <w:p w14:paraId="53B5FFFB" w14:textId="77777777" w:rsidR="00906B95" w:rsidRPr="00A742B0" w:rsidRDefault="00906B95" w:rsidP="00906B95">
      <w:pPr>
        <w:spacing w:line="360" w:lineRule="auto"/>
        <w:ind w:left="1423"/>
        <w:jc w:val="both"/>
        <w:rPr>
          <w:rFonts w:ascii="Arial" w:hAnsi="Arial" w:cs="Arial"/>
          <w:bCs/>
          <w:i/>
          <w:iCs/>
        </w:rPr>
      </w:pPr>
      <w:r w:rsidRPr="00A742B0">
        <w:rPr>
          <w:rFonts w:ascii="Arial" w:hAnsi="Arial" w:cs="Arial"/>
          <w:bCs/>
          <w:i/>
          <w:iCs/>
        </w:rP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14:paraId="2F4071BA" w14:textId="77777777" w:rsidR="00906B95" w:rsidRPr="00A742B0" w:rsidRDefault="00906B95" w:rsidP="00906B95">
      <w:pPr>
        <w:spacing w:line="360" w:lineRule="auto"/>
        <w:ind w:left="856" w:hanging="567"/>
        <w:jc w:val="both"/>
        <w:rPr>
          <w:rFonts w:ascii="Arial" w:hAnsi="Arial" w:cs="Arial"/>
          <w:i/>
          <w:iCs/>
        </w:rPr>
      </w:pPr>
    </w:p>
    <w:p w14:paraId="5657C12A" w14:textId="77777777" w:rsidR="00906B95" w:rsidRPr="00A742B0" w:rsidRDefault="00906B95" w:rsidP="00906B95">
      <w:pPr>
        <w:spacing w:line="360" w:lineRule="auto"/>
        <w:ind w:left="856" w:hanging="567"/>
        <w:jc w:val="both"/>
        <w:rPr>
          <w:rFonts w:ascii="Arial" w:hAnsi="Arial" w:cs="Arial"/>
          <w:bCs/>
          <w:i/>
          <w:iCs/>
        </w:rPr>
      </w:pPr>
      <w:r w:rsidRPr="00A742B0">
        <w:rPr>
          <w:rFonts w:ascii="Arial" w:hAnsi="Arial" w:cs="Arial"/>
          <w:b/>
          <w:bCs/>
          <w:i/>
          <w:iCs/>
        </w:rPr>
        <w:t xml:space="preserve">B. </w:t>
      </w:r>
      <w:r w:rsidRPr="00A742B0">
        <w:rPr>
          <w:rFonts w:ascii="Arial" w:hAnsi="Arial" w:cs="Arial"/>
          <w:b/>
          <w:bCs/>
          <w:i/>
          <w:iCs/>
        </w:rPr>
        <w:tab/>
      </w:r>
      <w:r w:rsidRPr="00A742B0">
        <w:rPr>
          <w:rFonts w:ascii="Arial" w:hAnsi="Arial" w:cs="Arial"/>
          <w:bCs/>
          <w:i/>
          <w:iCs/>
        </w:rPr>
        <w:t xml:space="preserve">La Federación, las entidades federativas, los Municipios y, en su caso, las demarcaciones territoriales de la Ciudad de </w:t>
      </w:r>
      <w:proofErr w:type="gramStart"/>
      <w:r w:rsidRPr="00A742B0">
        <w:rPr>
          <w:rFonts w:ascii="Arial" w:hAnsi="Arial" w:cs="Arial"/>
          <w:bCs/>
          <w:i/>
          <w:iCs/>
        </w:rPr>
        <w:t>México,</w:t>
      </w:r>
      <w:proofErr w:type="gramEnd"/>
      <w:r w:rsidRPr="00A742B0">
        <w:rPr>
          <w:rFonts w:ascii="Arial" w:hAnsi="Arial" w:cs="Arial"/>
          <w:bCs/>
          <w:i/>
          <w:iCs/>
        </w:rPr>
        <w:t xml:space="preserve"> deberán establecer las instituciones y determinar las políticas públicas que garanticen el ejercicio efectivo de los derechos de los pueblos indígenas y su desarrollo integral, intercultural y sostenible, las cuales deben ser diseñadas y operadas </w:t>
      </w:r>
      <w:proofErr w:type="gramStart"/>
      <w:r w:rsidRPr="00A742B0">
        <w:rPr>
          <w:rFonts w:ascii="Arial" w:hAnsi="Arial" w:cs="Arial"/>
          <w:bCs/>
          <w:i/>
          <w:iCs/>
        </w:rPr>
        <w:t>conjuntamente con</w:t>
      </w:r>
      <w:proofErr w:type="gramEnd"/>
      <w:r w:rsidRPr="00A742B0">
        <w:rPr>
          <w:rFonts w:ascii="Arial" w:hAnsi="Arial" w:cs="Arial"/>
          <w:bCs/>
          <w:i/>
          <w:iCs/>
        </w:rPr>
        <w:t xml:space="preserve"> ellos.</w:t>
      </w:r>
    </w:p>
    <w:p w14:paraId="5C50E5F8" w14:textId="77777777" w:rsidR="00906B95" w:rsidRPr="00A742B0" w:rsidRDefault="00906B95" w:rsidP="00906B95">
      <w:pPr>
        <w:spacing w:line="360" w:lineRule="auto"/>
        <w:ind w:left="856"/>
        <w:jc w:val="both"/>
        <w:rPr>
          <w:rFonts w:ascii="Arial" w:hAnsi="Arial" w:cs="Arial"/>
          <w:i/>
          <w:iCs/>
        </w:rPr>
      </w:pPr>
    </w:p>
    <w:p w14:paraId="26933589" w14:textId="77777777" w:rsidR="00906B95" w:rsidRPr="00A742B0" w:rsidRDefault="00906B95" w:rsidP="00906B95">
      <w:pPr>
        <w:spacing w:line="360" w:lineRule="auto"/>
        <w:ind w:left="856"/>
        <w:jc w:val="both"/>
        <w:rPr>
          <w:rFonts w:ascii="Arial" w:hAnsi="Arial" w:cs="Arial"/>
          <w:bCs/>
          <w:i/>
          <w:iCs/>
        </w:rPr>
      </w:pPr>
      <w:r w:rsidRPr="00A742B0">
        <w:rPr>
          <w:rFonts w:ascii="Arial" w:hAnsi="Arial" w:cs="Arial"/>
          <w:bCs/>
          <w:i/>
          <w:iCs/>
        </w:rPr>
        <w:t>Para tal efecto, dichas autoridades tienen la obligación de:</w:t>
      </w:r>
    </w:p>
    <w:p w14:paraId="6901DEA6" w14:textId="77777777" w:rsidR="00906B95" w:rsidRPr="00A742B0" w:rsidRDefault="00906B95" w:rsidP="00906B95">
      <w:pPr>
        <w:spacing w:line="360" w:lineRule="auto"/>
        <w:ind w:left="1423" w:hanging="567"/>
        <w:jc w:val="both"/>
        <w:rPr>
          <w:rFonts w:ascii="Arial" w:hAnsi="Arial" w:cs="Arial"/>
          <w:i/>
          <w:iCs/>
        </w:rPr>
      </w:pPr>
    </w:p>
    <w:p w14:paraId="07C77DF8"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I.</w:t>
      </w:r>
      <w:r w:rsidRPr="00A742B0">
        <w:rPr>
          <w:rFonts w:ascii="Arial" w:hAnsi="Arial" w:cs="Arial"/>
          <w:b/>
          <w:bCs/>
          <w:i/>
          <w:iCs/>
        </w:rPr>
        <w:tab/>
      </w:r>
      <w:r w:rsidRPr="00A742B0">
        <w:rPr>
          <w:rFonts w:ascii="Arial" w:hAnsi="Arial" w:cs="Arial"/>
          <w:bCs/>
          <w:i/>
          <w:iCs/>
        </w:rPr>
        <w:t>Impulsar el desarrollo comunitario y regional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w:t>
      </w:r>
    </w:p>
    <w:p w14:paraId="0B3849A5" w14:textId="77777777" w:rsidR="00906B95" w:rsidRPr="00A742B0" w:rsidRDefault="00906B95" w:rsidP="00906B95">
      <w:pPr>
        <w:spacing w:line="360" w:lineRule="auto"/>
        <w:ind w:left="1423"/>
        <w:jc w:val="both"/>
        <w:rPr>
          <w:rFonts w:ascii="Arial" w:hAnsi="Arial" w:cs="Arial"/>
          <w:bCs/>
          <w:i/>
          <w:iCs/>
        </w:rPr>
      </w:pPr>
    </w:p>
    <w:p w14:paraId="096DFB6A" w14:textId="77777777" w:rsidR="00906B95" w:rsidRPr="00A742B0" w:rsidRDefault="00906B95" w:rsidP="00906B95">
      <w:pPr>
        <w:spacing w:line="360" w:lineRule="auto"/>
        <w:ind w:left="1423"/>
        <w:jc w:val="both"/>
        <w:rPr>
          <w:rFonts w:ascii="Arial" w:hAnsi="Arial" w:cs="Arial"/>
          <w:bCs/>
          <w:i/>
          <w:iCs/>
        </w:rPr>
      </w:pPr>
      <w:r w:rsidRPr="00A742B0">
        <w:rPr>
          <w:rFonts w:ascii="Arial" w:hAnsi="Arial" w:cs="Arial"/>
          <w:bCs/>
          <w:i/>
          <w:iCs/>
        </w:rPr>
        <w:lastRenderedPageBreak/>
        <w:t>La ley establecerá los mecanismos que faciliten la organización y desarrollo de las economías de los pueblos y comunidades indígenas, y reconocerá el trabajo comunitario como parte de su organización social y cultural.</w:t>
      </w:r>
    </w:p>
    <w:p w14:paraId="0EF784C5" w14:textId="77777777" w:rsidR="00906B95" w:rsidRPr="00A742B0" w:rsidRDefault="00906B95" w:rsidP="00906B95">
      <w:pPr>
        <w:spacing w:line="360" w:lineRule="auto"/>
        <w:ind w:left="1423" w:hanging="567"/>
        <w:jc w:val="both"/>
        <w:rPr>
          <w:rFonts w:ascii="Arial" w:hAnsi="Arial" w:cs="Arial"/>
          <w:i/>
          <w:iCs/>
        </w:rPr>
      </w:pPr>
    </w:p>
    <w:p w14:paraId="48AD2806"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II.</w:t>
      </w:r>
      <w:r w:rsidRPr="00A742B0">
        <w:rPr>
          <w:rFonts w:ascii="Arial" w:hAnsi="Arial" w:cs="Arial"/>
          <w:b/>
          <w:bCs/>
          <w:i/>
          <w:iCs/>
        </w:rPr>
        <w:tab/>
      </w:r>
      <w:r w:rsidRPr="00A742B0">
        <w:rPr>
          <w:rFonts w:ascii="Arial" w:hAnsi="Arial" w:cs="Arial"/>
          <w:bCs/>
          <w:i/>
          <w:iCs/>
        </w:rPr>
        <w:t>Determinar, mediante normas y criterios compensatorios, equitativos, justos y proporcionales, asignaciones presupuestales para los pueblos y comunidades indígenas, que serán administradas directamente por estos.</w:t>
      </w:r>
    </w:p>
    <w:p w14:paraId="35D552D6" w14:textId="77777777" w:rsidR="00906B95" w:rsidRPr="00A742B0" w:rsidRDefault="00906B95" w:rsidP="00906B95">
      <w:pPr>
        <w:spacing w:line="360" w:lineRule="auto"/>
        <w:ind w:left="1423" w:hanging="567"/>
        <w:jc w:val="both"/>
        <w:rPr>
          <w:rFonts w:ascii="Arial" w:hAnsi="Arial" w:cs="Arial"/>
          <w:bCs/>
          <w:i/>
          <w:iCs/>
        </w:rPr>
      </w:pPr>
    </w:p>
    <w:p w14:paraId="53D7B73B"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III.</w:t>
      </w:r>
      <w:r w:rsidRPr="00A742B0">
        <w:rPr>
          <w:rFonts w:ascii="Arial" w:hAnsi="Arial" w:cs="Arial"/>
          <w:b/>
          <w:bCs/>
          <w:i/>
          <w:iCs/>
        </w:rPr>
        <w:tab/>
      </w:r>
      <w:r w:rsidRPr="00A742B0">
        <w:rPr>
          <w:rFonts w:ascii="Arial" w:hAnsi="Arial" w:cs="Arial"/>
          <w:bCs/>
          <w:i/>
          <w:iCs/>
        </w:rPr>
        <w:t>Adoptar las medidas necesarias para reconocer y proteger el patrimonio cultural, la propiedad intelectual colectiva, los conocimientos y las expresiones culturales tradicionales de los pueblos y comunidades indígenas, en los términos que establezca la ley.</w:t>
      </w:r>
    </w:p>
    <w:p w14:paraId="48793975" w14:textId="77777777" w:rsidR="00906B95" w:rsidRPr="00A742B0" w:rsidRDefault="00906B95" w:rsidP="00906B95">
      <w:pPr>
        <w:spacing w:line="360" w:lineRule="auto"/>
        <w:ind w:left="1423" w:hanging="567"/>
        <w:jc w:val="both"/>
        <w:rPr>
          <w:rFonts w:ascii="Arial" w:hAnsi="Arial" w:cs="Arial"/>
          <w:i/>
          <w:iCs/>
        </w:rPr>
      </w:pPr>
    </w:p>
    <w:p w14:paraId="6D9E13F8"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IV.</w:t>
      </w:r>
      <w:r w:rsidRPr="00A742B0">
        <w:rPr>
          <w:rFonts w:ascii="Arial" w:hAnsi="Arial" w:cs="Arial"/>
          <w:b/>
          <w:bCs/>
          <w:i/>
          <w:iCs/>
        </w:rPr>
        <w:tab/>
      </w:r>
      <w:r w:rsidRPr="00A742B0">
        <w:rPr>
          <w:rFonts w:ascii="Arial" w:hAnsi="Arial" w:cs="Arial"/>
          <w:bCs/>
          <w:i/>
          <w:iCs/>
        </w:rPr>
        <w:t>Garantizar y fortalecer la educación indígena intercultural y plurilingüe, mediante:</w:t>
      </w:r>
    </w:p>
    <w:p w14:paraId="64710275"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5E783BF6" w14:textId="77777777" w:rsidR="00906B95" w:rsidRPr="00A742B0" w:rsidRDefault="00906B95" w:rsidP="00906B95">
      <w:pPr>
        <w:spacing w:line="360" w:lineRule="auto"/>
        <w:ind w:left="1850" w:hanging="432"/>
        <w:jc w:val="both"/>
        <w:rPr>
          <w:rFonts w:ascii="Arial" w:hAnsi="Arial" w:cs="Arial"/>
          <w:i/>
          <w:iCs/>
          <w:lang w:val="es-ES_tradnl" w:eastAsia="es-ES_tradnl"/>
        </w:rPr>
      </w:pPr>
      <w:r w:rsidRPr="00A742B0">
        <w:rPr>
          <w:rFonts w:ascii="Arial" w:hAnsi="Arial" w:cs="Arial"/>
          <w:b/>
          <w:bCs/>
          <w:i/>
          <w:iCs/>
          <w:lang w:val="es-ES_tradnl" w:eastAsia="es-ES_tradnl"/>
        </w:rPr>
        <w:t>a)</w:t>
      </w:r>
      <w:r w:rsidRPr="00A742B0">
        <w:rPr>
          <w:rFonts w:ascii="Arial" w:hAnsi="Arial" w:cs="Arial"/>
          <w:b/>
          <w:bCs/>
          <w:i/>
          <w:iCs/>
          <w:lang w:val="es-ES_tradnl" w:eastAsia="es-ES_tradnl"/>
        </w:rPr>
        <w:tab/>
      </w:r>
      <w:r w:rsidRPr="00A742B0">
        <w:rPr>
          <w:rFonts w:ascii="Arial" w:hAnsi="Arial" w:cs="Arial"/>
          <w:i/>
          <w:iCs/>
          <w:lang w:val="es-ES_tradnl" w:eastAsia="es-ES_tradnl"/>
        </w:rPr>
        <w:t>La alfabetización y la educación en todos los niveles, gratuita, integral y con pertinencia cultural y lingüística;</w:t>
      </w:r>
    </w:p>
    <w:p w14:paraId="45A13711"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54CA53D4" w14:textId="77777777" w:rsidR="00906B95" w:rsidRPr="00A742B0" w:rsidRDefault="00906B95" w:rsidP="00906B95">
      <w:pPr>
        <w:spacing w:line="360" w:lineRule="auto"/>
        <w:ind w:left="1850" w:hanging="432"/>
        <w:jc w:val="both"/>
        <w:rPr>
          <w:rFonts w:ascii="Arial" w:hAnsi="Arial" w:cs="Arial"/>
          <w:i/>
          <w:iCs/>
          <w:lang w:val="es-ES_tradnl" w:eastAsia="es-ES_tradnl"/>
        </w:rPr>
      </w:pPr>
      <w:r w:rsidRPr="00A742B0">
        <w:rPr>
          <w:rFonts w:ascii="Arial" w:hAnsi="Arial" w:cs="Arial"/>
          <w:b/>
          <w:bCs/>
          <w:i/>
          <w:iCs/>
          <w:lang w:val="es-ES_tradnl" w:eastAsia="es-ES_tradnl"/>
        </w:rPr>
        <w:t>b)</w:t>
      </w:r>
      <w:r w:rsidRPr="00A742B0">
        <w:rPr>
          <w:rFonts w:ascii="Arial" w:hAnsi="Arial" w:cs="Arial"/>
          <w:b/>
          <w:bCs/>
          <w:i/>
          <w:iCs/>
          <w:lang w:val="es-ES_tradnl" w:eastAsia="es-ES_tradnl"/>
        </w:rPr>
        <w:tab/>
      </w:r>
      <w:r w:rsidRPr="00A742B0">
        <w:rPr>
          <w:rFonts w:ascii="Arial" w:hAnsi="Arial" w:cs="Arial"/>
          <w:i/>
          <w:iCs/>
          <w:lang w:val="es-ES_tradnl" w:eastAsia="es-ES_tradnl"/>
        </w:rPr>
        <w:t>La formación de profesionales indígenas y la implementación de la educación comunitaria;</w:t>
      </w:r>
    </w:p>
    <w:p w14:paraId="70FEBEE2"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77EDE041"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r w:rsidRPr="00A742B0">
        <w:rPr>
          <w:rFonts w:ascii="Arial" w:hAnsi="Arial" w:cs="Arial"/>
          <w:b/>
          <w:bCs/>
          <w:i/>
          <w:iCs/>
          <w:lang w:val="es-ES_tradnl" w:eastAsia="es-ES_tradnl"/>
        </w:rPr>
        <w:t>c)</w:t>
      </w:r>
      <w:r w:rsidRPr="00A742B0">
        <w:rPr>
          <w:rFonts w:ascii="Arial" w:hAnsi="Arial" w:cs="Arial"/>
          <w:b/>
          <w:bCs/>
          <w:i/>
          <w:iCs/>
          <w:lang w:val="es-ES_tradnl" w:eastAsia="es-ES_tradnl"/>
        </w:rPr>
        <w:tab/>
      </w:r>
      <w:r w:rsidRPr="00A742B0">
        <w:rPr>
          <w:rFonts w:ascii="Arial" w:hAnsi="Arial" w:cs="Arial"/>
          <w:i/>
          <w:iCs/>
          <w:lang w:val="es-ES_tradnl" w:eastAsia="es-ES_tradnl"/>
        </w:rPr>
        <w:t>El establecimiento de un sistema de becas para las personas indígenas que cursen cualquier nivel educativo;</w:t>
      </w:r>
    </w:p>
    <w:p w14:paraId="7BC11D10"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3A84EDF7"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r w:rsidRPr="00A742B0">
        <w:rPr>
          <w:rFonts w:ascii="Arial" w:hAnsi="Arial" w:cs="Arial"/>
          <w:b/>
          <w:bCs/>
          <w:i/>
          <w:iCs/>
          <w:lang w:val="es-ES_tradnl" w:eastAsia="es-ES_tradnl"/>
        </w:rPr>
        <w:lastRenderedPageBreak/>
        <w:t>d)</w:t>
      </w:r>
      <w:r w:rsidRPr="00A742B0">
        <w:rPr>
          <w:rFonts w:ascii="Arial" w:hAnsi="Arial" w:cs="Arial"/>
          <w:b/>
          <w:bCs/>
          <w:i/>
          <w:iCs/>
          <w:lang w:val="es-ES_tradnl" w:eastAsia="es-ES_tradnl"/>
        </w:rPr>
        <w:tab/>
      </w:r>
      <w:r w:rsidRPr="00A742B0">
        <w:rPr>
          <w:rFonts w:ascii="Arial" w:hAnsi="Arial" w:cs="Arial"/>
          <w:i/>
          <w:iCs/>
          <w:lang w:val="es-ES_tradnl" w:eastAsia="es-ES_tradnl"/>
        </w:rPr>
        <w:t>La promoción de programas educativos bilingües, en concordancia con los métodos de enseñanza y aprendizaje de los pueblos y comunidades indígenas, y</w:t>
      </w:r>
    </w:p>
    <w:p w14:paraId="18AA0003"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4CCF406A"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r w:rsidRPr="00A742B0">
        <w:rPr>
          <w:rFonts w:ascii="Arial" w:hAnsi="Arial" w:cs="Arial"/>
          <w:b/>
          <w:bCs/>
          <w:i/>
          <w:iCs/>
          <w:lang w:val="es-ES_tradnl" w:eastAsia="es-ES_tradnl"/>
        </w:rPr>
        <w:t>e)</w:t>
      </w:r>
      <w:r w:rsidRPr="00A742B0">
        <w:rPr>
          <w:rFonts w:ascii="Arial" w:hAnsi="Arial" w:cs="Arial"/>
          <w:b/>
          <w:bCs/>
          <w:i/>
          <w:iCs/>
          <w:lang w:val="es-ES_tradnl" w:eastAsia="es-ES_tradnl"/>
        </w:rPr>
        <w:tab/>
      </w:r>
      <w:r w:rsidRPr="00A742B0">
        <w:rPr>
          <w:rFonts w:ascii="Arial" w:hAnsi="Arial" w:cs="Arial"/>
          <w:i/>
          <w:iCs/>
          <w:lang w:val="es-ES_tradnl" w:eastAsia="es-ES_tradnl"/>
        </w:rPr>
        <w:t>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14:paraId="45E70DBB"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reformada con incisos y recorrida (antes fracción II) DOF 30-09-2024</w:t>
      </w:r>
    </w:p>
    <w:p w14:paraId="4C069600" w14:textId="77777777" w:rsidR="00906B95" w:rsidRPr="00A742B0" w:rsidRDefault="00906B95" w:rsidP="00906B95">
      <w:pPr>
        <w:spacing w:line="360" w:lineRule="auto"/>
        <w:ind w:left="1423" w:hanging="567"/>
        <w:jc w:val="both"/>
        <w:rPr>
          <w:rFonts w:ascii="Arial" w:hAnsi="Arial" w:cs="Arial"/>
          <w:i/>
          <w:iCs/>
        </w:rPr>
      </w:pPr>
    </w:p>
    <w:p w14:paraId="33B55A63"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V.</w:t>
      </w:r>
      <w:r w:rsidRPr="00A742B0">
        <w:rPr>
          <w:rFonts w:ascii="Arial" w:hAnsi="Arial" w:cs="Arial"/>
          <w:b/>
          <w:bCs/>
          <w:i/>
          <w:iCs/>
        </w:rPr>
        <w:tab/>
      </w:r>
      <w:r w:rsidRPr="00A742B0">
        <w:rPr>
          <w:rFonts w:ascii="Arial" w:hAnsi="Arial" w:cs="Arial"/>
          <w:bCs/>
          <w:i/>
          <w:iCs/>
        </w:rPr>
        <w:t>Asegurar el acceso efectivo a los servicios de salud mediante la ampliación de la cobertura del sistema nacional con perspectiva intercultural, así como reconocer las prácticas de la medicina tradicional.</w:t>
      </w:r>
    </w:p>
    <w:p w14:paraId="4F596061"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reformada y recorrida (antes fracción III) DOF 30-09-2024</w:t>
      </w:r>
    </w:p>
    <w:p w14:paraId="32D34FF7" w14:textId="77777777" w:rsidR="00906B95" w:rsidRPr="00A742B0" w:rsidRDefault="00906B95" w:rsidP="00906B95">
      <w:pPr>
        <w:spacing w:line="360" w:lineRule="auto"/>
        <w:ind w:left="1423" w:hanging="567"/>
        <w:jc w:val="both"/>
        <w:rPr>
          <w:rFonts w:ascii="Arial" w:hAnsi="Arial" w:cs="Arial"/>
          <w:i/>
          <w:iCs/>
        </w:rPr>
      </w:pPr>
    </w:p>
    <w:p w14:paraId="6FAF91B1"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VI.</w:t>
      </w:r>
      <w:r w:rsidRPr="00A742B0">
        <w:rPr>
          <w:rFonts w:ascii="Arial" w:hAnsi="Arial" w:cs="Arial"/>
          <w:b/>
          <w:bCs/>
          <w:i/>
          <w:iCs/>
        </w:rPr>
        <w:tab/>
      </w:r>
      <w:r w:rsidRPr="00A742B0">
        <w:rPr>
          <w:rFonts w:ascii="Arial" w:hAnsi="Arial" w:cs="Arial"/>
          <w:bCs/>
          <w:i/>
          <w:iCs/>
        </w:rPr>
        <w:t>Garantizar el derecho a la alimentación nutritiva, suficiente y de calidad con pertinencia cultural, en especial para la población infantil.</w:t>
      </w:r>
    </w:p>
    <w:p w14:paraId="3D7520C6"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adicionada DOF 30-09-2024</w:t>
      </w:r>
    </w:p>
    <w:p w14:paraId="51770DF1" w14:textId="77777777" w:rsidR="00906B95" w:rsidRPr="00A742B0" w:rsidRDefault="00906B95" w:rsidP="00906B95">
      <w:pPr>
        <w:spacing w:line="360" w:lineRule="auto"/>
        <w:ind w:left="1423" w:hanging="567"/>
        <w:jc w:val="both"/>
        <w:rPr>
          <w:rFonts w:ascii="Arial" w:hAnsi="Arial" w:cs="Arial"/>
          <w:i/>
          <w:iCs/>
        </w:rPr>
      </w:pPr>
    </w:p>
    <w:p w14:paraId="5F5EB15D"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VII.</w:t>
      </w:r>
      <w:r w:rsidRPr="00A742B0">
        <w:rPr>
          <w:rFonts w:ascii="Arial" w:hAnsi="Arial" w:cs="Arial"/>
          <w:b/>
          <w:bCs/>
          <w:i/>
          <w:iCs/>
        </w:rPr>
        <w:tab/>
      </w:r>
      <w:r w:rsidRPr="00A742B0">
        <w:rPr>
          <w:rFonts w:ascii="Arial" w:hAnsi="Arial" w:cs="Arial"/>
          <w:bCs/>
          <w:i/>
          <w:iCs/>
        </w:rPr>
        <w:t>Mejorar las condiciones de vida de los pueblos y comunidades indígenas y de sus espacios para la convivencia y recreación, mediante acciones que garanticen el acceso al financiamiento para la construcción y mejoramiento de vivienda, así como ampliar la cobertura de los servicios sociales básicos, en armonía con su entorno natural y cultural, sus conocimientos y tecnologías tradicionales.</w:t>
      </w:r>
    </w:p>
    <w:p w14:paraId="4EC71C51"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reformada y recorrida (antes fracción IV) DOF 30-09-2024</w:t>
      </w:r>
    </w:p>
    <w:p w14:paraId="47963FF8" w14:textId="77777777" w:rsidR="00906B95" w:rsidRPr="00A742B0" w:rsidRDefault="00906B95" w:rsidP="00906B95">
      <w:pPr>
        <w:pStyle w:val="Sangradetextonormal"/>
        <w:spacing w:line="360" w:lineRule="auto"/>
        <w:ind w:left="1423" w:hanging="567"/>
        <w:rPr>
          <w:rFonts w:cs="Arial"/>
          <w:b w:val="0"/>
          <w:bCs/>
          <w:i/>
          <w:iCs/>
          <w:sz w:val="24"/>
        </w:rPr>
      </w:pPr>
    </w:p>
    <w:p w14:paraId="6A20E030"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lastRenderedPageBreak/>
        <w:t>VIII.</w:t>
      </w:r>
      <w:r w:rsidRPr="00A742B0">
        <w:rPr>
          <w:rFonts w:ascii="Arial" w:hAnsi="Arial" w:cs="Arial"/>
          <w:b/>
          <w:bCs/>
          <w:i/>
          <w:iCs/>
        </w:rPr>
        <w:tab/>
      </w:r>
      <w:r w:rsidRPr="00A742B0">
        <w:rPr>
          <w:rFonts w:ascii="Arial" w:hAnsi="Arial" w:cs="Arial"/>
          <w:bCs/>
          <w:i/>
          <w:iCs/>
        </w:rPr>
        <w:t>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w:t>
      </w:r>
    </w:p>
    <w:p w14:paraId="0A457C24"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reformada y recorrida (antes fracción V) DOF 30-09-2024</w:t>
      </w:r>
    </w:p>
    <w:p w14:paraId="26B8175E" w14:textId="77777777" w:rsidR="00906B95" w:rsidRPr="00A742B0" w:rsidRDefault="00906B95" w:rsidP="00906B95">
      <w:pPr>
        <w:spacing w:line="360" w:lineRule="auto"/>
        <w:ind w:left="1423" w:hanging="567"/>
        <w:jc w:val="both"/>
        <w:rPr>
          <w:rFonts w:ascii="Arial" w:hAnsi="Arial" w:cs="Arial"/>
          <w:i/>
          <w:iCs/>
        </w:rPr>
      </w:pPr>
    </w:p>
    <w:p w14:paraId="7F654404"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 xml:space="preserve">IX. </w:t>
      </w:r>
      <w:r w:rsidRPr="00A742B0">
        <w:rPr>
          <w:rFonts w:ascii="Arial" w:hAnsi="Arial" w:cs="Arial"/>
          <w:b/>
          <w:bCs/>
          <w:i/>
          <w:iCs/>
        </w:rPr>
        <w:tab/>
      </w:r>
      <w:r w:rsidRPr="00A742B0">
        <w:rPr>
          <w:rFonts w:ascii="Arial" w:hAnsi="Arial" w:cs="Arial"/>
          <w:bCs/>
          <w:i/>
          <w:iCs/>
        </w:rPr>
        <w:t>Garantizar y extender la red de comunicaciones que permita la articulación de los pueblos y comunidades indígenas, mediante la construcción y ampliación de vías de comunicación, caminos artesanales, radiodifusión, telecomunicación e Internet de banda ancha.</w:t>
      </w:r>
    </w:p>
    <w:p w14:paraId="6AEF499B"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reformada y recorrida (antes fracción VI) DOF 30-09-2024</w:t>
      </w:r>
    </w:p>
    <w:p w14:paraId="78E7BEC2" w14:textId="77777777" w:rsidR="00906B95" w:rsidRPr="00A742B0" w:rsidRDefault="00906B95" w:rsidP="00906B95">
      <w:pPr>
        <w:spacing w:line="360" w:lineRule="auto"/>
        <w:ind w:left="1423" w:hanging="567"/>
        <w:jc w:val="both"/>
        <w:rPr>
          <w:rFonts w:ascii="Arial" w:hAnsi="Arial" w:cs="Arial"/>
          <w:i/>
          <w:iCs/>
        </w:rPr>
      </w:pPr>
    </w:p>
    <w:p w14:paraId="6D8E17A1"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X.</w:t>
      </w:r>
      <w:r w:rsidRPr="00A742B0">
        <w:rPr>
          <w:rFonts w:ascii="Arial" w:hAnsi="Arial" w:cs="Arial"/>
          <w:b/>
          <w:bCs/>
          <w:i/>
          <w:iCs/>
        </w:rPr>
        <w:tab/>
      </w:r>
      <w:r w:rsidRPr="00A742B0">
        <w:rPr>
          <w:rFonts w:ascii="Arial" w:hAnsi="Arial" w:cs="Arial"/>
          <w:bCs/>
          <w:i/>
          <w:iCs/>
        </w:rPr>
        <w:t>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 culturales.</w:t>
      </w:r>
    </w:p>
    <w:p w14:paraId="7F2D5EC4"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adicionada DOF 30-09-2024</w:t>
      </w:r>
    </w:p>
    <w:p w14:paraId="0A9978F9" w14:textId="77777777" w:rsidR="00906B95" w:rsidRPr="00A742B0" w:rsidRDefault="00906B95" w:rsidP="00906B95">
      <w:pPr>
        <w:spacing w:line="360" w:lineRule="auto"/>
        <w:ind w:left="1423" w:hanging="567"/>
        <w:jc w:val="both"/>
        <w:rPr>
          <w:rFonts w:ascii="Arial" w:hAnsi="Arial" w:cs="Arial"/>
          <w:bCs/>
          <w:i/>
          <w:iCs/>
        </w:rPr>
      </w:pPr>
    </w:p>
    <w:p w14:paraId="3CC28DFF"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XI.</w:t>
      </w:r>
      <w:r w:rsidRPr="00A742B0">
        <w:rPr>
          <w:rFonts w:ascii="Arial" w:hAnsi="Arial" w:cs="Arial"/>
          <w:b/>
          <w:bCs/>
          <w:i/>
          <w:iCs/>
        </w:rPr>
        <w:tab/>
      </w:r>
      <w:r w:rsidRPr="00A742B0">
        <w:rPr>
          <w:rFonts w:ascii="Arial" w:hAnsi="Arial" w:cs="Arial"/>
          <w:bCs/>
          <w:i/>
          <w:iCs/>
        </w:rPr>
        <w:t>Adoptar medidas para que los pueblos y comunidades indígenas accedan a los medios de comunicación e información en condiciones de dignidad, equidad e interculturalidad, sin discriminación alguna para que reflejen la diversidad cultural indígena.</w:t>
      </w:r>
    </w:p>
    <w:p w14:paraId="0ECE498E"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adicionada DOF 30-09-2024</w:t>
      </w:r>
    </w:p>
    <w:p w14:paraId="1AE87EDE" w14:textId="77777777" w:rsidR="00906B95" w:rsidRPr="00A742B0" w:rsidRDefault="00906B95" w:rsidP="00906B95">
      <w:pPr>
        <w:spacing w:line="360" w:lineRule="auto"/>
        <w:ind w:left="1423" w:hanging="567"/>
        <w:jc w:val="both"/>
        <w:rPr>
          <w:rFonts w:ascii="Arial" w:hAnsi="Arial" w:cs="Arial"/>
          <w:i/>
          <w:iCs/>
        </w:rPr>
      </w:pPr>
    </w:p>
    <w:p w14:paraId="6457B98D"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lastRenderedPageBreak/>
        <w:t>XII.</w:t>
      </w:r>
      <w:r w:rsidRPr="00A742B0">
        <w:rPr>
          <w:rFonts w:ascii="Arial" w:hAnsi="Arial" w:cs="Arial"/>
          <w:b/>
          <w:bCs/>
          <w:i/>
          <w:iCs/>
        </w:rPr>
        <w:tab/>
      </w:r>
      <w:r w:rsidRPr="00A742B0">
        <w:rPr>
          <w:rFonts w:ascii="Arial" w:hAnsi="Arial" w:cs="Arial"/>
          <w:bCs/>
          <w:i/>
          <w:iCs/>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14:paraId="14764B30"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reformada y recorrida (antes fracción VII) DOF 30-09-2024</w:t>
      </w:r>
    </w:p>
    <w:p w14:paraId="192F38AC" w14:textId="77777777" w:rsidR="00906B95" w:rsidRPr="00A742B0" w:rsidRDefault="00906B95" w:rsidP="00906B95">
      <w:pPr>
        <w:spacing w:line="360" w:lineRule="auto"/>
        <w:ind w:left="1423" w:hanging="567"/>
        <w:jc w:val="both"/>
        <w:rPr>
          <w:rFonts w:ascii="Arial" w:hAnsi="Arial" w:cs="Arial"/>
          <w:i/>
          <w:iCs/>
        </w:rPr>
      </w:pPr>
    </w:p>
    <w:p w14:paraId="439DD5DB"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XIII.</w:t>
      </w:r>
      <w:r w:rsidRPr="00A742B0">
        <w:rPr>
          <w:rFonts w:ascii="Arial" w:hAnsi="Arial" w:cs="Arial"/>
          <w:b/>
          <w:bCs/>
          <w:i/>
          <w:iCs/>
        </w:rPr>
        <w:tab/>
      </w:r>
      <w:r w:rsidRPr="00A742B0">
        <w:rPr>
          <w:rFonts w:ascii="Arial" w:hAnsi="Arial" w:cs="Arial"/>
          <w:bCs/>
          <w:i/>
          <w:iCs/>
        </w:rPr>
        <w:t>Establecer políticas públicas para proteger a las comunidades y personas indígenas migrantes, tanto en el territorio nacional como en el extranjero, en especial, mediante acciones destinadas a:</w:t>
      </w:r>
    </w:p>
    <w:p w14:paraId="19221551"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4B988756"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r w:rsidRPr="00A742B0">
        <w:rPr>
          <w:rFonts w:ascii="Arial" w:hAnsi="Arial" w:cs="Arial"/>
          <w:b/>
          <w:bCs/>
          <w:i/>
          <w:iCs/>
          <w:lang w:val="es-ES_tradnl" w:eastAsia="es-ES_tradnl"/>
        </w:rPr>
        <w:t>a)</w:t>
      </w:r>
      <w:r w:rsidRPr="00A742B0">
        <w:rPr>
          <w:rFonts w:ascii="Arial" w:hAnsi="Arial" w:cs="Arial"/>
          <w:b/>
          <w:bCs/>
          <w:i/>
          <w:iCs/>
          <w:lang w:val="es-ES_tradnl" w:eastAsia="es-ES_tradnl"/>
        </w:rPr>
        <w:tab/>
      </w:r>
      <w:r w:rsidRPr="00A742B0">
        <w:rPr>
          <w:rFonts w:ascii="Arial" w:hAnsi="Arial" w:cs="Arial"/>
          <w:i/>
          <w:iCs/>
          <w:lang w:val="es-ES_tradnl" w:eastAsia="es-ES_tradnl"/>
        </w:rPr>
        <w:t>Reconocer las formas organizativas de las comunidades indígenas residentes y de las personas indígenas migrantes en sus contextos de destino en el territorio nacional;</w:t>
      </w:r>
    </w:p>
    <w:p w14:paraId="358CCFF3"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761271B8" w14:textId="77777777" w:rsidR="00906B95" w:rsidRPr="00A742B0" w:rsidRDefault="00906B95" w:rsidP="00906B95">
      <w:pPr>
        <w:spacing w:line="360" w:lineRule="auto"/>
        <w:ind w:left="1850" w:hanging="432"/>
        <w:jc w:val="both"/>
        <w:rPr>
          <w:rFonts w:ascii="Arial" w:hAnsi="Arial" w:cs="Arial"/>
          <w:i/>
          <w:iCs/>
          <w:lang w:val="es-ES_tradnl" w:eastAsia="es-ES_tradnl"/>
        </w:rPr>
      </w:pPr>
      <w:r w:rsidRPr="00A742B0">
        <w:rPr>
          <w:rFonts w:ascii="Arial" w:hAnsi="Arial" w:cs="Arial"/>
          <w:b/>
          <w:bCs/>
          <w:i/>
          <w:iCs/>
          <w:lang w:val="es-ES_tradnl" w:eastAsia="es-ES_tradnl"/>
        </w:rPr>
        <w:t>b)</w:t>
      </w:r>
      <w:r w:rsidRPr="00A742B0">
        <w:rPr>
          <w:rFonts w:ascii="Arial" w:hAnsi="Arial" w:cs="Arial"/>
          <w:b/>
          <w:bCs/>
          <w:i/>
          <w:iCs/>
          <w:lang w:val="es-ES_tradnl" w:eastAsia="es-ES_tradnl"/>
        </w:rPr>
        <w:tab/>
      </w:r>
      <w:r w:rsidRPr="00A742B0">
        <w:rPr>
          <w:rFonts w:ascii="Arial" w:hAnsi="Arial" w:cs="Arial"/>
          <w:i/>
          <w:iCs/>
          <w:lang w:val="es-ES_tradnl" w:eastAsia="es-ES_tradnl"/>
        </w:rPr>
        <w:t>Garantizar los derechos laborales de las personas jornaleras agrícolas, trabajadoras del hogar y con discapacidad;</w:t>
      </w:r>
    </w:p>
    <w:p w14:paraId="3CA194E2"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1DD97174"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r w:rsidRPr="00A742B0">
        <w:rPr>
          <w:rFonts w:ascii="Arial" w:hAnsi="Arial" w:cs="Arial"/>
          <w:b/>
          <w:bCs/>
          <w:i/>
          <w:iCs/>
          <w:lang w:val="es-ES_tradnl" w:eastAsia="es-ES_tradnl"/>
        </w:rPr>
        <w:t>c)</w:t>
      </w:r>
      <w:r w:rsidRPr="00A742B0">
        <w:rPr>
          <w:rFonts w:ascii="Arial" w:hAnsi="Arial" w:cs="Arial"/>
          <w:b/>
          <w:bCs/>
          <w:i/>
          <w:iCs/>
          <w:lang w:val="es-ES_tradnl" w:eastAsia="es-ES_tradnl"/>
        </w:rPr>
        <w:tab/>
      </w:r>
      <w:r w:rsidRPr="00A742B0">
        <w:rPr>
          <w:rFonts w:ascii="Arial" w:hAnsi="Arial" w:cs="Arial"/>
          <w:i/>
          <w:iCs/>
          <w:lang w:val="es-ES_tradnl" w:eastAsia="es-ES_tradnl"/>
        </w:rPr>
        <w:t>Mejorar las condiciones de salud de las mujeres, así como apoyar con programas especiales de educación y nutrición a niñas, niños, adolescentes y jóvenes de familias migrantes;</w:t>
      </w:r>
    </w:p>
    <w:p w14:paraId="39E23054"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3564E168"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r w:rsidRPr="00A742B0">
        <w:rPr>
          <w:rFonts w:ascii="Arial" w:hAnsi="Arial" w:cs="Arial"/>
          <w:b/>
          <w:bCs/>
          <w:i/>
          <w:iCs/>
          <w:lang w:val="es-ES_tradnl" w:eastAsia="es-ES_tradnl"/>
        </w:rPr>
        <w:t>d)</w:t>
      </w:r>
      <w:r w:rsidRPr="00A742B0">
        <w:rPr>
          <w:rFonts w:ascii="Arial" w:hAnsi="Arial" w:cs="Arial"/>
          <w:b/>
          <w:bCs/>
          <w:i/>
          <w:iCs/>
          <w:lang w:val="es-ES_tradnl" w:eastAsia="es-ES_tradnl"/>
        </w:rPr>
        <w:tab/>
      </w:r>
      <w:r w:rsidRPr="00A742B0">
        <w:rPr>
          <w:rFonts w:ascii="Arial" w:hAnsi="Arial" w:cs="Arial"/>
          <w:i/>
          <w:iCs/>
          <w:lang w:val="es-ES_tradnl" w:eastAsia="es-ES_tradnl"/>
        </w:rPr>
        <w:t>Velar permanentemente por el respeto de sus derechos humanos, y</w:t>
      </w:r>
    </w:p>
    <w:p w14:paraId="7A2812EB" w14:textId="77777777" w:rsidR="00906B95" w:rsidRPr="00A742B0" w:rsidRDefault="00906B95" w:rsidP="00906B95">
      <w:pPr>
        <w:spacing w:line="360" w:lineRule="auto"/>
        <w:ind w:left="1850" w:hanging="432"/>
        <w:jc w:val="both"/>
        <w:rPr>
          <w:rFonts w:ascii="Arial" w:hAnsi="Arial" w:cs="Arial"/>
          <w:b/>
          <w:bCs/>
          <w:i/>
          <w:iCs/>
          <w:lang w:val="es-ES_tradnl" w:eastAsia="es-ES_tradnl"/>
        </w:rPr>
      </w:pPr>
    </w:p>
    <w:p w14:paraId="6E6AADCA" w14:textId="77777777" w:rsidR="00906B95" w:rsidRPr="00A742B0" w:rsidRDefault="00906B95" w:rsidP="00906B95">
      <w:pPr>
        <w:spacing w:line="360" w:lineRule="auto"/>
        <w:ind w:left="1850" w:hanging="432"/>
        <w:jc w:val="both"/>
        <w:rPr>
          <w:rFonts w:ascii="Arial" w:hAnsi="Arial" w:cs="Arial"/>
          <w:i/>
          <w:iCs/>
          <w:lang w:val="es-ES_tradnl" w:eastAsia="es-ES_tradnl"/>
        </w:rPr>
      </w:pPr>
      <w:r w:rsidRPr="00A742B0">
        <w:rPr>
          <w:rFonts w:ascii="Arial" w:hAnsi="Arial" w:cs="Arial"/>
          <w:b/>
          <w:bCs/>
          <w:i/>
          <w:iCs/>
          <w:lang w:val="es-ES_tradnl" w:eastAsia="es-ES_tradnl"/>
        </w:rPr>
        <w:lastRenderedPageBreak/>
        <w:t>e)</w:t>
      </w:r>
      <w:r w:rsidRPr="00A742B0">
        <w:rPr>
          <w:rFonts w:ascii="Arial" w:hAnsi="Arial" w:cs="Arial"/>
          <w:b/>
          <w:bCs/>
          <w:i/>
          <w:iCs/>
          <w:lang w:val="es-ES_tradnl" w:eastAsia="es-ES_tradnl"/>
        </w:rPr>
        <w:tab/>
      </w:r>
      <w:r w:rsidRPr="00A742B0">
        <w:rPr>
          <w:rFonts w:ascii="Arial" w:hAnsi="Arial" w:cs="Arial"/>
          <w:i/>
          <w:iCs/>
          <w:lang w:val="es-ES_tradnl" w:eastAsia="es-ES_tradnl"/>
        </w:rPr>
        <w:t>Promover, con pleno respeto a su identidad, la difusión de sus culturas y la inclusión social en los lugares de destino que propicien acciones de fortalecimiento del vínculo familiar y comunitario.</w:t>
      </w:r>
    </w:p>
    <w:p w14:paraId="0D9A184B" w14:textId="77777777" w:rsidR="00906B95" w:rsidRPr="00A742B0" w:rsidRDefault="00906B95" w:rsidP="00906B95">
      <w:pPr>
        <w:spacing w:line="360" w:lineRule="auto"/>
        <w:ind w:left="1423"/>
        <w:jc w:val="both"/>
        <w:rPr>
          <w:rFonts w:ascii="Arial" w:hAnsi="Arial" w:cs="Arial"/>
          <w:bCs/>
          <w:i/>
          <w:iCs/>
        </w:rPr>
      </w:pPr>
    </w:p>
    <w:p w14:paraId="6BA2BD1A" w14:textId="77777777" w:rsidR="00906B95" w:rsidRPr="00A742B0" w:rsidRDefault="00906B95" w:rsidP="00906B95">
      <w:pPr>
        <w:spacing w:line="360" w:lineRule="auto"/>
        <w:ind w:left="1423"/>
        <w:jc w:val="both"/>
        <w:rPr>
          <w:rFonts w:ascii="Arial" w:hAnsi="Arial" w:cs="Arial"/>
          <w:bCs/>
          <w:i/>
          <w:iCs/>
        </w:rPr>
      </w:pPr>
      <w:r w:rsidRPr="00A742B0">
        <w:rPr>
          <w:rFonts w:ascii="Arial" w:hAnsi="Arial" w:cs="Arial"/>
          <w:bCs/>
          <w:i/>
          <w:iCs/>
        </w:rPr>
        <w:t>La ley establecerá los mecanismos para que las personas indígenas residentes y las migrantes, puedan mantener la ciudadanía mexicana y el vínculo con sus comunidades de origen.</w:t>
      </w:r>
    </w:p>
    <w:p w14:paraId="5D3D6FB3"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reformada con incisos y recorrida (antes fracción VIII) DOF 30-09-2024</w:t>
      </w:r>
    </w:p>
    <w:p w14:paraId="18F31D8A" w14:textId="77777777" w:rsidR="00906B95" w:rsidRPr="00A742B0" w:rsidRDefault="00906B95" w:rsidP="00906B95">
      <w:pPr>
        <w:spacing w:line="360" w:lineRule="auto"/>
        <w:ind w:left="1423" w:hanging="567"/>
        <w:jc w:val="both"/>
        <w:rPr>
          <w:rFonts w:ascii="Arial" w:hAnsi="Arial" w:cs="Arial"/>
          <w:i/>
          <w:iCs/>
        </w:rPr>
      </w:pPr>
    </w:p>
    <w:p w14:paraId="41C1061C"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XIV.</w:t>
      </w:r>
      <w:r w:rsidRPr="00A742B0">
        <w:rPr>
          <w:rFonts w:ascii="Arial" w:hAnsi="Arial" w:cs="Arial"/>
          <w:b/>
          <w:bCs/>
          <w:i/>
          <w:iCs/>
        </w:rPr>
        <w:tab/>
      </w:r>
      <w:r w:rsidRPr="00A742B0">
        <w:rPr>
          <w:rFonts w:ascii="Arial" w:hAnsi="Arial" w:cs="Arial"/>
          <w:bCs/>
          <w:i/>
          <w:iCs/>
        </w:rPr>
        <w:t>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p>
    <w:p w14:paraId="251424E2" w14:textId="77777777" w:rsidR="00906B95" w:rsidRPr="00A742B0" w:rsidRDefault="00906B95" w:rsidP="00906B95">
      <w:pPr>
        <w:pStyle w:val="Textosinformato"/>
        <w:spacing w:line="360" w:lineRule="auto"/>
        <w:ind w:left="1423" w:hanging="567"/>
        <w:jc w:val="right"/>
        <w:rPr>
          <w:rFonts w:ascii="Arial" w:eastAsia="MS Mincho" w:hAnsi="Arial" w:cs="Arial"/>
          <w:i/>
          <w:iCs/>
          <w:sz w:val="24"/>
          <w:lang w:val="es-MX"/>
        </w:rPr>
      </w:pPr>
      <w:r w:rsidRPr="00A742B0">
        <w:rPr>
          <w:rFonts w:ascii="Arial" w:eastAsia="MS Mincho" w:hAnsi="Arial" w:cs="Arial"/>
          <w:i/>
          <w:iCs/>
          <w:sz w:val="24"/>
          <w:lang w:val="es-MX"/>
        </w:rPr>
        <w:t>Fracción reformada DOF 29-01-2016. Recorrida (antes fracción IX) DOF 30-09-2024</w:t>
      </w:r>
    </w:p>
    <w:p w14:paraId="10D7BB3C" w14:textId="77777777" w:rsidR="00906B95" w:rsidRPr="00A742B0" w:rsidRDefault="00906B95" w:rsidP="00906B95">
      <w:pPr>
        <w:spacing w:line="360" w:lineRule="auto"/>
        <w:ind w:left="1423" w:hanging="567"/>
        <w:jc w:val="both"/>
        <w:rPr>
          <w:rFonts w:ascii="Arial" w:hAnsi="Arial" w:cs="Arial"/>
          <w:i/>
          <w:iCs/>
        </w:rPr>
      </w:pPr>
    </w:p>
    <w:p w14:paraId="3F36AB10" w14:textId="77777777" w:rsidR="00906B95" w:rsidRPr="00A742B0" w:rsidRDefault="00906B95" w:rsidP="00906B95">
      <w:pPr>
        <w:spacing w:line="360" w:lineRule="auto"/>
        <w:ind w:left="1423" w:hanging="567"/>
        <w:jc w:val="both"/>
        <w:rPr>
          <w:rFonts w:ascii="Arial" w:hAnsi="Arial" w:cs="Arial"/>
          <w:bCs/>
          <w:i/>
          <w:iCs/>
        </w:rPr>
      </w:pPr>
      <w:r w:rsidRPr="00A742B0">
        <w:rPr>
          <w:rFonts w:ascii="Arial" w:hAnsi="Arial" w:cs="Arial"/>
          <w:b/>
          <w:bCs/>
          <w:i/>
          <w:iCs/>
        </w:rPr>
        <w:t>XV.</w:t>
      </w:r>
      <w:r w:rsidRPr="00A742B0">
        <w:rPr>
          <w:rFonts w:ascii="Arial" w:hAnsi="Arial" w:cs="Arial"/>
          <w:b/>
          <w:bCs/>
          <w:i/>
          <w:iCs/>
        </w:rPr>
        <w:tab/>
      </w:r>
      <w:r w:rsidRPr="00A742B0">
        <w:rPr>
          <w:rFonts w:ascii="Arial" w:hAnsi="Arial" w:cs="Arial"/>
          <w:bCs/>
          <w:i/>
          <w:iCs/>
        </w:rPr>
        <w:t>Celebrar consultas y cooperar de buena fe con los pueblos y comunidades indígenas, por medio de sus instituciones representativas, antes de adoptar y aplicar medidas legislativas o administrativas que puedan causar afectaciones o impactos significativos en su vida o entorno, en los términos de la fracción XIII del Apartado A del presente artículo.</w:t>
      </w:r>
    </w:p>
    <w:p w14:paraId="2F4D5C7B"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Fracción adicionada DOF 30-09-2024</w:t>
      </w:r>
    </w:p>
    <w:p w14:paraId="45E1A217" w14:textId="77777777" w:rsidR="00906B95" w:rsidRPr="00A742B0" w:rsidRDefault="00906B95" w:rsidP="00906B95">
      <w:pPr>
        <w:spacing w:line="360" w:lineRule="auto"/>
        <w:ind w:left="1423" w:hanging="567"/>
        <w:jc w:val="both"/>
        <w:rPr>
          <w:rFonts w:ascii="Arial" w:hAnsi="Arial" w:cs="Arial"/>
          <w:i/>
          <w:iCs/>
        </w:rPr>
      </w:pPr>
    </w:p>
    <w:p w14:paraId="7C142A2A" w14:textId="77777777" w:rsidR="00906B95" w:rsidRPr="00A742B0" w:rsidRDefault="00906B95" w:rsidP="00906B95">
      <w:pPr>
        <w:spacing w:line="360" w:lineRule="auto"/>
        <w:ind w:left="856"/>
        <w:jc w:val="both"/>
        <w:rPr>
          <w:rFonts w:ascii="Arial" w:hAnsi="Arial" w:cs="Arial"/>
          <w:i/>
          <w:iCs/>
        </w:rPr>
      </w:pPr>
      <w:r w:rsidRPr="00A742B0">
        <w:rPr>
          <w:rFonts w:ascii="Arial" w:hAnsi="Arial" w:cs="Arial"/>
          <w:i/>
          <w:iCs/>
        </w:rPr>
        <w:t xml:space="preserve">La Cámara de Diputados del Congreso de la Unión, las legislaturas de las entidades federativas y los ayuntamientos, en el ámbito de sus respectivas competencias, deberán establecer las partidas específicas en los presupuestos de egresos que aprueben, así como las formas y procedimientos, para que los </w:t>
      </w:r>
      <w:r w:rsidRPr="00A742B0">
        <w:rPr>
          <w:rFonts w:ascii="Arial" w:hAnsi="Arial" w:cs="Arial"/>
          <w:i/>
          <w:iCs/>
        </w:rPr>
        <w:lastRenderedPageBreak/>
        <w:t>pueblos y comunidades indígenas las administren y ejerzan conforme a las leyes de la materia.</w:t>
      </w:r>
    </w:p>
    <w:p w14:paraId="2CA276FC"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Párrafo reformado DOF 30-09-2024</w:t>
      </w:r>
    </w:p>
    <w:p w14:paraId="6FBB6069" w14:textId="77777777" w:rsidR="00906B95" w:rsidRPr="00A742B0" w:rsidRDefault="00906B95" w:rsidP="00906B95">
      <w:pPr>
        <w:spacing w:line="360" w:lineRule="auto"/>
        <w:ind w:left="856"/>
        <w:jc w:val="both"/>
        <w:rPr>
          <w:rFonts w:ascii="Arial" w:hAnsi="Arial" w:cs="Arial"/>
          <w:i/>
          <w:iCs/>
        </w:rPr>
      </w:pPr>
    </w:p>
    <w:p w14:paraId="026E8533" w14:textId="77777777" w:rsidR="00906B95" w:rsidRPr="00A742B0" w:rsidRDefault="00906B95" w:rsidP="00906B95">
      <w:pPr>
        <w:spacing w:line="360" w:lineRule="auto"/>
        <w:ind w:left="856"/>
        <w:jc w:val="both"/>
        <w:rPr>
          <w:rFonts w:ascii="Arial" w:hAnsi="Arial" w:cs="Arial"/>
          <w:i/>
          <w:iCs/>
        </w:rPr>
      </w:pPr>
      <w:r w:rsidRPr="00A742B0">
        <w:rPr>
          <w:rFonts w:ascii="Arial" w:hAnsi="Arial" w:cs="Arial"/>
          <w:i/>
          <w:iCs/>
        </w:rPr>
        <w:t>Sin perjuicio de los derechos aquí establecidos a favor de los indígenas, sus comunidades y pueblos, toda comunidad equiparable a aquéllos tendrá en lo conducente los mismos derechos tal y como lo establezca la ley.</w:t>
      </w:r>
    </w:p>
    <w:p w14:paraId="64F89C1D" w14:textId="77777777" w:rsidR="00906B95" w:rsidRPr="00A742B0" w:rsidRDefault="00906B95" w:rsidP="00906B95">
      <w:pPr>
        <w:spacing w:line="360" w:lineRule="auto"/>
        <w:ind w:firstLine="289"/>
        <w:jc w:val="both"/>
        <w:rPr>
          <w:rFonts w:ascii="Arial" w:hAnsi="Arial" w:cs="Arial"/>
          <w:i/>
          <w:iCs/>
        </w:rPr>
      </w:pPr>
    </w:p>
    <w:p w14:paraId="3089F348" w14:textId="77777777" w:rsidR="00906B95" w:rsidRPr="00A742B0" w:rsidRDefault="00906B95" w:rsidP="00906B95">
      <w:pPr>
        <w:spacing w:line="360" w:lineRule="auto"/>
        <w:ind w:left="856" w:hanging="567"/>
        <w:jc w:val="both"/>
        <w:rPr>
          <w:rFonts w:ascii="Arial" w:hAnsi="Arial" w:cs="Arial"/>
          <w:bCs/>
          <w:i/>
          <w:iCs/>
        </w:rPr>
      </w:pPr>
      <w:r w:rsidRPr="00A742B0">
        <w:rPr>
          <w:rFonts w:ascii="Arial" w:hAnsi="Arial" w:cs="Arial"/>
          <w:b/>
          <w:bCs/>
          <w:i/>
          <w:iCs/>
        </w:rPr>
        <w:t xml:space="preserve">C. </w:t>
      </w:r>
      <w:r w:rsidRPr="00A742B0">
        <w:rPr>
          <w:rFonts w:ascii="Arial" w:hAnsi="Arial" w:cs="Arial"/>
          <w:b/>
          <w:bCs/>
          <w:i/>
          <w:iCs/>
        </w:rPr>
        <w:tab/>
      </w:r>
      <w:r w:rsidRPr="00A742B0">
        <w:rPr>
          <w:rFonts w:ascii="Arial" w:hAnsi="Arial" w:cs="Arial"/>
          <w:bCs/>
          <w:i/>
          <w:iCs/>
        </w:rPr>
        <w:t>Esta Constitución reconoce a los pueblos y 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que establezca esta Constitución, así como su libre determinación que se ejercerá en un marco constitucional de autonomía que asegure la unidad nacional.</w:t>
      </w:r>
    </w:p>
    <w:p w14:paraId="3746ED78" w14:textId="77777777" w:rsidR="00906B95" w:rsidRPr="00A742B0" w:rsidRDefault="00906B95" w:rsidP="00906B95">
      <w:pPr>
        <w:spacing w:line="360" w:lineRule="auto"/>
        <w:ind w:left="856"/>
        <w:jc w:val="both"/>
        <w:rPr>
          <w:rFonts w:ascii="Arial" w:hAnsi="Arial" w:cs="Arial"/>
          <w:bCs/>
          <w:i/>
          <w:iCs/>
        </w:rPr>
      </w:pPr>
    </w:p>
    <w:p w14:paraId="3710E60B" w14:textId="77777777" w:rsidR="00906B95" w:rsidRPr="00A742B0" w:rsidRDefault="00906B95" w:rsidP="00906B95">
      <w:pPr>
        <w:spacing w:line="360" w:lineRule="auto"/>
        <w:ind w:left="856"/>
        <w:jc w:val="both"/>
        <w:rPr>
          <w:rFonts w:ascii="Arial" w:hAnsi="Arial" w:cs="Arial"/>
          <w:bCs/>
          <w:i/>
          <w:iCs/>
        </w:rPr>
      </w:pPr>
      <w:r w:rsidRPr="00A742B0">
        <w:rPr>
          <w:rFonts w:ascii="Arial" w:hAnsi="Arial" w:cs="Arial"/>
          <w:bCs/>
          <w:i/>
          <w:iCs/>
        </w:rPr>
        <w:t>Los pueblos y comunidades afromexicanas se integran por descendientes de personas originarias de poblaciones del continente africano trasladadas y asentadas en el territorio nacional desde la época colonial, con formas propias de organización social, económica, política y cultural, o parte de ellas, y afirman su existencia como colectividades culturalmente diferenciadas.</w:t>
      </w:r>
    </w:p>
    <w:p w14:paraId="1E55F87C" w14:textId="77777777" w:rsidR="00906B95" w:rsidRPr="00A742B0" w:rsidRDefault="00906B95" w:rsidP="00906B95">
      <w:pPr>
        <w:spacing w:line="360" w:lineRule="auto"/>
        <w:ind w:left="856" w:firstLine="8"/>
        <w:jc w:val="both"/>
        <w:rPr>
          <w:rFonts w:ascii="Arial" w:hAnsi="Arial" w:cs="Arial"/>
          <w:bCs/>
          <w:i/>
          <w:iCs/>
        </w:rPr>
      </w:pPr>
    </w:p>
    <w:p w14:paraId="632A6145" w14:textId="77777777" w:rsidR="00906B95" w:rsidRPr="00A742B0" w:rsidRDefault="00906B95" w:rsidP="00906B95">
      <w:pPr>
        <w:spacing w:line="360" w:lineRule="auto"/>
        <w:ind w:left="856" w:firstLine="8"/>
        <w:jc w:val="both"/>
        <w:rPr>
          <w:rFonts w:ascii="Arial" w:hAnsi="Arial" w:cs="Arial"/>
          <w:bCs/>
          <w:i/>
          <w:iCs/>
        </w:rPr>
      </w:pPr>
      <w:r w:rsidRPr="00A742B0">
        <w:rPr>
          <w:rFonts w:ascii="Arial" w:hAnsi="Arial" w:cs="Arial"/>
          <w:bCs/>
          <w:i/>
          <w:iCs/>
        </w:rPr>
        <w:t>Los pueblos y comunidades afromexicanas tienen el carácter de sujetos de derecho público, con personalidad jurídica y patrimonio propio. Tienen además derecho a:</w:t>
      </w:r>
    </w:p>
    <w:p w14:paraId="6BE2850E" w14:textId="77777777" w:rsidR="00906B95" w:rsidRPr="00A742B0" w:rsidRDefault="00906B95" w:rsidP="00906B95">
      <w:pPr>
        <w:pStyle w:val="Texto0"/>
        <w:spacing w:after="0" w:line="360" w:lineRule="auto"/>
        <w:ind w:left="1296" w:hanging="432"/>
        <w:rPr>
          <w:b/>
          <w:bCs/>
          <w:i/>
          <w:iCs/>
          <w:sz w:val="24"/>
          <w:szCs w:val="24"/>
          <w:lang w:val="es-ES_tradnl" w:eastAsia="es-ES_tradnl"/>
        </w:rPr>
      </w:pPr>
    </w:p>
    <w:p w14:paraId="6C1766FD" w14:textId="77777777" w:rsidR="00906B95" w:rsidRPr="00A742B0" w:rsidRDefault="00906B95" w:rsidP="00906B95">
      <w:pPr>
        <w:pStyle w:val="Texto0"/>
        <w:spacing w:after="0" w:line="360" w:lineRule="auto"/>
        <w:ind w:left="1296" w:hanging="432"/>
        <w:rPr>
          <w:i/>
          <w:iCs/>
          <w:sz w:val="24"/>
          <w:szCs w:val="24"/>
          <w:lang w:val="es-ES_tradnl" w:eastAsia="es-ES_tradnl"/>
        </w:rPr>
      </w:pPr>
      <w:r w:rsidRPr="00A742B0">
        <w:rPr>
          <w:b/>
          <w:bCs/>
          <w:i/>
          <w:iCs/>
          <w:sz w:val="24"/>
          <w:szCs w:val="24"/>
          <w:lang w:val="es-ES_tradnl" w:eastAsia="es-ES_tradnl"/>
        </w:rPr>
        <w:lastRenderedPageBreak/>
        <w:t xml:space="preserve">I. </w:t>
      </w:r>
      <w:r w:rsidRPr="00A742B0">
        <w:rPr>
          <w:b/>
          <w:bCs/>
          <w:i/>
          <w:iCs/>
          <w:sz w:val="24"/>
          <w:szCs w:val="24"/>
          <w:lang w:val="es-ES_tradnl" w:eastAsia="es-ES_tradnl"/>
        </w:rPr>
        <w:tab/>
      </w:r>
      <w:r w:rsidRPr="00A742B0">
        <w:rPr>
          <w:i/>
          <w:iCs/>
          <w:sz w:val="24"/>
          <w:szCs w:val="24"/>
          <w:lang w:val="es-ES_tradnl" w:eastAsia="es-ES_tradnl"/>
        </w:rPr>
        <w:t>La protección de su identidad cultural, modos de vida, expresiones espirituales y de todos los elementos que integran su patrimonio cultural, material e inmaterial y su propiedad intelectual colectiva, en los términos que establezca la ley;</w:t>
      </w:r>
    </w:p>
    <w:p w14:paraId="58D6F052" w14:textId="77777777" w:rsidR="00906B95" w:rsidRPr="00A742B0" w:rsidRDefault="00906B95" w:rsidP="00906B95">
      <w:pPr>
        <w:pStyle w:val="Texto0"/>
        <w:spacing w:after="0" w:line="360" w:lineRule="auto"/>
        <w:ind w:left="1296" w:hanging="432"/>
        <w:rPr>
          <w:b/>
          <w:bCs/>
          <w:i/>
          <w:iCs/>
          <w:sz w:val="24"/>
          <w:szCs w:val="24"/>
          <w:lang w:val="es-ES_tradnl" w:eastAsia="es-ES_tradnl"/>
        </w:rPr>
      </w:pPr>
    </w:p>
    <w:p w14:paraId="48CE4FBB" w14:textId="77777777" w:rsidR="00906B95" w:rsidRPr="00A742B0" w:rsidRDefault="00906B95" w:rsidP="00906B95">
      <w:pPr>
        <w:pStyle w:val="Texto0"/>
        <w:spacing w:after="0" w:line="360" w:lineRule="auto"/>
        <w:ind w:left="1296" w:hanging="432"/>
        <w:rPr>
          <w:i/>
          <w:iCs/>
          <w:sz w:val="24"/>
          <w:szCs w:val="24"/>
          <w:lang w:val="es-ES_tradnl" w:eastAsia="es-ES_tradnl"/>
        </w:rPr>
      </w:pPr>
      <w:r w:rsidRPr="00A742B0">
        <w:rPr>
          <w:b/>
          <w:bCs/>
          <w:i/>
          <w:iCs/>
          <w:sz w:val="24"/>
          <w:szCs w:val="24"/>
          <w:lang w:val="es-ES_tradnl" w:eastAsia="es-ES_tradnl"/>
        </w:rPr>
        <w:t>II.</w:t>
      </w:r>
      <w:r w:rsidRPr="00A742B0">
        <w:rPr>
          <w:i/>
          <w:iCs/>
          <w:sz w:val="24"/>
          <w:szCs w:val="24"/>
          <w:lang w:val="es-ES_tradnl" w:eastAsia="es-ES_tradnl"/>
        </w:rPr>
        <w:tab/>
        <w:t>La promoción, reconocimiento y protección de sus conocimientos, aportes y contribuciones en la historia nacional y a la diversidad cultural de la Nación, debiendo quedar insertas en las modalidades y niveles del Sistema Educativo Nacional, y</w:t>
      </w:r>
    </w:p>
    <w:p w14:paraId="2DD59FE3" w14:textId="77777777" w:rsidR="00906B95" w:rsidRPr="00A742B0" w:rsidRDefault="00906B95" w:rsidP="00906B95">
      <w:pPr>
        <w:pStyle w:val="Texto0"/>
        <w:spacing w:after="0" w:line="360" w:lineRule="auto"/>
        <w:ind w:left="1296" w:hanging="432"/>
        <w:rPr>
          <w:b/>
          <w:bCs/>
          <w:i/>
          <w:iCs/>
          <w:sz w:val="24"/>
          <w:szCs w:val="24"/>
          <w:lang w:val="es-ES_tradnl" w:eastAsia="es-ES_tradnl"/>
        </w:rPr>
      </w:pPr>
    </w:p>
    <w:p w14:paraId="776390F7" w14:textId="77777777" w:rsidR="00906B95" w:rsidRPr="00A742B0" w:rsidRDefault="00906B95" w:rsidP="00906B95">
      <w:pPr>
        <w:pStyle w:val="Texto0"/>
        <w:spacing w:after="0" w:line="360" w:lineRule="auto"/>
        <w:ind w:left="1296" w:hanging="432"/>
        <w:rPr>
          <w:i/>
          <w:iCs/>
          <w:sz w:val="24"/>
          <w:szCs w:val="24"/>
          <w:lang w:val="es-ES_tradnl" w:eastAsia="es-ES_tradnl"/>
        </w:rPr>
      </w:pPr>
      <w:r w:rsidRPr="00A742B0">
        <w:rPr>
          <w:b/>
          <w:bCs/>
          <w:i/>
          <w:iCs/>
          <w:sz w:val="24"/>
          <w:szCs w:val="24"/>
          <w:lang w:val="es-ES_tradnl" w:eastAsia="es-ES_tradnl"/>
        </w:rPr>
        <w:t>III.</w:t>
      </w:r>
      <w:r w:rsidRPr="00A742B0">
        <w:rPr>
          <w:b/>
          <w:bCs/>
          <w:i/>
          <w:iCs/>
          <w:sz w:val="24"/>
          <w:szCs w:val="24"/>
          <w:lang w:val="es-ES_tradnl" w:eastAsia="es-ES_tradnl"/>
        </w:rPr>
        <w:tab/>
      </w:r>
      <w:r w:rsidRPr="00A742B0">
        <w:rPr>
          <w:i/>
          <w:iCs/>
          <w:sz w:val="24"/>
          <w:szCs w:val="24"/>
          <w:lang w:val="es-ES_tradnl" w:eastAsia="es-ES_tradnl"/>
        </w:rPr>
        <w:t xml:space="preserve">Ser incluidos en la producción y registros de datos, información, estadísticas, censos y encuestas oficiales, para lo cual las instituciones competentes establecerán los procedimientos, métodos y criterios para inscribir su identidad y </w:t>
      </w:r>
      <w:proofErr w:type="spellStart"/>
      <w:r w:rsidRPr="00A742B0">
        <w:rPr>
          <w:i/>
          <w:iCs/>
          <w:sz w:val="24"/>
          <w:szCs w:val="24"/>
          <w:lang w:val="es-ES_tradnl" w:eastAsia="es-ES_tradnl"/>
        </w:rPr>
        <w:t>autoadscripción</w:t>
      </w:r>
      <w:proofErr w:type="spellEnd"/>
      <w:r w:rsidRPr="00A742B0">
        <w:rPr>
          <w:i/>
          <w:iCs/>
          <w:sz w:val="24"/>
          <w:szCs w:val="24"/>
          <w:lang w:val="es-ES_tradnl" w:eastAsia="es-ES_tradnl"/>
        </w:rPr>
        <w:t>.</w:t>
      </w:r>
    </w:p>
    <w:p w14:paraId="41BD5B33" w14:textId="77777777" w:rsidR="00906B95" w:rsidRPr="00A742B0" w:rsidRDefault="00906B95" w:rsidP="00906B95">
      <w:pPr>
        <w:pStyle w:val="Textosinformato"/>
        <w:spacing w:line="360" w:lineRule="auto"/>
        <w:jc w:val="right"/>
        <w:rPr>
          <w:rFonts w:ascii="Arial" w:eastAsia="MS Mincho" w:hAnsi="Arial" w:cs="Arial"/>
          <w:i/>
          <w:iCs/>
          <w:sz w:val="24"/>
          <w:lang w:val="es-MX"/>
        </w:rPr>
      </w:pPr>
      <w:r w:rsidRPr="00A742B0">
        <w:rPr>
          <w:rFonts w:ascii="Arial" w:eastAsia="MS Mincho" w:hAnsi="Arial" w:cs="Arial"/>
          <w:i/>
          <w:iCs/>
          <w:sz w:val="24"/>
          <w:lang w:val="es-MX"/>
        </w:rPr>
        <w:t>Apartado C adicionado DOF 09-08-2019. Reformado DOF 30-09-2024</w:t>
      </w:r>
    </w:p>
    <w:p w14:paraId="18609CF4" w14:textId="77777777" w:rsidR="00906B95" w:rsidRPr="00A742B0" w:rsidRDefault="00906B95" w:rsidP="00906B95">
      <w:pPr>
        <w:spacing w:line="360" w:lineRule="auto"/>
        <w:ind w:firstLine="289"/>
        <w:jc w:val="both"/>
        <w:rPr>
          <w:rFonts w:ascii="Arial" w:hAnsi="Arial" w:cs="Arial"/>
          <w:i/>
          <w:iCs/>
        </w:rPr>
      </w:pPr>
    </w:p>
    <w:p w14:paraId="4D7205EC" w14:textId="77777777" w:rsidR="00906B95" w:rsidRPr="00A742B0" w:rsidRDefault="00906B95" w:rsidP="00906B95">
      <w:pPr>
        <w:spacing w:line="360" w:lineRule="auto"/>
        <w:ind w:left="856" w:hanging="567"/>
        <w:jc w:val="both"/>
        <w:rPr>
          <w:rFonts w:ascii="Arial" w:hAnsi="Arial" w:cs="Arial"/>
          <w:bCs/>
          <w:i/>
          <w:iCs/>
        </w:rPr>
      </w:pPr>
      <w:r w:rsidRPr="00A742B0">
        <w:rPr>
          <w:rFonts w:ascii="Arial" w:hAnsi="Arial" w:cs="Arial"/>
          <w:b/>
          <w:bCs/>
          <w:i/>
          <w:iCs/>
        </w:rPr>
        <w:t xml:space="preserve">D. </w:t>
      </w:r>
      <w:r w:rsidRPr="00A742B0">
        <w:rPr>
          <w:rFonts w:ascii="Arial" w:hAnsi="Arial" w:cs="Arial"/>
          <w:b/>
          <w:bCs/>
          <w:i/>
          <w:iCs/>
        </w:rPr>
        <w:tab/>
      </w:r>
      <w:r w:rsidRPr="00A742B0">
        <w:rPr>
          <w:rFonts w:ascii="Arial" w:hAnsi="Arial" w:cs="Arial"/>
          <w:bCs/>
          <w:i/>
          <w:iCs/>
        </w:rP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14:paraId="2A59FAF0" w14:textId="77777777" w:rsidR="00906B95" w:rsidRPr="00A742B0" w:rsidRDefault="00906B95" w:rsidP="00906B95">
      <w:pPr>
        <w:spacing w:line="360" w:lineRule="auto"/>
        <w:ind w:left="856"/>
        <w:jc w:val="both"/>
        <w:rPr>
          <w:rFonts w:ascii="Arial" w:hAnsi="Arial" w:cs="Arial"/>
          <w:bCs/>
          <w:i/>
          <w:iCs/>
        </w:rPr>
      </w:pPr>
    </w:p>
    <w:p w14:paraId="58FC989C" w14:textId="77777777" w:rsidR="00906B95" w:rsidRPr="00A742B0" w:rsidRDefault="00906B95" w:rsidP="00906B95">
      <w:pPr>
        <w:spacing w:line="360" w:lineRule="auto"/>
        <w:ind w:left="856"/>
        <w:jc w:val="both"/>
        <w:rPr>
          <w:rFonts w:ascii="Arial" w:hAnsi="Arial" w:cs="Arial"/>
          <w:bCs/>
          <w:i/>
          <w:iCs/>
        </w:rPr>
      </w:pPr>
      <w:r w:rsidRPr="00A742B0">
        <w:rPr>
          <w:rFonts w:ascii="Arial" w:hAnsi="Arial" w:cs="Arial"/>
          <w:bCs/>
          <w:i/>
          <w:iCs/>
        </w:rPr>
        <w:t xml:space="preserve">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w:t>
      </w:r>
      <w:r w:rsidRPr="00A742B0">
        <w:rPr>
          <w:rFonts w:ascii="Arial" w:hAnsi="Arial" w:cs="Arial"/>
          <w:bCs/>
          <w:i/>
          <w:iCs/>
        </w:rPr>
        <w:lastRenderedPageBreak/>
        <w:t>para el trabajo, entre otros. Asimismo, para garantizar una vida libre de exclusión, discriminación y violencia, en especial de la violencia sexual y de género, y para establecer políticas dirigidas a prevenir y atender las adicciones, con visión de respeto a sus identidades culturales.</w:t>
      </w:r>
    </w:p>
    <w:p w14:paraId="6D778730" w14:textId="77777777" w:rsidR="00906B95" w:rsidRPr="00A742B0" w:rsidRDefault="00906B95" w:rsidP="00906B95">
      <w:pPr>
        <w:spacing w:line="360" w:lineRule="auto"/>
        <w:ind w:left="856"/>
        <w:jc w:val="both"/>
        <w:rPr>
          <w:rFonts w:ascii="Arial" w:hAnsi="Arial" w:cs="Arial"/>
          <w:bCs/>
          <w:i/>
          <w:iCs/>
        </w:rPr>
      </w:pPr>
    </w:p>
    <w:p w14:paraId="1D8A3992" w14:textId="77777777" w:rsidR="00906B95" w:rsidRPr="00A742B0" w:rsidRDefault="00906B95" w:rsidP="00906B95">
      <w:pPr>
        <w:spacing w:line="360" w:lineRule="auto"/>
        <w:ind w:left="856"/>
        <w:jc w:val="both"/>
        <w:rPr>
          <w:rFonts w:ascii="Arial" w:hAnsi="Arial" w:cs="Arial"/>
          <w:b/>
          <w:i/>
          <w:iCs/>
          <w:u w:val="thick"/>
        </w:rPr>
      </w:pPr>
      <w:r w:rsidRPr="00A742B0">
        <w:rPr>
          <w:rFonts w:ascii="Arial" w:hAnsi="Arial" w:cs="Arial"/>
          <w:b/>
          <w:i/>
          <w:iCs/>
          <w:u w:val="thick"/>
        </w:rPr>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14:paraId="5ACF56B3" w14:textId="77777777" w:rsidR="00906B95" w:rsidRPr="00A742B0" w:rsidRDefault="00906B95" w:rsidP="00906B95">
      <w:pPr>
        <w:spacing w:line="360" w:lineRule="auto"/>
        <w:ind w:left="856"/>
        <w:jc w:val="both"/>
        <w:rPr>
          <w:rFonts w:ascii="Arial" w:hAnsi="Arial" w:cs="Arial"/>
          <w:bCs/>
          <w:i/>
          <w:iCs/>
        </w:rPr>
      </w:pPr>
    </w:p>
    <w:p w14:paraId="5F3E07DD" w14:textId="77777777" w:rsidR="00906B95" w:rsidRPr="00A742B0" w:rsidRDefault="00906B95" w:rsidP="00906B95">
      <w:pPr>
        <w:spacing w:line="360" w:lineRule="auto"/>
        <w:ind w:left="856"/>
        <w:jc w:val="both"/>
        <w:rPr>
          <w:rFonts w:ascii="Arial" w:hAnsi="Arial" w:cs="Arial"/>
          <w:bCs/>
          <w:i/>
          <w:iCs/>
        </w:rPr>
      </w:pPr>
      <w:r w:rsidRPr="00A742B0">
        <w:rPr>
          <w:rFonts w:ascii="Arial" w:hAnsi="Arial" w:cs="Arial"/>
          <w:bCs/>
          <w:i/>
          <w:iCs/>
        </w:rPr>
        <w:t>La ley general debe establecer las normas y mecanismos que aseguren el respeto y la implementación de los derechos de los pueblos y comunidades indígenas y afromexicanas reconocidos en esta Constitución.</w:t>
      </w:r>
    </w:p>
    <w:p w14:paraId="69C08645" w14:textId="77777777" w:rsidR="00906B95" w:rsidRPr="00A742B0" w:rsidRDefault="00906B95" w:rsidP="00906B95">
      <w:pPr>
        <w:spacing w:line="360" w:lineRule="auto"/>
        <w:ind w:left="856"/>
        <w:jc w:val="both"/>
        <w:rPr>
          <w:rFonts w:ascii="Arial" w:hAnsi="Arial" w:cs="Arial"/>
          <w:bCs/>
          <w:i/>
          <w:iCs/>
        </w:rPr>
      </w:pPr>
    </w:p>
    <w:p w14:paraId="19EBEEDE" w14:textId="77777777" w:rsidR="00906B95" w:rsidRPr="00A742B0" w:rsidRDefault="00906B95" w:rsidP="00906B95">
      <w:pPr>
        <w:spacing w:line="360" w:lineRule="auto"/>
        <w:ind w:left="856"/>
        <w:jc w:val="both"/>
        <w:rPr>
          <w:rFonts w:ascii="Arial" w:hAnsi="Arial" w:cs="Arial"/>
          <w:b/>
          <w:i/>
          <w:iCs/>
          <w:u w:val="thick"/>
        </w:rPr>
      </w:pPr>
      <w:r w:rsidRPr="00A742B0">
        <w:rPr>
          <w:rFonts w:ascii="Arial" w:hAnsi="Arial" w:cs="Arial"/>
          <w:b/>
          <w:i/>
          <w:iCs/>
          <w:u w:val="thick"/>
        </w:rPr>
        <w:t>Las constituciones y leyes de las entidades federativas establecerán las bases y mecanismos para asegurar la efectiva observancia de todo lo dispuesto en el presente artículo, en sus respectivos ámbitos de competencia.</w:t>
      </w:r>
    </w:p>
    <w:p w14:paraId="0B378069" w14:textId="77777777" w:rsidR="00906B95" w:rsidRPr="00A742B0" w:rsidRDefault="00906B95" w:rsidP="00906B95">
      <w:pPr>
        <w:spacing w:line="360" w:lineRule="auto"/>
        <w:jc w:val="right"/>
        <w:rPr>
          <w:rFonts w:ascii="Arial" w:eastAsia="MS Mincho" w:hAnsi="Arial" w:cs="Arial"/>
          <w:i/>
          <w:iCs/>
        </w:rPr>
      </w:pPr>
      <w:r w:rsidRPr="00A742B0">
        <w:rPr>
          <w:rFonts w:ascii="Arial" w:eastAsia="MS Mincho" w:hAnsi="Arial" w:cs="Arial"/>
          <w:i/>
          <w:iCs/>
        </w:rPr>
        <w:t>Apartado D adicionado DOF 30-09-2024</w:t>
      </w:r>
    </w:p>
    <w:p w14:paraId="6B45F3BD" w14:textId="77777777" w:rsidR="00906B95" w:rsidRPr="00A742B0" w:rsidRDefault="00906B95" w:rsidP="00906B95">
      <w:pPr>
        <w:pStyle w:val="Textosinformato"/>
        <w:spacing w:line="360" w:lineRule="auto"/>
        <w:ind w:firstLine="708"/>
        <w:jc w:val="right"/>
        <w:rPr>
          <w:rFonts w:ascii="Arial" w:eastAsia="MS Mincho" w:hAnsi="Arial" w:cs="Arial"/>
          <w:i/>
          <w:iCs/>
          <w:sz w:val="24"/>
          <w:lang w:val="es-MX"/>
        </w:rPr>
      </w:pPr>
      <w:r w:rsidRPr="00A742B0">
        <w:rPr>
          <w:rFonts w:ascii="Arial" w:eastAsia="MS Mincho" w:hAnsi="Arial" w:cs="Arial"/>
          <w:i/>
          <w:iCs/>
          <w:sz w:val="24"/>
          <w:lang w:val="es-MX"/>
        </w:rPr>
        <w:t>Artículo reformado DOF 14-08-2001</w:t>
      </w:r>
    </w:p>
    <w:p w14:paraId="75A49151" w14:textId="77777777" w:rsidR="00906B95" w:rsidRPr="00A742B0" w:rsidRDefault="00906B95" w:rsidP="00906B95">
      <w:pPr>
        <w:spacing w:line="360" w:lineRule="auto"/>
        <w:ind w:firstLine="289"/>
        <w:jc w:val="both"/>
        <w:rPr>
          <w:rFonts w:ascii="Arial" w:hAnsi="Arial" w:cs="Arial"/>
          <w:bCs/>
          <w:i/>
        </w:rPr>
      </w:pPr>
    </w:p>
    <w:p w14:paraId="4567D3C6" w14:textId="77777777" w:rsidR="00906B95" w:rsidRPr="00A742B0" w:rsidRDefault="00906B95" w:rsidP="00906B95">
      <w:pPr>
        <w:spacing w:line="360" w:lineRule="auto"/>
        <w:ind w:firstLine="289"/>
        <w:jc w:val="both"/>
        <w:rPr>
          <w:rFonts w:ascii="Arial" w:hAnsi="Arial" w:cs="Arial"/>
          <w:bCs/>
        </w:rPr>
      </w:pPr>
      <w:r w:rsidRPr="00A742B0">
        <w:rPr>
          <w:rFonts w:ascii="Arial" w:hAnsi="Arial" w:cs="Arial"/>
          <w:bCs/>
        </w:rPr>
        <w:t xml:space="preserve">Ahora bien, en el ámbito internacional, en materia indigenista tienen injerencia en nuestro orden nacional los instrumentos denominados Declaración Universal de los Derechos Humanos; el Convenio Sobre Pueblos Indígenas y Tribales en Países Independientes; así como la </w:t>
      </w:r>
      <w:hyperlink r:id="rId8" w:tgtFrame="_blank" w:tooltip="Declaración de las Naciones Unidas sobre los Derechos de los Pueblos Indígenas" w:history="1">
        <w:r w:rsidRPr="00A742B0">
          <w:rPr>
            <w:rFonts w:ascii="Arial" w:hAnsi="Arial" w:cs="Arial"/>
            <w:bCs/>
          </w:rPr>
          <w:t>Declaración de las Naciones Unidas sobre los Derechos de los Pueblos Indígenas</w:t>
        </w:r>
      </w:hyperlink>
      <w:r w:rsidRPr="00A742B0">
        <w:rPr>
          <w:rFonts w:ascii="Arial" w:hAnsi="Arial" w:cs="Arial"/>
          <w:bCs/>
        </w:rPr>
        <w:t xml:space="preserve">. </w:t>
      </w:r>
    </w:p>
    <w:p w14:paraId="3B343CCE" w14:textId="77777777" w:rsidR="00906B95" w:rsidRPr="00A742B0" w:rsidRDefault="00906B95" w:rsidP="00906B95">
      <w:pPr>
        <w:spacing w:line="360" w:lineRule="auto"/>
        <w:ind w:firstLine="720"/>
        <w:jc w:val="both"/>
        <w:rPr>
          <w:rFonts w:ascii="Arial" w:hAnsi="Arial" w:cs="Arial"/>
          <w:bCs/>
        </w:rPr>
      </w:pPr>
    </w:p>
    <w:p w14:paraId="5E0D7790"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t>Por lo que hace al</w:t>
      </w:r>
      <w:r w:rsidRPr="00A742B0">
        <w:rPr>
          <w:rFonts w:ascii="Arial" w:hAnsi="Arial" w:cs="Arial"/>
          <w:b/>
          <w:bCs/>
        </w:rPr>
        <w:t xml:space="preserve"> Convenio Sobre Pueblos Indígenas y Tribales en Países Independientes, </w:t>
      </w:r>
      <w:r w:rsidRPr="00A742B0">
        <w:rPr>
          <w:rFonts w:ascii="Arial" w:hAnsi="Arial" w:cs="Arial"/>
          <w:bCs/>
        </w:rPr>
        <w:t>sirve de marco contenido del artículo segundo, el cual prevé obligaciones para los gobiernos, siendo los siguientes:</w:t>
      </w:r>
    </w:p>
    <w:p w14:paraId="45B0A927" w14:textId="77777777" w:rsidR="00906B95" w:rsidRPr="00A742B0" w:rsidRDefault="00906B95" w:rsidP="00906B95">
      <w:pPr>
        <w:spacing w:line="360" w:lineRule="auto"/>
        <w:ind w:firstLine="720"/>
        <w:jc w:val="both"/>
        <w:rPr>
          <w:rFonts w:ascii="Arial" w:hAnsi="Arial" w:cs="Arial"/>
          <w:bCs/>
        </w:rPr>
      </w:pPr>
    </w:p>
    <w:p w14:paraId="25560ED7"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w:t>
      </w:r>
      <w:r w:rsidRPr="00A742B0">
        <w:rPr>
          <w:rFonts w:ascii="Arial" w:hAnsi="Arial" w:cs="Arial"/>
          <w:b/>
          <w:bCs/>
          <w:i/>
        </w:rPr>
        <w:t>ARTÍCULO 2</w:t>
      </w:r>
      <w:r w:rsidRPr="00A742B0">
        <w:rPr>
          <w:rFonts w:ascii="Arial" w:hAnsi="Arial" w:cs="Arial"/>
          <w:bCs/>
          <w:i/>
        </w:rPr>
        <w:t xml:space="preserve"> </w:t>
      </w:r>
    </w:p>
    <w:p w14:paraId="7184277E" w14:textId="77777777" w:rsidR="00906B95" w:rsidRPr="00A742B0" w:rsidRDefault="00906B95" w:rsidP="00906B95">
      <w:pPr>
        <w:spacing w:line="360" w:lineRule="auto"/>
        <w:ind w:firstLine="720"/>
        <w:jc w:val="both"/>
        <w:rPr>
          <w:rFonts w:ascii="Arial" w:hAnsi="Arial" w:cs="Arial"/>
          <w:bCs/>
          <w:i/>
        </w:rPr>
      </w:pPr>
    </w:p>
    <w:p w14:paraId="75EC015C"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 xml:space="preserve">1. </w:t>
      </w:r>
      <w:r w:rsidRPr="00A742B0">
        <w:rPr>
          <w:rFonts w:ascii="Arial" w:hAnsi="Arial" w:cs="Arial"/>
          <w:b/>
          <w:bCs/>
          <w:i/>
        </w:rPr>
        <w:t>Los gobiernos deberán asumir la responsabilidad de desarrollar, con la participación de los pueblos interesados, una acción coordinada y sistemática con miras a proteger los derechos de esos pueblos y a garantizar el respeto de su integridad.</w:t>
      </w:r>
      <w:r w:rsidRPr="00A742B0">
        <w:rPr>
          <w:rFonts w:ascii="Arial" w:hAnsi="Arial" w:cs="Arial"/>
          <w:bCs/>
          <w:i/>
        </w:rPr>
        <w:t xml:space="preserve"> </w:t>
      </w:r>
    </w:p>
    <w:p w14:paraId="79FD1889" w14:textId="77777777" w:rsidR="00906B95" w:rsidRPr="00A742B0" w:rsidRDefault="00906B95" w:rsidP="00906B95">
      <w:pPr>
        <w:spacing w:line="360" w:lineRule="auto"/>
        <w:ind w:firstLine="720"/>
        <w:jc w:val="both"/>
        <w:rPr>
          <w:rFonts w:ascii="Arial" w:hAnsi="Arial" w:cs="Arial"/>
          <w:bCs/>
          <w:i/>
        </w:rPr>
      </w:pPr>
    </w:p>
    <w:p w14:paraId="7DA3322E"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 xml:space="preserve">2. Esta acción deberá incluir medidas: </w:t>
      </w:r>
    </w:p>
    <w:p w14:paraId="78C91CFF" w14:textId="77777777" w:rsidR="00906B95" w:rsidRPr="00A742B0" w:rsidRDefault="00906B95" w:rsidP="00906B95">
      <w:pPr>
        <w:spacing w:line="360" w:lineRule="auto"/>
        <w:ind w:firstLine="720"/>
        <w:jc w:val="both"/>
        <w:rPr>
          <w:rFonts w:ascii="Arial" w:hAnsi="Arial" w:cs="Arial"/>
          <w:bCs/>
          <w:i/>
        </w:rPr>
      </w:pPr>
    </w:p>
    <w:p w14:paraId="566A6071"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 xml:space="preserve">a) </w:t>
      </w:r>
      <w:r w:rsidRPr="00A742B0">
        <w:rPr>
          <w:rFonts w:ascii="Arial" w:hAnsi="Arial" w:cs="Arial"/>
          <w:b/>
          <w:i/>
          <w:u w:val="thick"/>
        </w:rPr>
        <w:t>que aseguren a los miembros de dichos pueblos gozar, en pie de igualdad, de los derechos y oportunidades que la legislación nacional otorga a los demás miembros de la población;</w:t>
      </w:r>
    </w:p>
    <w:p w14:paraId="4A02A7FE" w14:textId="77777777" w:rsidR="00906B95" w:rsidRPr="00A742B0" w:rsidRDefault="00906B95" w:rsidP="00906B95">
      <w:pPr>
        <w:spacing w:line="360" w:lineRule="auto"/>
        <w:ind w:firstLine="720"/>
        <w:jc w:val="both"/>
        <w:rPr>
          <w:rFonts w:ascii="Arial" w:hAnsi="Arial" w:cs="Arial"/>
          <w:bCs/>
          <w:i/>
        </w:rPr>
      </w:pPr>
    </w:p>
    <w:p w14:paraId="62F3860D" w14:textId="77777777" w:rsidR="00906B95" w:rsidRPr="00A742B0" w:rsidRDefault="00906B95" w:rsidP="00906B95">
      <w:pPr>
        <w:spacing w:line="360" w:lineRule="auto"/>
        <w:ind w:firstLine="720"/>
        <w:jc w:val="both"/>
        <w:rPr>
          <w:rFonts w:ascii="Arial" w:hAnsi="Arial" w:cs="Arial"/>
          <w:b/>
          <w:bCs/>
          <w:i/>
        </w:rPr>
      </w:pPr>
      <w:r w:rsidRPr="00A742B0">
        <w:rPr>
          <w:rFonts w:ascii="Arial" w:hAnsi="Arial" w:cs="Arial"/>
          <w:bCs/>
          <w:i/>
        </w:rPr>
        <w:t xml:space="preserve"> b) </w:t>
      </w:r>
      <w:r w:rsidRPr="00A742B0">
        <w:rPr>
          <w:rFonts w:ascii="Arial" w:hAnsi="Arial" w:cs="Arial"/>
          <w:b/>
          <w:bCs/>
          <w:i/>
        </w:rPr>
        <w:t xml:space="preserve">que promuevan la plena efectividad de los derechos sociales, económicos y culturales de esos pueblos, respetando su identidad social y cultural, sus costumbres y tradiciones, y sus instituciones; </w:t>
      </w:r>
    </w:p>
    <w:p w14:paraId="336A8534" w14:textId="77777777" w:rsidR="00906B95" w:rsidRPr="00A742B0" w:rsidRDefault="00906B95" w:rsidP="00906B95">
      <w:pPr>
        <w:spacing w:line="360" w:lineRule="auto"/>
        <w:ind w:firstLine="720"/>
        <w:jc w:val="both"/>
        <w:rPr>
          <w:rFonts w:ascii="Arial" w:hAnsi="Arial" w:cs="Arial"/>
          <w:bCs/>
          <w:i/>
        </w:rPr>
      </w:pPr>
    </w:p>
    <w:p w14:paraId="1884E59F"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c) que ayuden a los miembros de los pueblos interesados a eliminar las diferencias socioeconómicas que puedan existir entre los miembros indígenas y los demás miembros de la comunidad nacional, de una manera compatible con sus aspiraciones y formas de vida.”</w:t>
      </w:r>
    </w:p>
    <w:p w14:paraId="3D69D469" w14:textId="77777777" w:rsidR="00906B95" w:rsidRPr="00A742B0" w:rsidRDefault="00906B95" w:rsidP="00906B95">
      <w:pPr>
        <w:spacing w:line="360" w:lineRule="auto"/>
        <w:ind w:firstLine="720"/>
        <w:jc w:val="both"/>
        <w:rPr>
          <w:rFonts w:ascii="Arial" w:hAnsi="Arial" w:cs="Arial"/>
          <w:bCs/>
          <w:i/>
        </w:rPr>
      </w:pPr>
    </w:p>
    <w:p w14:paraId="20069D35"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lastRenderedPageBreak/>
        <w:t xml:space="preserve">De igual manera, es atendible lo previsto los artículos 4 y 5 del referido instrumento amplían las obligaciones para las autoridades en nuestro país y, por ende, para las entidades federativas. </w:t>
      </w:r>
    </w:p>
    <w:p w14:paraId="38C9C4A9" w14:textId="77777777" w:rsidR="00906B95" w:rsidRPr="00A742B0" w:rsidRDefault="00906B95" w:rsidP="00906B95">
      <w:pPr>
        <w:spacing w:line="360" w:lineRule="auto"/>
        <w:ind w:firstLine="720"/>
        <w:jc w:val="both"/>
        <w:rPr>
          <w:rFonts w:ascii="Arial" w:hAnsi="Arial" w:cs="Arial"/>
          <w:bCs/>
        </w:rPr>
      </w:pPr>
    </w:p>
    <w:p w14:paraId="6720963D" w14:textId="77777777" w:rsidR="00906B95" w:rsidRPr="00A742B0" w:rsidRDefault="00906B95" w:rsidP="00906B95">
      <w:pPr>
        <w:spacing w:line="360" w:lineRule="auto"/>
        <w:ind w:firstLine="720"/>
        <w:jc w:val="both"/>
        <w:rPr>
          <w:rFonts w:ascii="Arial" w:hAnsi="Arial" w:cs="Arial"/>
          <w:b/>
          <w:bCs/>
          <w:i/>
        </w:rPr>
      </w:pPr>
      <w:r w:rsidRPr="00A742B0">
        <w:rPr>
          <w:rFonts w:ascii="Arial" w:hAnsi="Arial" w:cs="Arial"/>
          <w:b/>
          <w:bCs/>
          <w:i/>
        </w:rPr>
        <w:t xml:space="preserve">ARTÍCULO 4 </w:t>
      </w:r>
    </w:p>
    <w:p w14:paraId="2B02D048" w14:textId="77777777" w:rsidR="00906B95" w:rsidRPr="00A742B0" w:rsidRDefault="00906B95" w:rsidP="00906B95">
      <w:pPr>
        <w:spacing w:line="360" w:lineRule="auto"/>
        <w:ind w:firstLine="720"/>
        <w:jc w:val="both"/>
        <w:rPr>
          <w:rFonts w:ascii="Arial" w:hAnsi="Arial" w:cs="Arial"/>
          <w:b/>
          <w:bCs/>
          <w:i/>
        </w:rPr>
      </w:pPr>
      <w:r w:rsidRPr="00A742B0">
        <w:rPr>
          <w:rFonts w:ascii="Arial" w:hAnsi="Arial" w:cs="Arial"/>
          <w:bCs/>
          <w:i/>
        </w:rPr>
        <w:t xml:space="preserve">1. </w:t>
      </w:r>
      <w:r w:rsidRPr="00A742B0">
        <w:rPr>
          <w:rFonts w:ascii="Arial" w:hAnsi="Arial" w:cs="Arial"/>
          <w:b/>
          <w:bCs/>
          <w:i/>
        </w:rPr>
        <w:t>Deberán adoptarse las medidas especiales que se precisen para salvaguardar las personas, las instituciones, los bienes, el trabajo, las culturas y el medio ambiente de los pueblos interesados.</w:t>
      </w:r>
    </w:p>
    <w:p w14:paraId="79A19EC5"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 xml:space="preserve">2. Tales medidas especiales no deberán ser contrarias a los deseos expresados libremente por los pueblos interesados. </w:t>
      </w:r>
    </w:p>
    <w:p w14:paraId="79847D50"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3. El goce sin discriminación de los derechos generales de ciudadanía no deberá sufrir menoscabo alguno como consecuencia de tales medidas especiales.</w:t>
      </w:r>
    </w:p>
    <w:p w14:paraId="6AC85A33" w14:textId="77777777" w:rsidR="00906B95" w:rsidRPr="00A742B0" w:rsidRDefault="00906B95" w:rsidP="00906B95">
      <w:pPr>
        <w:spacing w:line="360" w:lineRule="auto"/>
        <w:ind w:firstLine="720"/>
        <w:jc w:val="both"/>
        <w:rPr>
          <w:rFonts w:ascii="Arial" w:hAnsi="Arial" w:cs="Arial"/>
          <w:bCs/>
          <w:i/>
        </w:rPr>
      </w:pPr>
    </w:p>
    <w:p w14:paraId="23394559" w14:textId="77777777" w:rsidR="00906B95" w:rsidRPr="00A742B0" w:rsidRDefault="00906B95" w:rsidP="00906B95">
      <w:pPr>
        <w:spacing w:line="360" w:lineRule="auto"/>
        <w:ind w:firstLine="720"/>
        <w:jc w:val="both"/>
        <w:rPr>
          <w:rFonts w:ascii="Arial" w:hAnsi="Arial" w:cs="Arial"/>
          <w:b/>
          <w:bCs/>
          <w:i/>
        </w:rPr>
      </w:pPr>
      <w:r w:rsidRPr="00A742B0">
        <w:rPr>
          <w:rFonts w:ascii="Arial" w:hAnsi="Arial" w:cs="Arial"/>
          <w:b/>
          <w:bCs/>
          <w:i/>
        </w:rPr>
        <w:t xml:space="preserve">ARTÍCULO 6 </w:t>
      </w:r>
    </w:p>
    <w:p w14:paraId="3F999DEF"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 xml:space="preserve">1. Al aplicar las disposiciones del presente Convenio, los gobiernos deberán: </w:t>
      </w:r>
    </w:p>
    <w:p w14:paraId="034CC01B" w14:textId="77777777" w:rsidR="00906B95" w:rsidRPr="00A742B0" w:rsidRDefault="00906B95" w:rsidP="00906B95">
      <w:pPr>
        <w:spacing w:line="360" w:lineRule="auto"/>
        <w:ind w:firstLine="720"/>
        <w:jc w:val="both"/>
        <w:rPr>
          <w:rFonts w:ascii="Arial" w:hAnsi="Arial" w:cs="Arial"/>
          <w:bCs/>
          <w:i/>
        </w:rPr>
      </w:pPr>
    </w:p>
    <w:p w14:paraId="32727CF6"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 xml:space="preserve">a) consultar a los pueblos interesados, mediante procedimientos apropiados y en particular a través de sus instituciones representativas, cada vez que se prevean medidas legislativas o administrativas susceptibles de afectarles directamente; </w:t>
      </w:r>
    </w:p>
    <w:p w14:paraId="6D30C933" w14:textId="77777777" w:rsidR="00906B95" w:rsidRPr="00A742B0" w:rsidRDefault="00906B95" w:rsidP="00906B95">
      <w:pPr>
        <w:spacing w:line="360" w:lineRule="auto"/>
        <w:ind w:firstLine="720"/>
        <w:jc w:val="both"/>
        <w:rPr>
          <w:rFonts w:ascii="Arial" w:hAnsi="Arial" w:cs="Arial"/>
          <w:bCs/>
          <w:i/>
        </w:rPr>
      </w:pPr>
    </w:p>
    <w:p w14:paraId="03A3A696" w14:textId="77777777" w:rsidR="00906B95" w:rsidRPr="00A742B0" w:rsidRDefault="00906B95" w:rsidP="00906B95">
      <w:pPr>
        <w:spacing w:line="360" w:lineRule="auto"/>
        <w:ind w:firstLine="720"/>
        <w:jc w:val="both"/>
        <w:rPr>
          <w:rFonts w:ascii="Arial" w:hAnsi="Arial" w:cs="Arial"/>
          <w:b/>
          <w:bCs/>
          <w:i/>
        </w:rPr>
      </w:pPr>
      <w:r w:rsidRPr="00A742B0">
        <w:rPr>
          <w:rFonts w:ascii="Arial" w:hAnsi="Arial" w:cs="Arial"/>
          <w:bCs/>
          <w:i/>
        </w:rPr>
        <w:t xml:space="preserve">b) establecer los medios a través de los cuales los pueblos interesados puedan participar libremente, por lo menos en la misma medida que otros sectores de la población, </w:t>
      </w:r>
      <w:r w:rsidRPr="00A742B0">
        <w:rPr>
          <w:rFonts w:ascii="Arial" w:hAnsi="Arial" w:cs="Arial"/>
          <w:b/>
          <w:bCs/>
          <w:i/>
        </w:rPr>
        <w:t>y a todos los niveles en la adopción de decisiones en instituciones electivas y organismos administrativos y de otra índole responsables de políticas y programas que les conciernan;</w:t>
      </w:r>
    </w:p>
    <w:p w14:paraId="383A821D" w14:textId="77777777" w:rsidR="00906B95" w:rsidRPr="00A742B0" w:rsidRDefault="00906B95" w:rsidP="00906B95">
      <w:pPr>
        <w:spacing w:line="360" w:lineRule="auto"/>
        <w:ind w:firstLine="720"/>
        <w:jc w:val="both"/>
        <w:rPr>
          <w:rFonts w:ascii="Arial" w:hAnsi="Arial" w:cs="Arial"/>
          <w:bCs/>
          <w:i/>
        </w:rPr>
      </w:pPr>
    </w:p>
    <w:p w14:paraId="379E6029" w14:textId="77777777" w:rsidR="00906B95" w:rsidRPr="00A742B0" w:rsidRDefault="00906B95" w:rsidP="00906B95">
      <w:pPr>
        <w:spacing w:line="360" w:lineRule="auto"/>
        <w:ind w:firstLine="720"/>
        <w:jc w:val="both"/>
        <w:rPr>
          <w:rFonts w:ascii="Arial" w:hAnsi="Arial" w:cs="Arial"/>
          <w:b/>
          <w:bCs/>
          <w:i/>
        </w:rPr>
      </w:pPr>
      <w:r w:rsidRPr="00A742B0">
        <w:rPr>
          <w:rFonts w:ascii="Arial" w:hAnsi="Arial" w:cs="Arial"/>
          <w:bCs/>
          <w:i/>
        </w:rPr>
        <w:lastRenderedPageBreak/>
        <w:t xml:space="preserve"> c) </w:t>
      </w:r>
      <w:r w:rsidRPr="00A742B0">
        <w:rPr>
          <w:rFonts w:ascii="Arial" w:hAnsi="Arial" w:cs="Arial"/>
          <w:b/>
          <w:bCs/>
          <w:i/>
        </w:rPr>
        <w:t xml:space="preserve">establecer los medios para el pleno desarrollo de las instituciones e iniciativas de esos pueblos, y en los casos apropiados proporcionar los recursos necesarios para este fin. </w:t>
      </w:r>
    </w:p>
    <w:p w14:paraId="51DBE5A0" w14:textId="77777777" w:rsidR="00906B95" w:rsidRPr="00A742B0" w:rsidRDefault="00906B95" w:rsidP="00906B95">
      <w:pPr>
        <w:spacing w:line="360" w:lineRule="auto"/>
        <w:ind w:firstLine="720"/>
        <w:jc w:val="both"/>
        <w:rPr>
          <w:rFonts w:ascii="Arial" w:hAnsi="Arial" w:cs="Arial"/>
          <w:bCs/>
          <w:i/>
        </w:rPr>
      </w:pPr>
    </w:p>
    <w:p w14:paraId="7C051811" w14:textId="77777777" w:rsidR="00906B95" w:rsidRPr="00A742B0" w:rsidRDefault="00906B95" w:rsidP="00906B95">
      <w:pPr>
        <w:spacing w:line="360" w:lineRule="auto"/>
        <w:ind w:firstLine="720"/>
        <w:jc w:val="both"/>
        <w:rPr>
          <w:rFonts w:ascii="Arial" w:hAnsi="Arial" w:cs="Arial"/>
          <w:bCs/>
          <w:i/>
        </w:rPr>
      </w:pPr>
      <w:r w:rsidRPr="00A742B0">
        <w:rPr>
          <w:rFonts w:ascii="Arial" w:hAnsi="Arial" w:cs="Arial"/>
          <w:bCs/>
          <w:i/>
        </w:rPr>
        <w:t>2. Las consultas llevadas a cabo en aplicación de este Convenio deberán efectuarse de buena fe y de una manera apropiada a las circunstancias, con la finalidad de llegar a un acuerdo o lograr el consentimiento acerca de las medidas propuestas.”</w:t>
      </w:r>
    </w:p>
    <w:p w14:paraId="6A79486C" w14:textId="77777777" w:rsidR="00906B95" w:rsidRPr="00A742B0" w:rsidRDefault="00906B95" w:rsidP="00906B95">
      <w:pPr>
        <w:spacing w:line="360" w:lineRule="auto"/>
        <w:ind w:firstLine="720"/>
        <w:jc w:val="both"/>
        <w:rPr>
          <w:rFonts w:ascii="Arial" w:hAnsi="Arial" w:cs="Arial"/>
          <w:bCs/>
        </w:rPr>
      </w:pPr>
    </w:p>
    <w:p w14:paraId="49DC4800" w14:textId="77777777" w:rsidR="00906B95" w:rsidRPr="00A742B0" w:rsidRDefault="00906B95" w:rsidP="00906B95">
      <w:pPr>
        <w:spacing w:line="360" w:lineRule="auto"/>
        <w:ind w:firstLine="720"/>
        <w:jc w:val="both"/>
        <w:rPr>
          <w:rFonts w:ascii="Arial" w:hAnsi="Arial" w:cs="Arial"/>
          <w:bCs/>
        </w:rPr>
      </w:pPr>
      <w:r w:rsidRPr="00A742B0">
        <w:rPr>
          <w:rFonts w:ascii="Arial" w:hAnsi="Arial" w:cs="Arial"/>
          <w:bCs/>
        </w:rPr>
        <w:t xml:space="preserve">Como se observa, el derecho indigenista resalta todo aquello que la autoridad debe hacer para adoptar medidas legislativas que sirvan de herramientas para hacer efectivos los derechos de los pueblos y comunidades indígenas. </w:t>
      </w:r>
    </w:p>
    <w:p w14:paraId="22C31001" w14:textId="77777777" w:rsidR="00906B95" w:rsidRPr="00A742B0" w:rsidRDefault="00906B95" w:rsidP="00906B95">
      <w:pPr>
        <w:spacing w:line="360" w:lineRule="auto"/>
        <w:ind w:firstLine="720"/>
        <w:jc w:val="both"/>
        <w:rPr>
          <w:rFonts w:ascii="Arial" w:hAnsi="Arial" w:cs="Arial"/>
          <w:bCs/>
        </w:rPr>
      </w:pPr>
    </w:p>
    <w:p w14:paraId="4242377C" w14:textId="6FBAE70F" w:rsidR="00906B95" w:rsidRPr="00A742B0" w:rsidRDefault="007B3310" w:rsidP="007B3310">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 xml:space="preserve">Todo lo anterior, sustenta que la reforma propuesta </w:t>
      </w:r>
      <w:r w:rsidR="00967CAD" w:rsidRPr="00A742B0">
        <w:rPr>
          <w:rFonts w:ascii="Arial" w:hAnsi="Arial" w:cs="Arial"/>
          <w:bCs/>
          <w:lang w:val="es-MX" w:eastAsia="es-MX"/>
        </w:rPr>
        <w:t>incide en adecuar los fines de la educación en Yucatán, pero respecto a la prevalencia de mantener los lazos educativos con las lenguas de los pueblos y comunidades originar</w:t>
      </w:r>
      <w:r w:rsidR="00C46654">
        <w:rPr>
          <w:rFonts w:ascii="Arial" w:hAnsi="Arial" w:cs="Arial"/>
          <w:bCs/>
          <w:lang w:val="es-MX" w:eastAsia="es-MX"/>
        </w:rPr>
        <w:t>ias, ello sin modificar o variar</w:t>
      </w:r>
      <w:r w:rsidR="00967CAD" w:rsidRPr="00A742B0">
        <w:rPr>
          <w:rFonts w:ascii="Arial" w:hAnsi="Arial" w:cs="Arial"/>
          <w:bCs/>
          <w:lang w:val="es-MX" w:eastAsia="es-MX"/>
        </w:rPr>
        <w:t xml:space="preserve"> sustancialmente su presupuesto normativo como se ha dicho; se trata de armonizar los fines previstos en el numeral </w:t>
      </w:r>
      <w:r w:rsidR="00955518" w:rsidRPr="00A742B0">
        <w:rPr>
          <w:rFonts w:ascii="Arial" w:hAnsi="Arial" w:cs="Arial"/>
          <w:bCs/>
          <w:lang w:val="es-MX" w:eastAsia="es-MX"/>
        </w:rPr>
        <w:t xml:space="preserve">en estudio. </w:t>
      </w:r>
    </w:p>
    <w:p w14:paraId="6EE49D5F" w14:textId="53763288" w:rsidR="00955518" w:rsidRPr="00A742B0" w:rsidRDefault="00955518" w:rsidP="007B3310">
      <w:pPr>
        <w:autoSpaceDE w:val="0"/>
        <w:autoSpaceDN w:val="0"/>
        <w:adjustRightInd w:val="0"/>
        <w:spacing w:line="360" w:lineRule="auto"/>
        <w:ind w:firstLine="709"/>
        <w:jc w:val="both"/>
        <w:rPr>
          <w:rFonts w:ascii="Arial" w:hAnsi="Arial" w:cs="Arial"/>
          <w:bCs/>
          <w:lang w:val="es-MX" w:eastAsia="es-MX"/>
        </w:rPr>
      </w:pPr>
    </w:p>
    <w:p w14:paraId="29786337" w14:textId="075946CC" w:rsidR="00646CAB" w:rsidRPr="00A742B0" w:rsidRDefault="00646CAB" w:rsidP="00646CAB">
      <w:pPr>
        <w:autoSpaceDE w:val="0"/>
        <w:autoSpaceDN w:val="0"/>
        <w:adjustRightInd w:val="0"/>
        <w:spacing w:line="360" w:lineRule="auto"/>
        <w:ind w:firstLine="709"/>
        <w:jc w:val="both"/>
        <w:rPr>
          <w:rFonts w:ascii="Arial" w:hAnsi="Arial" w:cs="Arial"/>
          <w:b/>
          <w:lang w:val="es-MX" w:eastAsia="es-MX"/>
        </w:rPr>
      </w:pPr>
      <w:r w:rsidRPr="00A742B0">
        <w:rPr>
          <w:rFonts w:ascii="Arial" w:hAnsi="Arial" w:cs="Arial"/>
          <w:bCs/>
          <w:lang w:val="es-MX" w:eastAsia="es-MX"/>
        </w:rPr>
        <w:t>En el tema, se resalta que la UNESCO</w:t>
      </w:r>
      <w:r w:rsidRPr="00A742B0">
        <w:rPr>
          <w:rStyle w:val="Refdenotaalpie"/>
          <w:rFonts w:ascii="Arial" w:hAnsi="Arial" w:cs="Arial"/>
          <w:bCs/>
          <w:lang w:val="es-MX" w:eastAsia="es-MX"/>
        </w:rPr>
        <w:footnoteReference w:id="4"/>
      </w:r>
      <w:r w:rsidRPr="00A742B0">
        <w:rPr>
          <w:rFonts w:ascii="Arial" w:hAnsi="Arial" w:cs="Arial"/>
          <w:bCs/>
          <w:lang w:val="es-MX" w:eastAsia="es-MX"/>
        </w:rPr>
        <w:t xml:space="preserve"> ha abierto un paradigma para los Estados, siendo esto posicionar y vislumbrar la importancia generacional a las sociedades de sus sistemas de comunicación, </w:t>
      </w:r>
      <w:r w:rsidRPr="00A742B0">
        <w:rPr>
          <w:rFonts w:ascii="Arial" w:hAnsi="Arial" w:cs="Arial"/>
          <w:b/>
          <w:lang w:val="es-MX" w:eastAsia="es-MX"/>
        </w:rPr>
        <w:t>particularmente de aquellas lenguas originarias, bajo panoramas de la denominada educación bilingüe o, en su caso multilingüe.</w:t>
      </w:r>
    </w:p>
    <w:p w14:paraId="5D8F45FB" w14:textId="06FDA833" w:rsidR="00646CAB" w:rsidRPr="00A742B0" w:rsidRDefault="00646CAB" w:rsidP="00646CAB">
      <w:pPr>
        <w:autoSpaceDE w:val="0"/>
        <w:autoSpaceDN w:val="0"/>
        <w:adjustRightInd w:val="0"/>
        <w:spacing w:line="360" w:lineRule="auto"/>
        <w:ind w:firstLine="709"/>
        <w:jc w:val="both"/>
        <w:rPr>
          <w:rFonts w:ascii="Arial" w:hAnsi="Arial" w:cs="Arial"/>
          <w:bCs/>
          <w:lang w:val="es-MX" w:eastAsia="es-MX"/>
        </w:rPr>
      </w:pPr>
    </w:p>
    <w:p w14:paraId="74FB4843" w14:textId="77777777" w:rsidR="008774E8" w:rsidRDefault="00F27D10" w:rsidP="008774E8">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De ahí que sea una obligación y una tarea esencial en las áreas educativas el fomento al conocimiento y aprendizaje de nuestros orígenes como parte de una identidad</w:t>
      </w:r>
      <w:r w:rsidR="002A1F16" w:rsidRPr="00A742B0">
        <w:rPr>
          <w:rFonts w:ascii="Arial" w:hAnsi="Arial" w:cs="Arial"/>
          <w:bCs/>
          <w:lang w:val="es-MX" w:eastAsia="es-MX"/>
        </w:rPr>
        <w:t xml:space="preserve"> ancestral; es decir, la educación de la </w:t>
      </w:r>
      <w:r w:rsidR="00646CAB" w:rsidRPr="00A742B0">
        <w:rPr>
          <w:rFonts w:ascii="Arial" w:hAnsi="Arial" w:cs="Arial"/>
          <w:bCs/>
          <w:lang w:val="es-MX" w:eastAsia="es-MX"/>
        </w:rPr>
        <w:t xml:space="preserve">lengua materna es un factor clave para la inclusión </w:t>
      </w:r>
      <w:r w:rsidR="00646CAB" w:rsidRPr="00A742B0">
        <w:rPr>
          <w:rFonts w:ascii="Arial" w:hAnsi="Arial" w:cs="Arial"/>
          <w:bCs/>
          <w:lang w:val="es-MX" w:eastAsia="es-MX"/>
        </w:rPr>
        <w:lastRenderedPageBreak/>
        <w:t>y un aprendizaje de calidad</w:t>
      </w:r>
      <w:r w:rsidR="002A1F16" w:rsidRPr="00A742B0">
        <w:rPr>
          <w:rFonts w:ascii="Arial" w:hAnsi="Arial" w:cs="Arial"/>
          <w:bCs/>
          <w:lang w:val="es-MX" w:eastAsia="es-MX"/>
        </w:rPr>
        <w:t>, y</w:t>
      </w:r>
      <w:r w:rsidR="00646CAB" w:rsidRPr="00A742B0">
        <w:rPr>
          <w:rFonts w:ascii="Arial" w:hAnsi="Arial" w:cs="Arial"/>
          <w:bCs/>
          <w:lang w:val="es-MX" w:eastAsia="es-MX"/>
        </w:rPr>
        <w:t xml:space="preserve"> más importante aún, la educación multilingüe en lengua materna permite que todos los educandos participen plenamente en la sociedad al propiciar la comprensión y el respeto mutuos y contribuir a preservar la riqueza del patrimonio cultural y tradicional arraigado en todas las lenguas del mundo.</w:t>
      </w:r>
    </w:p>
    <w:p w14:paraId="703F1166" w14:textId="77777777" w:rsidR="00C46654" w:rsidRDefault="00C46654" w:rsidP="008774E8">
      <w:pPr>
        <w:autoSpaceDE w:val="0"/>
        <w:autoSpaceDN w:val="0"/>
        <w:adjustRightInd w:val="0"/>
        <w:spacing w:line="360" w:lineRule="auto"/>
        <w:ind w:firstLine="709"/>
        <w:jc w:val="both"/>
        <w:rPr>
          <w:rFonts w:ascii="Arial" w:hAnsi="Arial" w:cs="Arial"/>
          <w:bCs/>
          <w:lang w:val="es-MX" w:eastAsia="es-MX"/>
        </w:rPr>
      </w:pPr>
    </w:p>
    <w:p w14:paraId="3E8B6613" w14:textId="5AD0250E" w:rsidR="00C46654" w:rsidRPr="00A742B0" w:rsidRDefault="00C46654" w:rsidP="008774E8">
      <w:pPr>
        <w:autoSpaceDE w:val="0"/>
        <w:autoSpaceDN w:val="0"/>
        <w:adjustRightInd w:val="0"/>
        <w:spacing w:line="360" w:lineRule="auto"/>
        <w:ind w:firstLine="709"/>
        <w:jc w:val="both"/>
        <w:rPr>
          <w:rFonts w:ascii="Arial" w:hAnsi="Arial" w:cs="Arial"/>
          <w:bCs/>
          <w:lang w:val="es-MX" w:eastAsia="es-MX"/>
        </w:rPr>
      </w:pPr>
      <w:r w:rsidRPr="00C46654">
        <w:rPr>
          <w:rFonts w:ascii="Arial" w:hAnsi="Arial" w:cs="Arial"/>
          <w:bCs/>
          <w:lang w:val="es-MX" w:eastAsia="es-MX"/>
        </w:rPr>
        <w:t xml:space="preserve">Esta Comisión advierte que la reforma no regula sistemas normativos internos, autonomía comunitaria, autoridades propias, patrimonio cultural colectivo ni modelos educativos indígenas diseñados </w:t>
      </w:r>
      <w:proofErr w:type="gramStart"/>
      <w:r w:rsidRPr="00C46654">
        <w:rPr>
          <w:rFonts w:ascii="Arial" w:hAnsi="Arial" w:cs="Arial"/>
          <w:bCs/>
          <w:lang w:val="es-MX" w:eastAsia="es-MX"/>
        </w:rPr>
        <w:t>conjuntamente con</w:t>
      </w:r>
      <w:proofErr w:type="gramEnd"/>
      <w:r w:rsidRPr="00C46654">
        <w:rPr>
          <w:rFonts w:ascii="Arial" w:hAnsi="Arial" w:cs="Arial"/>
          <w:bCs/>
          <w:lang w:val="es-MX" w:eastAsia="es-MX"/>
        </w:rPr>
        <w:t xml:space="preserve"> los pueblos y comunidades. Su objeto es establecer una atribución de fomento educativo de carácter general. No obstante, en la etapa de implementación administrativa, las autoridades educativas deberán observar los principios de participación, pertinencia cultural y lingüística, y coordinación con los pueblos y comunidades que correspondan.</w:t>
      </w:r>
    </w:p>
    <w:p w14:paraId="72F155EE" w14:textId="77777777"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p>
    <w:p w14:paraId="489DFDC0" w14:textId="151BD72D"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 xml:space="preserve">Vale la pena señalar que es necesario no dejar de lado la riqueza cultural que proviene del fortalecer los vínculos con nuestras raíces, pero también contemplando una visión de futuro, esto mediante su prevalencia normativa que la garantice. </w:t>
      </w:r>
    </w:p>
    <w:p w14:paraId="681A86D4" w14:textId="5CB356AB"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p>
    <w:p w14:paraId="44093A2A" w14:textId="77777777"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 xml:space="preserve">No menos importante es que la enseñanza de las lenguas maternas tiene mayor impacto durante las infancias y juventudes ya que posibilita una mejor comprensión favoreciendo al proceso de aprendizaje, así como en el fortalecimiento de la capacidad de atención, lo que se traduce en una mayor capacidad para concentrarnos en tareas específicas. </w:t>
      </w:r>
    </w:p>
    <w:p w14:paraId="49CFE90A" w14:textId="77777777"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p>
    <w:p w14:paraId="478679DC" w14:textId="5B2EF698"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 xml:space="preserve">Se argumenta que esta mejora en la atención puede tener beneficios significativos en el rendimiento académico a medida que avanzamos en la escuela. Además, nos permite comprender mejor la enseñanza de diversas materias y abordar problemas </w:t>
      </w:r>
      <w:r w:rsidRPr="00A742B0">
        <w:rPr>
          <w:rFonts w:ascii="Arial" w:hAnsi="Arial" w:cs="Arial"/>
          <w:bCs/>
          <w:lang w:val="es-MX" w:eastAsia="es-MX"/>
        </w:rPr>
        <w:lastRenderedPageBreak/>
        <w:t xml:space="preserve">académicos desde perspectivas diversas, lo que a su vez enriquece nuestra experiencia educativa. </w:t>
      </w:r>
    </w:p>
    <w:p w14:paraId="33B71683" w14:textId="11E76BA5"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p>
    <w:p w14:paraId="76195A6D" w14:textId="3A412A10" w:rsidR="008774E8" w:rsidRPr="00A742B0" w:rsidRDefault="008774E8" w:rsidP="008774E8">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 xml:space="preserve">De manera sucinta, podemos afirmar que </w:t>
      </w:r>
      <w:r w:rsidR="00877C6A" w:rsidRPr="00A742B0">
        <w:rPr>
          <w:rFonts w:ascii="Arial" w:hAnsi="Arial" w:cs="Arial"/>
          <w:bCs/>
          <w:lang w:val="es-MX" w:eastAsia="es-MX"/>
        </w:rPr>
        <w:t xml:space="preserve">el implementar estrategias de corte educativo en esta área ayuda a fortalecer: </w:t>
      </w:r>
    </w:p>
    <w:p w14:paraId="4ADD0D10" w14:textId="4F81F007" w:rsidR="00877C6A" w:rsidRPr="00A742B0" w:rsidRDefault="00877C6A" w:rsidP="00877C6A">
      <w:pPr>
        <w:pStyle w:val="Prrafodelista"/>
        <w:numPr>
          <w:ilvl w:val="0"/>
          <w:numId w:val="27"/>
        </w:numPr>
        <w:autoSpaceDE w:val="0"/>
        <w:autoSpaceDN w:val="0"/>
        <w:adjustRightInd w:val="0"/>
        <w:spacing w:line="360" w:lineRule="auto"/>
        <w:jc w:val="both"/>
        <w:rPr>
          <w:b/>
        </w:rPr>
      </w:pPr>
      <w:r w:rsidRPr="00A742B0">
        <w:rPr>
          <w:b/>
        </w:rPr>
        <w:t>El desarrollo cognitivo</w:t>
      </w:r>
    </w:p>
    <w:p w14:paraId="30BE28AE" w14:textId="47A656FC" w:rsidR="00877C6A" w:rsidRPr="00A742B0" w:rsidRDefault="00877C6A" w:rsidP="00877C6A">
      <w:pPr>
        <w:pStyle w:val="Prrafodelista"/>
        <w:numPr>
          <w:ilvl w:val="0"/>
          <w:numId w:val="27"/>
        </w:numPr>
        <w:autoSpaceDE w:val="0"/>
        <w:autoSpaceDN w:val="0"/>
        <w:adjustRightInd w:val="0"/>
        <w:spacing w:line="360" w:lineRule="auto"/>
        <w:jc w:val="both"/>
        <w:rPr>
          <w:b/>
        </w:rPr>
      </w:pPr>
      <w:r w:rsidRPr="00A742B0">
        <w:rPr>
          <w:b/>
        </w:rPr>
        <w:t>Genera identidad</w:t>
      </w:r>
    </w:p>
    <w:p w14:paraId="5363D1CB" w14:textId="10752854" w:rsidR="00877C6A" w:rsidRPr="00A742B0" w:rsidRDefault="00877C6A" w:rsidP="00877C6A">
      <w:pPr>
        <w:pStyle w:val="Prrafodelista"/>
        <w:numPr>
          <w:ilvl w:val="0"/>
          <w:numId w:val="27"/>
        </w:numPr>
        <w:autoSpaceDE w:val="0"/>
        <w:autoSpaceDN w:val="0"/>
        <w:adjustRightInd w:val="0"/>
        <w:spacing w:line="360" w:lineRule="auto"/>
        <w:jc w:val="both"/>
        <w:rPr>
          <w:b/>
        </w:rPr>
      </w:pPr>
      <w:r w:rsidRPr="00A742B0">
        <w:rPr>
          <w:b/>
        </w:rPr>
        <w:t xml:space="preserve">Crea vínculos comunitarios </w:t>
      </w:r>
    </w:p>
    <w:p w14:paraId="7998DE6D" w14:textId="24B2E8BF" w:rsidR="00877C6A" w:rsidRPr="00A742B0" w:rsidRDefault="00877C6A" w:rsidP="00877C6A">
      <w:pPr>
        <w:pStyle w:val="Prrafodelista"/>
        <w:numPr>
          <w:ilvl w:val="0"/>
          <w:numId w:val="27"/>
        </w:numPr>
        <w:autoSpaceDE w:val="0"/>
        <w:autoSpaceDN w:val="0"/>
        <w:adjustRightInd w:val="0"/>
        <w:spacing w:line="360" w:lineRule="auto"/>
        <w:jc w:val="both"/>
        <w:rPr>
          <w:b/>
        </w:rPr>
      </w:pPr>
      <w:r w:rsidRPr="00A742B0">
        <w:rPr>
          <w:b/>
        </w:rPr>
        <w:t>Favorece al enriquecimiento cultural</w:t>
      </w:r>
    </w:p>
    <w:p w14:paraId="42356541" w14:textId="77777777" w:rsidR="00906B95" w:rsidRPr="00A742B0" w:rsidRDefault="00906B95" w:rsidP="008A12A6">
      <w:pPr>
        <w:autoSpaceDE w:val="0"/>
        <w:autoSpaceDN w:val="0"/>
        <w:adjustRightInd w:val="0"/>
        <w:spacing w:line="360" w:lineRule="auto"/>
        <w:jc w:val="both"/>
        <w:rPr>
          <w:rFonts w:ascii="Arial" w:hAnsi="Arial" w:cs="Arial"/>
          <w:bCs/>
          <w:lang w:val="es-MX" w:eastAsia="es-MX"/>
        </w:rPr>
      </w:pPr>
    </w:p>
    <w:p w14:paraId="35CAAA26" w14:textId="17B4DB33" w:rsidR="00877C6A" w:rsidRPr="00A742B0" w:rsidRDefault="00877C6A" w:rsidP="00877C6A">
      <w:pPr>
        <w:autoSpaceDE w:val="0"/>
        <w:autoSpaceDN w:val="0"/>
        <w:adjustRightInd w:val="0"/>
        <w:spacing w:line="360" w:lineRule="auto"/>
        <w:ind w:firstLine="709"/>
        <w:jc w:val="both"/>
        <w:rPr>
          <w:rFonts w:ascii="Arial" w:hAnsi="Arial" w:cs="Arial"/>
          <w:bCs/>
          <w:lang w:val="es-MX" w:eastAsia="es-MX"/>
        </w:rPr>
      </w:pPr>
      <w:r w:rsidRPr="00A742B0">
        <w:rPr>
          <w:rFonts w:ascii="Arial" w:hAnsi="Arial" w:cs="Arial"/>
          <w:bCs/>
          <w:lang w:val="es-MX" w:eastAsia="es-MX"/>
        </w:rPr>
        <w:t xml:space="preserve">En resumen, la reforma en este tema viene a robustecer el marco existente bajo una previsión cierta, y se reafirma su valor educacional para las presentes y próximas generaciones; de ahí que haya que implementar la misma para dar voz a la identidad que nos da rumbo como sociedad de paz y bienestar. Por ello, debemos valorar y proteger este tesoro lingüístico, garantizando así su perpetuidad y su relevancia en el panorama global actual con las consideraciones ya hechas. </w:t>
      </w:r>
    </w:p>
    <w:p w14:paraId="4EBBC45F" w14:textId="5A59B4E5" w:rsidR="00A742B0" w:rsidRPr="00C01418" w:rsidRDefault="00A742B0" w:rsidP="00A742B0">
      <w:pPr>
        <w:autoSpaceDE w:val="0"/>
        <w:autoSpaceDN w:val="0"/>
        <w:adjustRightInd w:val="0"/>
        <w:spacing w:line="360" w:lineRule="auto"/>
        <w:jc w:val="both"/>
        <w:rPr>
          <w:rFonts w:ascii="Arial" w:hAnsi="Arial" w:cs="Arial"/>
          <w:bCs/>
          <w:lang w:val="es-MX" w:eastAsia="es-MX"/>
        </w:rPr>
      </w:pPr>
    </w:p>
    <w:p w14:paraId="3E7D9267" w14:textId="3D2367EF" w:rsidR="00A742B0" w:rsidRPr="00C01418" w:rsidRDefault="00C46654" w:rsidP="00A742B0">
      <w:pPr>
        <w:autoSpaceDE w:val="0"/>
        <w:autoSpaceDN w:val="0"/>
        <w:adjustRightInd w:val="0"/>
        <w:spacing w:line="360" w:lineRule="auto"/>
        <w:jc w:val="both"/>
        <w:rPr>
          <w:rFonts w:ascii="Arial" w:hAnsi="Arial" w:cs="Arial"/>
          <w:bCs/>
          <w:lang w:val="es-MX" w:eastAsia="es-MX"/>
        </w:rPr>
      </w:pPr>
      <w:r>
        <w:rPr>
          <w:rFonts w:ascii="Arial" w:hAnsi="Arial" w:cs="Arial"/>
          <w:b/>
          <w:lang w:val="es-MX" w:eastAsia="es-MX"/>
        </w:rPr>
        <w:t>SEXT</w:t>
      </w:r>
      <w:r w:rsidR="00A742B0" w:rsidRPr="00C01418">
        <w:rPr>
          <w:rFonts w:ascii="Arial" w:hAnsi="Arial" w:cs="Arial"/>
          <w:b/>
          <w:lang w:val="es-MX" w:eastAsia="es-MX"/>
        </w:rPr>
        <w:t xml:space="preserve">A.  </w:t>
      </w:r>
      <w:r w:rsidR="00A742B0" w:rsidRPr="00C01418">
        <w:rPr>
          <w:rFonts w:ascii="Arial" w:hAnsi="Arial" w:cs="Arial"/>
          <w:bCs/>
          <w:lang w:val="es-MX" w:eastAsia="es-MX"/>
        </w:rPr>
        <w:t xml:space="preserve">Por lo que hace a la reforma que propone cambios que posibiliten la </w:t>
      </w:r>
      <w:r w:rsidR="00A742B0" w:rsidRPr="00C01418">
        <w:rPr>
          <w:rFonts w:ascii="Arial" w:hAnsi="Arial" w:cs="Arial"/>
          <w:b/>
          <w:lang w:val="es-MX" w:eastAsia="es-MX"/>
        </w:rPr>
        <w:t>previsión relacionada a la enseñanza del lenguaje de señas dentro de la norma educativa,</w:t>
      </w:r>
      <w:r w:rsidR="00A742B0" w:rsidRPr="00C01418">
        <w:rPr>
          <w:rFonts w:ascii="Arial" w:hAnsi="Arial" w:cs="Arial"/>
          <w:bCs/>
          <w:lang w:val="es-MX" w:eastAsia="es-MX"/>
        </w:rPr>
        <w:t xml:space="preserve"> dicha iniciativa no representa cambiar aspectos sustantivos en </w:t>
      </w:r>
      <w:r w:rsidR="008831E6" w:rsidRPr="00C01418">
        <w:rPr>
          <w:rFonts w:ascii="Arial" w:hAnsi="Arial" w:cs="Arial"/>
          <w:bCs/>
          <w:lang w:val="es-MX" w:eastAsia="es-MX"/>
        </w:rPr>
        <w:t xml:space="preserve">su ejercicio; es decir, no se incorporan instrumentos adicionales, sino que se establece en la ley la referencia que brinda certeza a este tema bajo la óptica de la enseñanza y la docencia en la entidad. </w:t>
      </w:r>
    </w:p>
    <w:p w14:paraId="3A4DEF20" w14:textId="5ADB80DB" w:rsidR="00B60E46" w:rsidRPr="00C01418" w:rsidRDefault="00B60E46" w:rsidP="00A742B0">
      <w:pPr>
        <w:autoSpaceDE w:val="0"/>
        <w:autoSpaceDN w:val="0"/>
        <w:adjustRightInd w:val="0"/>
        <w:spacing w:line="360" w:lineRule="auto"/>
        <w:jc w:val="both"/>
        <w:rPr>
          <w:rFonts w:ascii="Arial" w:hAnsi="Arial" w:cs="Arial"/>
          <w:bCs/>
          <w:lang w:val="es-MX" w:eastAsia="es-MX"/>
        </w:rPr>
      </w:pPr>
    </w:p>
    <w:p w14:paraId="783BDAE4" w14:textId="5B34847A" w:rsidR="00F34103" w:rsidRPr="00C01418" w:rsidRDefault="00B60E46" w:rsidP="00B60E46">
      <w:pPr>
        <w:autoSpaceDE w:val="0"/>
        <w:autoSpaceDN w:val="0"/>
        <w:adjustRightInd w:val="0"/>
        <w:spacing w:line="360" w:lineRule="auto"/>
        <w:ind w:firstLine="709"/>
        <w:jc w:val="both"/>
        <w:rPr>
          <w:rFonts w:ascii="Arial" w:hAnsi="Arial" w:cs="Arial"/>
          <w:bCs/>
          <w:lang w:val="es-MX" w:eastAsia="es-MX"/>
        </w:rPr>
      </w:pPr>
      <w:r w:rsidRPr="00C01418">
        <w:rPr>
          <w:rFonts w:ascii="Arial" w:hAnsi="Arial" w:cs="Arial"/>
          <w:bCs/>
          <w:lang w:val="es-MX" w:eastAsia="es-MX"/>
        </w:rPr>
        <w:t xml:space="preserve">Por principio de cuentas, vale la pena señalar que la lengua se define como un sistema de signos y a partir de su concepción como sistema, los lingüistas pudieron develar sus componentes, relaciones funciones y estructura. Tal estudio de la lengua resultó un aporte fundamental de la lingüística de la primera mitad del siglo XX, a partir de las </w:t>
      </w:r>
      <w:r w:rsidRPr="00C01418">
        <w:rPr>
          <w:rFonts w:ascii="Arial" w:hAnsi="Arial" w:cs="Arial"/>
          <w:bCs/>
          <w:lang w:val="es-MX" w:eastAsia="es-MX"/>
        </w:rPr>
        <w:lastRenderedPageBreak/>
        <w:t>concepciones desarrolladas por Saussure y sus continuadores</w:t>
      </w:r>
      <w:r w:rsidRPr="00C01418">
        <w:rPr>
          <w:rStyle w:val="Refdenotaalpie"/>
          <w:rFonts w:ascii="Arial" w:hAnsi="Arial" w:cs="Arial"/>
          <w:bCs/>
          <w:lang w:val="es-MX" w:eastAsia="es-MX"/>
        </w:rPr>
        <w:footnoteReference w:id="5"/>
      </w:r>
      <w:r w:rsidRPr="00C01418">
        <w:rPr>
          <w:rFonts w:ascii="Arial" w:hAnsi="Arial" w:cs="Arial"/>
          <w:bCs/>
          <w:lang w:val="es-MX" w:eastAsia="es-MX"/>
        </w:rPr>
        <w:t xml:space="preserve">. </w:t>
      </w:r>
      <w:r w:rsidR="00F34103" w:rsidRPr="00C01418">
        <w:rPr>
          <w:rFonts w:ascii="Arial" w:hAnsi="Arial" w:cs="Arial"/>
          <w:bCs/>
          <w:lang w:val="es-MX" w:eastAsia="es-MX"/>
        </w:rPr>
        <w:t xml:space="preserve">De ahí que el ambiente educativo deba prever esta medida, como una tarea que viene a enriquecer los procesos educativos dentro del entorno escolar. </w:t>
      </w:r>
    </w:p>
    <w:p w14:paraId="2FC859DA" w14:textId="342BD670" w:rsidR="00F34103" w:rsidRPr="00C01418" w:rsidRDefault="00F34103" w:rsidP="00F34103">
      <w:pPr>
        <w:autoSpaceDE w:val="0"/>
        <w:autoSpaceDN w:val="0"/>
        <w:adjustRightInd w:val="0"/>
        <w:spacing w:line="360" w:lineRule="auto"/>
        <w:ind w:firstLine="709"/>
        <w:jc w:val="both"/>
        <w:rPr>
          <w:rFonts w:ascii="Arial" w:hAnsi="Arial" w:cs="Arial"/>
          <w:bCs/>
          <w:lang w:val="es-MX" w:eastAsia="es-MX"/>
        </w:rPr>
      </w:pPr>
    </w:p>
    <w:p w14:paraId="75C655F3" w14:textId="107D8AAA" w:rsidR="00F34103" w:rsidRPr="00C01418" w:rsidRDefault="00F34103" w:rsidP="00F34103">
      <w:pPr>
        <w:autoSpaceDE w:val="0"/>
        <w:autoSpaceDN w:val="0"/>
        <w:adjustRightInd w:val="0"/>
        <w:spacing w:line="360" w:lineRule="auto"/>
        <w:ind w:firstLine="709"/>
        <w:jc w:val="both"/>
        <w:rPr>
          <w:rFonts w:ascii="Arial" w:hAnsi="Arial" w:cs="Arial"/>
          <w:bCs/>
          <w:lang w:val="es-MX" w:eastAsia="es-MX"/>
        </w:rPr>
      </w:pPr>
      <w:r w:rsidRPr="00C01418">
        <w:rPr>
          <w:rFonts w:ascii="Arial" w:hAnsi="Arial" w:cs="Arial"/>
          <w:bCs/>
          <w:lang w:val="es-MX" w:eastAsia="es-MX"/>
        </w:rPr>
        <w:t xml:space="preserve">Vale la pena señalar que ese método de enseñanza, y le lengua dirigida a personas con discapacidad tiene un gran valor lingüístico que amerita su enriquecimiento </w:t>
      </w:r>
      <w:r w:rsidR="00946195" w:rsidRPr="00C01418">
        <w:rPr>
          <w:rFonts w:ascii="Arial" w:hAnsi="Arial" w:cs="Arial"/>
          <w:bCs/>
          <w:lang w:val="es-MX" w:eastAsia="es-MX"/>
        </w:rPr>
        <w:t xml:space="preserve">a través de la ley, pero sin trastocar aspectos sustanciales que nos permitan avalar la reforma sin vulnerar derechos de consulta previa. </w:t>
      </w:r>
    </w:p>
    <w:p w14:paraId="3B3D63C4" w14:textId="3D291F09" w:rsidR="001247CF" w:rsidRPr="00C01418" w:rsidRDefault="001247CF" w:rsidP="00F34103">
      <w:pPr>
        <w:autoSpaceDE w:val="0"/>
        <w:autoSpaceDN w:val="0"/>
        <w:adjustRightInd w:val="0"/>
        <w:spacing w:line="360" w:lineRule="auto"/>
        <w:ind w:firstLine="709"/>
        <w:jc w:val="both"/>
        <w:rPr>
          <w:rFonts w:ascii="Arial" w:hAnsi="Arial" w:cs="Arial"/>
          <w:bCs/>
          <w:lang w:val="es-MX" w:eastAsia="es-MX"/>
        </w:rPr>
      </w:pPr>
    </w:p>
    <w:p w14:paraId="6D986506" w14:textId="35041977" w:rsidR="001247CF" w:rsidRPr="00C01418" w:rsidRDefault="001247CF" w:rsidP="00F34103">
      <w:pPr>
        <w:autoSpaceDE w:val="0"/>
        <w:autoSpaceDN w:val="0"/>
        <w:adjustRightInd w:val="0"/>
        <w:spacing w:line="360" w:lineRule="auto"/>
        <w:ind w:firstLine="709"/>
        <w:jc w:val="both"/>
        <w:rPr>
          <w:rFonts w:ascii="Arial" w:hAnsi="Arial" w:cs="Arial"/>
          <w:bCs/>
          <w:lang w:val="es-MX" w:eastAsia="es-MX"/>
        </w:rPr>
      </w:pPr>
      <w:r w:rsidRPr="00C01418">
        <w:rPr>
          <w:rFonts w:ascii="Arial" w:hAnsi="Arial" w:cs="Arial"/>
          <w:bCs/>
          <w:lang w:val="es-MX" w:eastAsia="es-MX"/>
        </w:rPr>
        <w:t>En tal sentido, es menester resaltar que contemplarlo dentro de la ley en estudio</w:t>
      </w:r>
      <w:r w:rsidR="00B24458" w:rsidRPr="00C01418">
        <w:rPr>
          <w:rFonts w:ascii="Arial" w:hAnsi="Arial" w:cs="Arial"/>
          <w:bCs/>
          <w:lang w:val="es-MX" w:eastAsia="es-MX"/>
        </w:rPr>
        <w:t xml:space="preserve"> permitirá:</w:t>
      </w:r>
    </w:p>
    <w:p w14:paraId="7951C005" w14:textId="50407F32" w:rsidR="00B24458" w:rsidRPr="00C01418" w:rsidRDefault="00B24458" w:rsidP="00F34103">
      <w:pPr>
        <w:autoSpaceDE w:val="0"/>
        <w:autoSpaceDN w:val="0"/>
        <w:adjustRightInd w:val="0"/>
        <w:spacing w:line="360" w:lineRule="auto"/>
        <w:ind w:firstLine="709"/>
        <w:jc w:val="both"/>
        <w:rPr>
          <w:rFonts w:ascii="Arial" w:hAnsi="Arial" w:cs="Arial"/>
          <w:bCs/>
          <w:lang w:val="es-MX" w:eastAsia="es-MX"/>
        </w:rPr>
      </w:pPr>
    </w:p>
    <w:p w14:paraId="555C72E9" w14:textId="59E5A301" w:rsidR="00B24458" w:rsidRPr="00C01418" w:rsidRDefault="00B24458" w:rsidP="00B24458">
      <w:pPr>
        <w:pStyle w:val="Prrafodelista"/>
        <w:numPr>
          <w:ilvl w:val="0"/>
          <w:numId w:val="28"/>
        </w:numPr>
        <w:autoSpaceDE w:val="0"/>
        <w:autoSpaceDN w:val="0"/>
        <w:adjustRightInd w:val="0"/>
        <w:spacing w:line="360" w:lineRule="auto"/>
        <w:jc w:val="both"/>
        <w:rPr>
          <w:b/>
        </w:rPr>
      </w:pPr>
      <w:r w:rsidRPr="00C01418">
        <w:rPr>
          <w:b/>
        </w:rPr>
        <w:t xml:space="preserve">Ampliar las capacidades docentes y reconocimiento de su interés público en el ámbito escolar. </w:t>
      </w:r>
    </w:p>
    <w:p w14:paraId="59AB4B35" w14:textId="05EAD1D1" w:rsidR="00B24458" w:rsidRPr="00C01418" w:rsidRDefault="00B24458" w:rsidP="00B24458">
      <w:pPr>
        <w:pStyle w:val="Prrafodelista"/>
        <w:numPr>
          <w:ilvl w:val="0"/>
          <w:numId w:val="28"/>
        </w:numPr>
        <w:autoSpaceDE w:val="0"/>
        <w:autoSpaceDN w:val="0"/>
        <w:adjustRightInd w:val="0"/>
        <w:spacing w:line="360" w:lineRule="auto"/>
        <w:jc w:val="both"/>
        <w:rPr>
          <w:b/>
        </w:rPr>
      </w:pPr>
      <w:r w:rsidRPr="00C01418">
        <w:rPr>
          <w:b/>
        </w:rPr>
        <w:t>La capacitación de docentes.</w:t>
      </w:r>
    </w:p>
    <w:p w14:paraId="697CB720" w14:textId="3779C59E" w:rsidR="00B24458" w:rsidRPr="00C01418" w:rsidRDefault="00B24458" w:rsidP="00B24458">
      <w:pPr>
        <w:pStyle w:val="Prrafodelista"/>
        <w:numPr>
          <w:ilvl w:val="0"/>
          <w:numId w:val="28"/>
        </w:numPr>
        <w:autoSpaceDE w:val="0"/>
        <w:autoSpaceDN w:val="0"/>
        <w:adjustRightInd w:val="0"/>
        <w:spacing w:line="360" w:lineRule="auto"/>
        <w:jc w:val="both"/>
        <w:rPr>
          <w:b/>
        </w:rPr>
      </w:pPr>
      <w:r w:rsidRPr="00C01418">
        <w:rPr>
          <w:b/>
        </w:rPr>
        <w:t xml:space="preserve">La protección </w:t>
      </w:r>
      <w:r w:rsidR="003C323D" w:rsidRPr="00C01418">
        <w:rPr>
          <w:b/>
        </w:rPr>
        <w:t>a</w:t>
      </w:r>
      <w:r w:rsidRPr="00C01418">
        <w:rPr>
          <w:b/>
        </w:rPr>
        <w:t xml:space="preserve"> derechos lingüísticos.</w:t>
      </w:r>
    </w:p>
    <w:p w14:paraId="1C7FFCF8" w14:textId="7C54E2CC" w:rsidR="00B24458" w:rsidRPr="00C01418" w:rsidRDefault="00B24458" w:rsidP="00B24458">
      <w:pPr>
        <w:pStyle w:val="Prrafodelista"/>
        <w:numPr>
          <w:ilvl w:val="0"/>
          <w:numId w:val="28"/>
        </w:numPr>
        <w:autoSpaceDE w:val="0"/>
        <w:autoSpaceDN w:val="0"/>
        <w:adjustRightInd w:val="0"/>
        <w:spacing w:line="360" w:lineRule="auto"/>
        <w:jc w:val="both"/>
        <w:rPr>
          <w:b/>
        </w:rPr>
      </w:pPr>
      <w:r w:rsidRPr="00C01418">
        <w:rPr>
          <w:b/>
        </w:rPr>
        <w:t xml:space="preserve">Ampliación y </w:t>
      </w:r>
      <w:proofErr w:type="spellStart"/>
      <w:r w:rsidRPr="00C01418">
        <w:rPr>
          <w:b/>
        </w:rPr>
        <w:t>visibilización</w:t>
      </w:r>
      <w:proofErr w:type="spellEnd"/>
      <w:r w:rsidRPr="00C01418">
        <w:rPr>
          <w:b/>
        </w:rPr>
        <w:t xml:space="preserve"> de su importancia en la tarea educativa.  </w:t>
      </w:r>
    </w:p>
    <w:p w14:paraId="1AA24F8D" w14:textId="5FD2A0B9" w:rsidR="00B24458" w:rsidRPr="00C01418" w:rsidRDefault="00B24458" w:rsidP="00F34103">
      <w:pPr>
        <w:autoSpaceDE w:val="0"/>
        <w:autoSpaceDN w:val="0"/>
        <w:adjustRightInd w:val="0"/>
        <w:spacing w:line="360" w:lineRule="auto"/>
        <w:ind w:firstLine="709"/>
        <w:jc w:val="both"/>
        <w:rPr>
          <w:rFonts w:ascii="Arial" w:hAnsi="Arial" w:cs="Arial"/>
          <w:bCs/>
          <w:lang w:val="es-MX" w:eastAsia="es-MX"/>
        </w:rPr>
      </w:pPr>
    </w:p>
    <w:p w14:paraId="10CE6327" w14:textId="082995FD" w:rsidR="00F34103" w:rsidRPr="00C01418" w:rsidRDefault="00B24458" w:rsidP="00F34103">
      <w:pPr>
        <w:autoSpaceDE w:val="0"/>
        <w:autoSpaceDN w:val="0"/>
        <w:adjustRightInd w:val="0"/>
        <w:spacing w:line="360" w:lineRule="auto"/>
        <w:ind w:firstLine="709"/>
        <w:jc w:val="both"/>
        <w:rPr>
          <w:rFonts w:ascii="Arial" w:hAnsi="Arial" w:cs="Arial"/>
          <w:bCs/>
          <w:lang w:val="es-MX" w:eastAsia="es-MX"/>
        </w:rPr>
      </w:pPr>
      <w:r w:rsidRPr="00C01418">
        <w:rPr>
          <w:rFonts w:ascii="Arial" w:hAnsi="Arial" w:cs="Arial"/>
          <w:bCs/>
          <w:lang w:val="es-MX" w:eastAsia="es-MX"/>
        </w:rPr>
        <w:t xml:space="preserve">Lo anterior, asegura contar con </w:t>
      </w:r>
      <w:r w:rsidR="00DA5E19">
        <w:rPr>
          <w:rFonts w:ascii="Arial" w:hAnsi="Arial" w:cs="Arial"/>
          <w:bCs/>
          <w:lang w:val="es-MX" w:eastAsia="es-MX"/>
        </w:rPr>
        <w:t>e</w:t>
      </w:r>
      <w:r w:rsidR="00DA5E19" w:rsidRPr="00DA5E19">
        <w:rPr>
          <w:rFonts w:ascii="Arial" w:hAnsi="Arial" w:cs="Arial"/>
          <w:bCs/>
          <w:lang w:val="es-MX" w:eastAsia="es-MX"/>
        </w:rPr>
        <w:t>ntornos educativos más inclusivos y accesibles</w:t>
      </w:r>
      <w:r w:rsidR="00DA5E19">
        <w:rPr>
          <w:rFonts w:ascii="Arial" w:hAnsi="Arial" w:cs="Arial"/>
          <w:bCs/>
          <w:lang w:val="es-MX" w:eastAsia="es-MX"/>
        </w:rPr>
        <w:t xml:space="preserve"> </w:t>
      </w:r>
      <w:r w:rsidR="00F34103" w:rsidRPr="00C01418">
        <w:rPr>
          <w:rFonts w:ascii="Arial" w:hAnsi="Arial" w:cs="Arial"/>
          <w:bCs/>
          <w:lang w:val="es-MX" w:eastAsia="es-MX"/>
        </w:rPr>
        <w:t xml:space="preserve">como condición para </w:t>
      </w:r>
      <w:r w:rsidRPr="00C01418">
        <w:rPr>
          <w:rFonts w:ascii="Arial" w:hAnsi="Arial" w:cs="Arial"/>
          <w:bCs/>
          <w:lang w:val="es-MX" w:eastAsia="es-MX"/>
        </w:rPr>
        <w:t xml:space="preserve">el </w:t>
      </w:r>
      <w:r w:rsidR="00F34103" w:rsidRPr="00C01418">
        <w:rPr>
          <w:rFonts w:ascii="Arial" w:hAnsi="Arial" w:cs="Arial"/>
          <w:bCs/>
          <w:lang w:val="es-MX" w:eastAsia="es-MX"/>
        </w:rPr>
        <w:t>desarrollo personal y social</w:t>
      </w:r>
      <w:r w:rsidRPr="00C01418">
        <w:rPr>
          <w:rFonts w:ascii="Arial" w:hAnsi="Arial" w:cs="Arial"/>
          <w:bCs/>
          <w:lang w:val="es-MX" w:eastAsia="es-MX"/>
        </w:rPr>
        <w:t xml:space="preserve"> de un gran sector de la población; es así </w:t>
      </w:r>
      <w:proofErr w:type="gramStart"/>
      <w:r w:rsidRPr="00C01418">
        <w:rPr>
          <w:rFonts w:ascii="Arial" w:hAnsi="Arial" w:cs="Arial"/>
          <w:bCs/>
          <w:lang w:val="es-MX" w:eastAsia="es-MX"/>
        </w:rPr>
        <w:t>que</w:t>
      </w:r>
      <w:proofErr w:type="gramEnd"/>
      <w:r w:rsidRPr="00C01418">
        <w:rPr>
          <w:rFonts w:ascii="Arial" w:hAnsi="Arial" w:cs="Arial"/>
          <w:bCs/>
          <w:lang w:val="es-MX" w:eastAsia="es-MX"/>
        </w:rPr>
        <w:t xml:space="preserve">, con esta actuación legislativa se fortalece la </w:t>
      </w:r>
      <w:r w:rsidR="00F34103" w:rsidRPr="00C01418">
        <w:rPr>
          <w:rFonts w:ascii="Arial" w:hAnsi="Arial" w:cs="Arial"/>
          <w:bCs/>
          <w:lang w:val="es-MX" w:eastAsia="es-MX"/>
        </w:rPr>
        <w:t>dimensión cultural, política y práctica, coherente con una verdadera educación inclusiva</w:t>
      </w:r>
      <w:r w:rsidR="00B40544" w:rsidRPr="00C01418">
        <w:rPr>
          <w:rFonts w:ascii="Arial" w:hAnsi="Arial" w:cs="Arial"/>
          <w:bCs/>
          <w:lang w:val="es-MX" w:eastAsia="es-MX"/>
        </w:rPr>
        <w:t xml:space="preserve"> que moderniza el texto de la norma local. </w:t>
      </w:r>
    </w:p>
    <w:p w14:paraId="25F698B6" w14:textId="004D36FE" w:rsidR="00B40544" w:rsidRPr="00C01418" w:rsidRDefault="00B40544" w:rsidP="00F34103">
      <w:pPr>
        <w:autoSpaceDE w:val="0"/>
        <w:autoSpaceDN w:val="0"/>
        <w:adjustRightInd w:val="0"/>
        <w:spacing w:line="360" w:lineRule="auto"/>
        <w:ind w:firstLine="709"/>
        <w:jc w:val="both"/>
        <w:rPr>
          <w:rFonts w:ascii="Arial" w:hAnsi="Arial" w:cs="Arial"/>
          <w:bCs/>
          <w:lang w:val="es-MX" w:eastAsia="es-MX"/>
        </w:rPr>
      </w:pPr>
    </w:p>
    <w:p w14:paraId="2D435C95" w14:textId="7BCE1E13" w:rsidR="00B40544" w:rsidRPr="00C01418" w:rsidRDefault="004E7789" w:rsidP="004E7789">
      <w:pPr>
        <w:autoSpaceDE w:val="0"/>
        <w:autoSpaceDN w:val="0"/>
        <w:adjustRightInd w:val="0"/>
        <w:spacing w:line="360" w:lineRule="auto"/>
        <w:ind w:firstLine="709"/>
        <w:jc w:val="both"/>
        <w:rPr>
          <w:rFonts w:ascii="Arial" w:hAnsi="Arial" w:cs="Arial"/>
          <w:bCs/>
          <w:lang w:val="es-MX" w:eastAsia="es-MX"/>
        </w:rPr>
      </w:pPr>
      <w:r w:rsidRPr="00C01418">
        <w:rPr>
          <w:rFonts w:ascii="Arial" w:hAnsi="Arial" w:cs="Arial"/>
          <w:bCs/>
          <w:lang w:val="es-MX" w:eastAsia="es-MX"/>
        </w:rPr>
        <w:lastRenderedPageBreak/>
        <w:t>En tal sentido, esta comisión es consecuente con los criterios de la Suprema Corte de Justicia de la Nación que se ha decantado respecto a los derechos lingüísticos, entre ellos, Lengua de Señas Mexicana como parte del patrimonio lingüístico nacional, ya que nos enfocamos a mantener estrategias que impacten en la igualdad, la no discriminación y el acceso a la justicia y educación</w:t>
      </w:r>
      <w:r w:rsidR="000F6BB6" w:rsidRPr="00C01418">
        <w:rPr>
          <w:rFonts w:ascii="Arial" w:hAnsi="Arial" w:cs="Arial"/>
          <w:bCs/>
          <w:lang w:val="es-MX" w:eastAsia="es-MX"/>
        </w:rPr>
        <w:t xml:space="preserve"> más inclusiva con los mecanismos educacionales existentes para grupos específicos. </w:t>
      </w:r>
    </w:p>
    <w:p w14:paraId="29B8BACD" w14:textId="42D2F8FC" w:rsidR="00B122A5" w:rsidRPr="004205EF" w:rsidRDefault="00B122A5" w:rsidP="00A742B0">
      <w:pPr>
        <w:autoSpaceDE w:val="0"/>
        <w:autoSpaceDN w:val="0"/>
        <w:adjustRightInd w:val="0"/>
        <w:spacing w:line="360" w:lineRule="auto"/>
        <w:jc w:val="both"/>
        <w:rPr>
          <w:rFonts w:ascii="Arial" w:hAnsi="Arial" w:cs="Arial"/>
          <w:b/>
          <w:color w:val="FF0066"/>
          <w:lang w:val="es-MX" w:eastAsia="es-MX"/>
        </w:rPr>
      </w:pPr>
    </w:p>
    <w:p w14:paraId="5C2894B1" w14:textId="4884147B" w:rsidR="004205EF" w:rsidRPr="00872E6D" w:rsidRDefault="00C46654" w:rsidP="00A742B0">
      <w:pPr>
        <w:autoSpaceDE w:val="0"/>
        <w:autoSpaceDN w:val="0"/>
        <w:adjustRightInd w:val="0"/>
        <w:spacing w:line="360" w:lineRule="auto"/>
        <w:jc w:val="both"/>
        <w:rPr>
          <w:rFonts w:ascii="Arial" w:hAnsi="Arial" w:cs="Arial"/>
          <w:b/>
          <w:lang w:val="es-MX" w:eastAsia="es-MX"/>
        </w:rPr>
      </w:pPr>
      <w:r>
        <w:rPr>
          <w:rFonts w:ascii="Arial" w:hAnsi="Arial" w:cs="Arial"/>
          <w:b/>
          <w:lang w:val="es-MX" w:eastAsia="es-MX"/>
        </w:rPr>
        <w:t>SÉPTIMA</w:t>
      </w:r>
      <w:r w:rsidR="004205EF" w:rsidRPr="00C01418">
        <w:rPr>
          <w:rFonts w:ascii="Arial" w:hAnsi="Arial" w:cs="Arial"/>
          <w:b/>
          <w:lang w:val="es-MX" w:eastAsia="es-MX"/>
        </w:rPr>
        <w:t xml:space="preserve">.  </w:t>
      </w:r>
      <w:r w:rsidR="004205EF" w:rsidRPr="00872E6D">
        <w:rPr>
          <w:rFonts w:ascii="Arial" w:hAnsi="Arial" w:cs="Arial"/>
          <w:bCs/>
          <w:lang w:val="es-MX" w:eastAsia="es-MX"/>
        </w:rPr>
        <w:t xml:space="preserve">En los términos de las iniciativas que se abordan y en cuanto a la iniciativa de reforma a la ley en análisis </w:t>
      </w:r>
      <w:r w:rsidR="004205EF" w:rsidRPr="00872E6D">
        <w:rPr>
          <w:rFonts w:ascii="Arial" w:hAnsi="Arial" w:cs="Arial"/>
          <w:b/>
          <w:lang w:val="es-MX" w:eastAsia="es-MX"/>
        </w:rPr>
        <w:t>en materia de atención oportuna en caso de emergencias</w:t>
      </w:r>
      <w:r w:rsidR="00CE425E" w:rsidRPr="00872E6D">
        <w:rPr>
          <w:rFonts w:ascii="Arial" w:hAnsi="Arial" w:cs="Arial"/>
          <w:b/>
          <w:lang w:val="es-MX" w:eastAsia="es-MX"/>
        </w:rPr>
        <w:t xml:space="preserve"> y prevención a la violencia en el entorno escolar</w:t>
      </w:r>
      <w:r w:rsidR="00977B07" w:rsidRPr="00872E6D">
        <w:rPr>
          <w:rFonts w:ascii="Arial" w:hAnsi="Arial" w:cs="Arial"/>
          <w:b/>
          <w:lang w:val="es-MX" w:eastAsia="es-MX"/>
        </w:rPr>
        <w:t xml:space="preserve">, </w:t>
      </w:r>
      <w:r w:rsidR="00977B07" w:rsidRPr="00872E6D">
        <w:rPr>
          <w:rFonts w:ascii="Arial" w:hAnsi="Arial" w:cs="Arial"/>
          <w:bCs/>
          <w:lang w:val="es-MX" w:eastAsia="es-MX"/>
        </w:rPr>
        <w:t xml:space="preserve">cabe señalar que en el considerando segundo ya se ha abordado el tema relativo a la prevención a la violencia, </w:t>
      </w:r>
      <w:r w:rsidR="00977B07" w:rsidRPr="00872E6D">
        <w:rPr>
          <w:rFonts w:ascii="Arial" w:hAnsi="Arial" w:cs="Arial"/>
          <w:b/>
          <w:lang w:val="es-MX" w:eastAsia="es-MX"/>
        </w:rPr>
        <w:t xml:space="preserve">por tanto, en este punto </w:t>
      </w:r>
      <w:r w:rsidR="00DA5E19" w:rsidRPr="00DA5E19">
        <w:rPr>
          <w:rFonts w:ascii="Arial" w:hAnsi="Arial" w:cs="Arial"/>
          <w:b/>
          <w:lang w:val="es-MX" w:eastAsia="es-MX"/>
        </w:rPr>
        <w:t>se desarrollarán los argumentos relativos a la capacitación en primeros auxilios y reanimación cardiopulmonar en los planteles escolares.</w:t>
      </w:r>
    </w:p>
    <w:p w14:paraId="0E390552" w14:textId="63A01B89" w:rsidR="004205EF" w:rsidRPr="00872E6D" w:rsidRDefault="004205EF" w:rsidP="00A742B0">
      <w:pPr>
        <w:autoSpaceDE w:val="0"/>
        <w:autoSpaceDN w:val="0"/>
        <w:adjustRightInd w:val="0"/>
        <w:spacing w:line="360" w:lineRule="auto"/>
        <w:jc w:val="both"/>
        <w:rPr>
          <w:rFonts w:ascii="Arial" w:hAnsi="Arial" w:cs="Arial"/>
          <w:bCs/>
          <w:lang w:val="es-MX" w:eastAsia="es-MX"/>
        </w:rPr>
      </w:pPr>
    </w:p>
    <w:p w14:paraId="419FD76D" w14:textId="5943418C" w:rsidR="00552AFA" w:rsidRPr="00872E6D" w:rsidRDefault="00552AFA" w:rsidP="00552AFA">
      <w:pPr>
        <w:autoSpaceDE w:val="0"/>
        <w:autoSpaceDN w:val="0"/>
        <w:adjustRightInd w:val="0"/>
        <w:spacing w:line="360" w:lineRule="auto"/>
        <w:ind w:firstLine="709"/>
        <w:jc w:val="both"/>
        <w:rPr>
          <w:rFonts w:ascii="Arial" w:hAnsi="Arial" w:cs="Arial"/>
          <w:bCs/>
          <w:lang w:val="es-MX" w:eastAsia="es-MX"/>
        </w:rPr>
      </w:pPr>
      <w:r w:rsidRPr="00872E6D">
        <w:rPr>
          <w:rFonts w:ascii="Arial" w:hAnsi="Arial" w:cs="Arial"/>
          <w:bCs/>
          <w:lang w:val="es-MX" w:eastAsia="es-MX"/>
        </w:rPr>
        <w:t xml:space="preserve">A fin de fijar el contexto, el derecho y el acceso a la salud debe tratarse a la luz de los </w:t>
      </w:r>
      <w:r w:rsidRPr="00872E6D">
        <w:rPr>
          <w:rFonts w:ascii="Arial" w:hAnsi="Arial" w:cs="Arial"/>
          <w:bCs/>
          <w:iCs/>
        </w:rPr>
        <w:t xml:space="preserve">Principios previstos en la Carta Magna, siendo: </w:t>
      </w:r>
    </w:p>
    <w:p w14:paraId="2C184D36" w14:textId="77777777" w:rsidR="00552AFA" w:rsidRPr="00872E6D" w:rsidRDefault="00552AFA" w:rsidP="00552AFA">
      <w:pPr>
        <w:spacing w:line="360" w:lineRule="auto"/>
        <w:ind w:firstLine="709"/>
        <w:jc w:val="both"/>
        <w:rPr>
          <w:rFonts w:ascii="Arial" w:hAnsi="Arial" w:cs="Arial"/>
          <w:bCs/>
          <w:iCs/>
        </w:rPr>
      </w:pPr>
    </w:p>
    <w:p w14:paraId="3B56D793" w14:textId="77777777" w:rsidR="00552AFA" w:rsidRPr="00872E6D" w:rsidRDefault="00552AFA" w:rsidP="00552AFA">
      <w:pPr>
        <w:numPr>
          <w:ilvl w:val="0"/>
          <w:numId w:val="29"/>
        </w:numPr>
        <w:spacing w:line="360" w:lineRule="auto"/>
        <w:jc w:val="both"/>
        <w:rPr>
          <w:rFonts w:ascii="Arial" w:hAnsi="Arial" w:cs="Arial"/>
          <w:bCs/>
          <w:iCs/>
        </w:rPr>
      </w:pPr>
      <w:r w:rsidRPr="00872E6D">
        <w:rPr>
          <w:rFonts w:ascii="Arial" w:hAnsi="Arial" w:cs="Arial"/>
          <w:b/>
          <w:iCs/>
        </w:rPr>
        <w:t>Principio de Universalidad:</w:t>
      </w:r>
      <w:r w:rsidRPr="00872E6D">
        <w:rPr>
          <w:rFonts w:ascii="Arial" w:hAnsi="Arial" w:cs="Arial"/>
          <w:bCs/>
          <w:iCs/>
        </w:rPr>
        <w:t xml:space="preserve"> Los derechos humanos corresponden y deben aplicarse a todas las personas por igual. </w:t>
      </w:r>
    </w:p>
    <w:p w14:paraId="0D98FCC5" w14:textId="77777777" w:rsidR="00552AFA" w:rsidRPr="00872E6D" w:rsidRDefault="00552AFA" w:rsidP="00552AFA">
      <w:pPr>
        <w:spacing w:line="360" w:lineRule="auto"/>
        <w:ind w:firstLine="709"/>
        <w:jc w:val="both"/>
        <w:rPr>
          <w:rFonts w:ascii="Arial" w:hAnsi="Arial" w:cs="Arial"/>
          <w:bCs/>
          <w:iCs/>
        </w:rPr>
      </w:pPr>
    </w:p>
    <w:p w14:paraId="4125C74A" w14:textId="77777777" w:rsidR="00552AFA" w:rsidRPr="00872E6D" w:rsidRDefault="00552AFA" w:rsidP="00552AFA">
      <w:pPr>
        <w:numPr>
          <w:ilvl w:val="0"/>
          <w:numId w:val="29"/>
        </w:numPr>
        <w:spacing w:line="360" w:lineRule="auto"/>
        <w:jc w:val="both"/>
        <w:rPr>
          <w:rFonts w:ascii="Arial" w:hAnsi="Arial" w:cs="Arial"/>
          <w:bCs/>
          <w:iCs/>
        </w:rPr>
      </w:pPr>
      <w:r w:rsidRPr="00872E6D">
        <w:rPr>
          <w:rFonts w:ascii="Arial" w:hAnsi="Arial" w:cs="Arial"/>
          <w:b/>
          <w:iCs/>
        </w:rPr>
        <w:t>Principio de Interdependencia:</w:t>
      </w:r>
      <w:r w:rsidRPr="00872E6D">
        <w:rPr>
          <w:rFonts w:ascii="Arial" w:hAnsi="Arial" w:cs="Arial"/>
          <w:bCs/>
          <w:iCs/>
        </w:rPr>
        <w:t xml:space="preserve"> Los derechos humanos están interrelacionados, ligados entre sí, de tal forma que, al observar, ejercer o reconocer uno de ellos, implica respetar y proteger todos aquellos derechos que se encuentran vinculados. </w:t>
      </w:r>
    </w:p>
    <w:p w14:paraId="615B44C9" w14:textId="77777777" w:rsidR="00552AFA" w:rsidRPr="00872E6D" w:rsidRDefault="00552AFA" w:rsidP="00552AFA">
      <w:pPr>
        <w:spacing w:line="360" w:lineRule="auto"/>
        <w:ind w:firstLine="709"/>
        <w:jc w:val="both"/>
        <w:rPr>
          <w:rFonts w:ascii="Arial" w:hAnsi="Arial" w:cs="Arial"/>
          <w:bCs/>
          <w:iCs/>
        </w:rPr>
      </w:pPr>
    </w:p>
    <w:p w14:paraId="056ACA3C" w14:textId="77777777" w:rsidR="00552AFA" w:rsidRPr="00872E6D" w:rsidRDefault="00552AFA" w:rsidP="00552AFA">
      <w:pPr>
        <w:numPr>
          <w:ilvl w:val="0"/>
          <w:numId w:val="29"/>
        </w:numPr>
        <w:spacing w:line="360" w:lineRule="auto"/>
        <w:jc w:val="both"/>
        <w:rPr>
          <w:rFonts w:ascii="Arial" w:hAnsi="Arial" w:cs="Arial"/>
          <w:bCs/>
          <w:iCs/>
        </w:rPr>
      </w:pPr>
      <w:r w:rsidRPr="00872E6D">
        <w:rPr>
          <w:rFonts w:ascii="Arial" w:hAnsi="Arial" w:cs="Arial"/>
          <w:b/>
          <w:iCs/>
        </w:rPr>
        <w:t>Principio de Indivisibilidad:</w:t>
      </w:r>
      <w:r w:rsidRPr="00872E6D">
        <w:rPr>
          <w:rFonts w:ascii="Arial" w:hAnsi="Arial" w:cs="Arial"/>
          <w:bCs/>
          <w:iCs/>
        </w:rPr>
        <w:t xml:space="preserve"> Se habla de indivisibilidad de los derechos humanos en función a que poseen precisamente un carácter indivisible, ya que son inherentes </w:t>
      </w:r>
      <w:r w:rsidRPr="00872E6D">
        <w:rPr>
          <w:rFonts w:ascii="Arial" w:hAnsi="Arial" w:cs="Arial"/>
          <w:bCs/>
          <w:iCs/>
        </w:rPr>
        <w:lastRenderedPageBreak/>
        <w:t xml:space="preserve">al ser humano y derivan de su dignidad, es decir no se puede fraccionar ni aplicar de forma segmentada. </w:t>
      </w:r>
    </w:p>
    <w:p w14:paraId="6CDD12E5" w14:textId="77777777" w:rsidR="00552AFA" w:rsidRPr="00872E6D" w:rsidRDefault="00552AFA" w:rsidP="00552AFA">
      <w:pPr>
        <w:spacing w:line="360" w:lineRule="auto"/>
        <w:jc w:val="both"/>
        <w:rPr>
          <w:rFonts w:ascii="Arial" w:hAnsi="Arial" w:cs="Arial"/>
          <w:bCs/>
          <w:iCs/>
        </w:rPr>
      </w:pPr>
    </w:p>
    <w:p w14:paraId="782AD6BF" w14:textId="77777777" w:rsidR="00552AFA" w:rsidRPr="00872E6D" w:rsidRDefault="00552AFA" w:rsidP="00552AFA">
      <w:pPr>
        <w:numPr>
          <w:ilvl w:val="0"/>
          <w:numId w:val="29"/>
        </w:numPr>
        <w:spacing w:line="360" w:lineRule="auto"/>
        <w:jc w:val="both"/>
        <w:rPr>
          <w:rFonts w:ascii="Arial" w:hAnsi="Arial" w:cs="Arial"/>
          <w:bCs/>
          <w:iCs/>
        </w:rPr>
      </w:pPr>
      <w:r w:rsidRPr="00872E6D">
        <w:rPr>
          <w:rFonts w:ascii="Arial" w:hAnsi="Arial" w:cs="Arial"/>
          <w:b/>
          <w:iCs/>
        </w:rPr>
        <w:t>Principio de Progresividad:</w:t>
      </w:r>
      <w:r w:rsidRPr="00872E6D">
        <w:rPr>
          <w:rFonts w:ascii="Arial" w:hAnsi="Arial" w:cs="Arial"/>
          <w:bCs/>
          <w:iCs/>
        </w:rPr>
        <w:t xml:space="preserve"> Constituye una obligación del Estado para vigilar y asegurar el respeto y reconocimiento de los derechos humanos, así como el progreso en el desarrollo constructivo de los mismos, además de la prohibición para el propio Estado respecto a cualquier retroceso de los derechos.</w:t>
      </w:r>
    </w:p>
    <w:p w14:paraId="1E7D4B75" w14:textId="77777777" w:rsidR="00552AFA" w:rsidRPr="00872E6D" w:rsidRDefault="00552AFA" w:rsidP="00552AFA">
      <w:pPr>
        <w:spacing w:line="360" w:lineRule="auto"/>
        <w:ind w:firstLine="709"/>
        <w:jc w:val="both"/>
        <w:rPr>
          <w:rFonts w:ascii="Arial" w:hAnsi="Arial" w:cs="Arial"/>
          <w:bCs/>
          <w:iCs/>
        </w:rPr>
      </w:pPr>
    </w:p>
    <w:p w14:paraId="47C49AE6" w14:textId="77777777" w:rsidR="00552AFA" w:rsidRPr="00872E6D" w:rsidRDefault="00552AFA" w:rsidP="00552AFA">
      <w:pPr>
        <w:spacing w:line="360" w:lineRule="auto"/>
        <w:ind w:firstLine="709"/>
        <w:jc w:val="both"/>
        <w:rPr>
          <w:rFonts w:ascii="Arial" w:hAnsi="Arial" w:cs="Arial"/>
          <w:bCs/>
          <w:iCs/>
        </w:rPr>
      </w:pPr>
      <w:r w:rsidRPr="00872E6D">
        <w:rPr>
          <w:rFonts w:ascii="Arial" w:hAnsi="Arial" w:cs="Arial"/>
          <w:bCs/>
          <w:iCs/>
        </w:rPr>
        <w:t xml:space="preserve">Como vemos el acceso a los derechos humanos no puede disminuirse, ni tampoco reducirse en su amplitud, ya que su trato siempre debe ir con un enfoque progresista. Es por ello </w:t>
      </w:r>
      <w:proofErr w:type="gramStart"/>
      <w:r w:rsidRPr="00872E6D">
        <w:rPr>
          <w:rFonts w:ascii="Arial" w:hAnsi="Arial" w:cs="Arial"/>
          <w:bCs/>
          <w:iCs/>
        </w:rPr>
        <w:t>que</w:t>
      </w:r>
      <w:proofErr w:type="gramEnd"/>
      <w:r w:rsidRPr="00872E6D">
        <w:rPr>
          <w:rFonts w:ascii="Arial" w:hAnsi="Arial" w:cs="Arial"/>
          <w:bCs/>
          <w:iCs/>
        </w:rPr>
        <w:t xml:space="preserve">, como legisladores y autoridades representativas que forman parte del poder público local, tenemos la obligación de fortalecerlos a la luz de los parámetros constitucionales mencionados. </w:t>
      </w:r>
    </w:p>
    <w:p w14:paraId="5CF23AF3" w14:textId="617E1E7B" w:rsidR="00552AFA" w:rsidRPr="00872E6D" w:rsidRDefault="00552AFA" w:rsidP="00552AFA">
      <w:pPr>
        <w:autoSpaceDE w:val="0"/>
        <w:autoSpaceDN w:val="0"/>
        <w:adjustRightInd w:val="0"/>
        <w:spacing w:line="360" w:lineRule="auto"/>
        <w:ind w:firstLine="709"/>
        <w:jc w:val="both"/>
        <w:rPr>
          <w:rFonts w:ascii="Arial" w:hAnsi="Arial" w:cs="Arial"/>
          <w:bCs/>
          <w:lang w:val="es-MX" w:eastAsia="es-MX"/>
        </w:rPr>
      </w:pPr>
    </w:p>
    <w:p w14:paraId="2ABEF09C" w14:textId="1A9A8A04" w:rsidR="0094743D" w:rsidRDefault="00DA5E19" w:rsidP="00552AFA">
      <w:pPr>
        <w:autoSpaceDE w:val="0"/>
        <w:autoSpaceDN w:val="0"/>
        <w:adjustRightInd w:val="0"/>
        <w:spacing w:line="360" w:lineRule="auto"/>
        <w:ind w:firstLine="709"/>
        <w:jc w:val="both"/>
        <w:rPr>
          <w:rFonts w:ascii="Arial" w:hAnsi="Arial" w:cs="Arial"/>
          <w:bCs/>
          <w:iCs/>
        </w:rPr>
      </w:pPr>
      <w:r w:rsidRPr="00DA5E19">
        <w:rPr>
          <w:rFonts w:ascii="Arial" w:hAnsi="Arial" w:cs="Arial"/>
          <w:bCs/>
          <w:iCs/>
        </w:rPr>
        <w:t>La capacitación básica en primeros auxilios y reanimación cardiopulmonar permite que el personal escolar actúe como primer respondiente ante accidentes o emergencias, sin sustituir la atención médica profesional ni las competencias de las autoridades sanitarias o de protección civil.</w:t>
      </w:r>
    </w:p>
    <w:p w14:paraId="35AD7812" w14:textId="77777777" w:rsidR="00DA5E19" w:rsidRPr="00872E6D" w:rsidRDefault="00DA5E19" w:rsidP="00552AFA">
      <w:pPr>
        <w:autoSpaceDE w:val="0"/>
        <w:autoSpaceDN w:val="0"/>
        <w:adjustRightInd w:val="0"/>
        <w:spacing w:line="360" w:lineRule="auto"/>
        <w:ind w:firstLine="709"/>
        <w:jc w:val="both"/>
        <w:rPr>
          <w:rFonts w:ascii="Arial" w:hAnsi="Arial" w:cs="Arial"/>
          <w:bCs/>
          <w:iCs/>
        </w:rPr>
      </w:pPr>
    </w:p>
    <w:p w14:paraId="6B56DF6B" w14:textId="2F191493" w:rsidR="0094743D" w:rsidRPr="00872E6D" w:rsidRDefault="0094743D" w:rsidP="00552AFA">
      <w:pPr>
        <w:autoSpaceDE w:val="0"/>
        <w:autoSpaceDN w:val="0"/>
        <w:adjustRightInd w:val="0"/>
        <w:spacing w:line="360" w:lineRule="auto"/>
        <w:ind w:firstLine="709"/>
        <w:jc w:val="both"/>
        <w:rPr>
          <w:rFonts w:ascii="Arial" w:hAnsi="Arial" w:cs="Arial"/>
          <w:bCs/>
          <w:iCs/>
        </w:rPr>
      </w:pPr>
      <w:r w:rsidRPr="00872E6D">
        <w:rPr>
          <w:rFonts w:ascii="Arial" w:hAnsi="Arial" w:cs="Arial"/>
          <w:bCs/>
          <w:iCs/>
        </w:rPr>
        <w:t xml:space="preserve">Lo anterior sin duda alguna representa un avance en la instrumentación de políticas sanitarias que permitan el garantizar la vida en caso de situaciones como las planteadas en la iniciativa. </w:t>
      </w:r>
    </w:p>
    <w:p w14:paraId="70372AB5" w14:textId="0F6E63C2" w:rsidR="0094743D" w:rsidRPr="00872E6D" w:rsidRDefault="0094743D" w:rsidP="00552AFA">
      <w:pPr>
        <w:autoSpaceDE w:val="0"/>
        <w:autoSpaceDN w:val="0"/>
        <w:adjustRightInd w:val="0"/>
        <w:spacing w:line="360" w:lineRule="auto"/>
        <w:ind w:firstLine="709"/>
        <w:jc w:val="both"/>
        <w:rPr>
          <w:rFonts w:ascii="Arial" w:hAnsi="Arial" w:cs="Arial"/>
          <w:bCs/>
          <w:iCs/>
        </w:rPr>
      </w:pPr>
    </w:p>
    <w:p w14:paraId="18F5C2A6" w14:textId="6192F039" w:rsidR="0094743D" w:rsidRDefault="0094743D" w:rsidP="00552AFA">
      <w:pPr>
        <w:autoSpaceDE w:val="0"/>
        <w:autoSpaceDN w:val="0"/>
        <w:adjustRightInd w:val="0"/>
        <w:spacing w:line="360" w:lineRule="auto"/>
        <w:ind w:firstLine="709"/>
        <w:jc w:val="both"/>
        <w:rPr>
          <w:rFonts w:ascii="Arial" w:hAnsi="Arial" w:cs="Arial"/>
          <w:bCs/>
          <w:iCs/>
        </w:rPr>
      </w:pPr>
      <w:r w:rsidRPr="00872E6D">
        <w:rPr>
          <w:rFonts w:ascii="Arial" w:hAnsi="Arial" w:cs="Arial"/>
          <w:bCs/>
          <w:iCs/>
        </w:rPr>
        <w:t xml:space="preserve">De aprobarse el cambio legal, estaríamos posibilitando entornos educativos con personal capacitado que sepa cómo responder ante situaciones que pueden darse ante accidentes o situaciones que puedan poner en riesgo al alumnado e incluso al propio personal docente. </w:t>
      </w:r>
    </w:p>
    <w:p w14:paraId="5D169871" w14:textId="46E309CE" w:rsidR="00872E6D" w:rsidRDefault="00872E6D" w:rsidP="00552AFA">
      <w:pPr>
        <w:autoSpaceDE w:val="0"/>
        <w:autoSpaceDN w:val="0"/>
        <w:adjustRightInd w:val="0"/>
        <w:spacing w:line="360" w:lineRule="auto"/>
        <w:ind w:firstLine="709"/>
        <w:jc w:val="both"/>
        <w:rPr>
          <w:rFonts w:ascii="Arial" w:hAnsi="Arial" w:cs="Arial"/>
          <w:bCs/>
          <w:iCs/>
        </w:rPr>
      </w:pPr>
    </w:p>
    <w:p w14:paraId="0EFC0D1D" w14:textId="2334F7CC" w:rsidR="00872E6D" w:rsidRDefault="00872E6D" w:rsidP="00552AFA">
      <w:pPr>
        <w:autoSpaceDE w:val="0"/>
        <w:autoSpaceDN w:val="0"/>
        <w:adjustRightInd w:val="0"/>
        <w:spacing w:line="360" w:lineRule="auto"/>
        <w:ind w:firstLine="709"/>
        <w:jc w:val="both"/>
        <w:rPr>
          <w:rFonts w:ascii="Arial" w:hAnsi="Arial" w:cs="Arial"/>
          <w:bCs/>
          <w:iCs/>
        </w:rPr>
      </w:pPr>
      <w:r>
        <w:rPr>
          <w:rFonts w:ascii="Arial" w:hAnsi="Arial" w:cs="Arial"/>
          <w:bCs/>
          <w:iCs/>
        </w:rPr>
        <w:t>Atendiendo a ello, estamos frente a una modificación de avanzada que permite afirmar que estamos siendo congruentes y objetivos en directrices de actuación que redundan en:</w:t>
      </w:r>
    </w:p>
    <w:p w14:paraId="42130AB3" w14:textId="77777777" w:rsidR="00797F7D" w:rsidRDefault="00797F7D" w:rsidP="00552AFA">
      <w:pPr>
        <w:autoSpaceDE w:val="0"/>
        <w:autoSpaceDN w:val="0"/>
        <w:adjustRightInd w:val="0"/>
        <w:spacing w:line="360" w:lineRule="auto"/>
        <w:ind w:firstLine="709"/>
        <w:jc w:val="both"/>
        <w:rPr>
          <w:rFonts w:ascii="Arial" w:hAnsi="Arial" w:cs="Arial"/>
          <w:bCs/>
          <w:iCs/>
        </w:rPr>
      </w:pPr>
    </w:p>
    <w:p w14:paraId="23342CD8" w14:textId="282895E8" w:rsidR="00872E6D" w:rsidRPr="00872E6D" w:rsidRDefault="00872E6D" w:rsidP="00872E6D">
      <w:pPr>
        <w:pStyle w:val="Prrafodelista"/>
        <w:numPr>
          <w:ilvl w:val="0"/>
          <w:numId w:val="30"/>
        </w:numPr>
        <w:autoSpaceDE w:val="0"/>
        <w:autoSpaceDN w:val="0"/>
        <w:adjustRightInd w:val="0"/>
        <w:spacing w:line="360" w:lineRule="auto"/>
        <w:jc w:val="both"/>
        <w:rPr>
          <w:b/>
          <w:iCs/>
        </w:rPr>
      </w:pPr>
      <w:r w:rsidRPr="00872E6D">
        <w:rPr>
          <w:b/>
          <w:iCs/>
        </w:rPr>
        <w:t>Garantía de acceso a la salud</w:t>
      </w:r>
      <w:r>
        <w:rPr>
          <w:b/>
          <w:iCs/>
        </w:rPr>
        <w:t>.</w:t>
      </w:r>
    </w:p>
    <w:p w14:paraId="79AFF3A7" w14:textId="0B1FCEC9" w:rsidR="00872E6D" w:rsidRPr="00872E6D" w:rsidRDefault="00872E6D" w:rsidP="00872E6D">
      <w:pPr>
        <w:pStyle w:val="Prrafodelista"/>
        <w:numPr>
          <w:ilvl w:val="0"/>
          <w:numId w:val="30"/>
        </w:numPr>
        <w:autoSpaceDE w:val="0"/>
        <w:autoSpaceDN w:val="0"/>
        <w:adjustRightInd w:val="0"/>
        <w:spacing w:line="360" w:lineRule="auto"/>
        <w:jc w:val="both"/>
        <w:rPr>
          <w:b/>
          <w:iCs/>
        </w:rPr>
      </w:pPr>
      <w:r w:rsidRPr="00872E6D">
        <w:rPr>
          <w:b/>
          <w:iCs/>
        </w:rPr>
        <w:t>Protección de la vida</w:t>
      </w:r>
      <w:r>
        <w:rPr>
          <w:b/>
          <w:iCs/>
        </w:rPr>
        <w:t>.</w:t>
      </w:r>
    </w:p>
    <w:p w14:paraId="4C1381BB" w14:textId="5E4CAB1E" w:rsidR="00872E6D" w:rsidRPr="00872E6D" w:rsidRDefault="00872E6D" w:rsidP="00872E6D">
      <w:pPr>
        <w:pStyle w:val="Prrafodelista"/>
        <w:numPr>
          <w:ilvl w:val="0"/>
          <w:numId w:val="30"/>
        </w:numPr>
        <w:autoSpaceDE w:val="0"/>
        <w:autoSpaceDN w:val="0"/>
        <w:adjustRightInd w:val="0"/>
        <w:spacing w:line="360" w:lineRule="auto"/>
        <w:jc w:val="both"/>
        <w:rPr>
          <w:b/>
          <w:iCs/>
        </w:rPr>
      </w:pPr>
      <w:r w:rsidRPr="00872E6D">
        <w:rPr>
          <w:b/>
          <w:iCs/>
        </w:rPr>
        <w:t>Fortalecimiento de la labor preventiva en el cuidado de la salud</w:t>
      </w:r>
      <w:r>
        <w:rPr>
          <w:b/>
          <w:iCs/>
        </w:rPr>
        <w:t>.</w:t>
      </w:r>
    </w:p>
    <w:p w14:paraId="5F669B19" w14:textId="3E4D7D48" w:rsidR="00872E6D" w:rsidRPr="00872E6D" w:rsidRDefault="00872E6D" w:rsidP="00872E6D">
      <w:pPr>
        <w:pStyle w:val="Prrafodelista"/>
        <w:numPr>
          <w:ilvl w:val="0"/>
          <w:numId w:val="30"/>
        </w:numPr>
        <w:autoSpaceDE w:val="0"/>
        <w:autoSpaceDN w:val="0"/>
        <w:adjustRightInd w:val="0"/>
        <w:spacing w:line="360" w:lineRule="auto"/>
        <w:jc w:val="both"/>
        <w:rPr>
          <w:b/>
          <w:iCs/>
        </w:rPr>
      </w:pPr>
      <w:r w:rsidRPr="00872E6D">
        <w:rPr>
          <w:b/>
          <w:iCs/>
        </w:rPr>
        <w:t>Ampliación de las capacidades del personal docente y alumnado</w:t>
      </w:r>
      <w:r>
        <w:rPr>
          <w:b/>
          <w:iCs/>
        </w:rPr>
        <w:t>.</w:t>
      </w:r>
    </w:p>
    <w:p w14:paraId="6E05E47E" w14:textId="3DCC15C3" w:rsidR="00872E6D" w:rsidRPr="00872E6D" w:rsidRDefault="00872E6D" w:rsidP="00872E6D">
      <w:pPr>
        <w:pStyle w:val="Prrafodelista"/>
        <w:numPr>
          <w:ilvl w:val="0"/>
          <w:numId w:val="30"/>
        </w:numPr>
        <w:autoSpaceDE w:val="0"/>
        <w:autoSpaceDN w:val="0"/>
        <w:adjustRightInd w:val="0"/>
        <w:spacing w:line="360" w:lineRule="auto"/>
        <w:jc w:val="both"/>
        <w:rPr>
          <w:b/>
          <w:iCs/>
        </w:rPr>
      </w:pPr>
      <w:r w:rsidRPr="00872E6D">
        <w:rPr>
          <w:b/>
          <w:iCs/>
        </w:rPr>
        <w:t>Coordinación con las instituciones de salud en la entidad</w:t>
      </w:r>
      <w:r>
        <w:rPr>
          <w:b/>
          <w:iCs/>
        </w:rPr>
        <w:t>.</w:t>
      </w:r>
    </w:p>
    <w:p w14:paraId="29EC38D2" w14:textId="1BE74D93" w:rsidR="004205EF" w:rsidRDefault="00872E6D" w:rsidP="00A742B0">
      <w:pPr>
        <w:pStyle w:val="Prrafodelista"/>
        <w:numPr>
          <w:ilvl w:val="0"/>
          <w:numId w:val="30"/>
        </w:numPr>
        <w:autoSpaceDE w:val="0"/>
        <w:autoSpaceDN w:val="0"/>
        <w:adjustRightInd w:val="0"/>
        <w:spacing w:line="360" w:lineRule="auto"/>
        <w:jc w:val="both"/>
        <w:rPr>
          <w:b/>
          <w:iCs/>
        </w:rPr>
      </w:pPr>
      <w:r w:rsidRPr="00872E6D">
        <w:rPr>
          <w:b/>
          <w:iCs/>
        </w:rPr>
        <w:t>Respuesta oportuna ante accidentes</w:t>
      </w:r>
      <w:r>
        <w:rPr>
          <w:b/>
          <w:iCs/>
        </w:rPr>
        <w:t>.</w:t>
      </w:r>
    </w:p>
    <w:p w14:paraId="1397D06E" w14:textId="3D62E09C" w:rsidR="004947DC" w:rsidRDefault="004947DC" w:rsidP="004947DC">
      <w:pPr>
        <w:autoSpaceDE w:val="0"/>
        <w:autoSpaceDN w:val="0"/>
        <w:adjustRightInd w:val="0"/>
        <w:spacing w:line="360" w:lineRule="auto"/>
        <w:jc w:val="both"/>
        <w:rPr>
          <w:b/>
          <w:iCs/>
        </w:rPr>
      </w:pPr>
    </w:p>
    <w:p w14:paraId="154FA142" w14:textId="6F8E5AB4" w:rsidR="004947DC" w:rsidRDefault="004947DC" w:rsidP="004947DC">
      <w:pPr>
        <w:autoSpaceDE w:val="0"/>
        <w:autoSpaceDN w:val="0"/>
        <w:adjustRightInd w:val="0"/>
        <w:spacing w:line="360" w:lineRule="auto"/>
        <w:ind w:firstLine="709"/>
        <w:jc w:val="both"/>
        <w:rPr>
          <w:rFonts w:ascii="Arial" w:hAnsi="Arial" w:cs="Arial"/>
          <w:bCs/>
        </w:rPr>
      </w:pPr>
      <w:r w:rsidRPr="00007CB9">
        <w:rPr>
          <w:rFonts w:ascii="Arial" w:hAnsi="Arial" w:cs="Arial"/>
          <w:bCs/>
        </w:rPr>
        <w:t xml:space="preserve">Con base a lo expresado, a todas luces se cumplen con los Principios Constitucionales enlistados; es decir, la legislatura está ampliando e impulsando </w:t>
      </w:r>
      <w:r w:rsidR="00007CB9" w:rsidRPr="00007CB9">
        <w:rPr>
          <w:rFonts w:ascii="Arial" w:hAnsi="Arial" w:cs="Arial"/>
          <w:bCs/>
        </w:rPr>
        <w:t xml:space="preserve">bajo el tamiz de la progresividad </w:t>
      </w:r>
      <w:r w:rsidR="00007CB9">
        <w:rPr>
          <w:rFonts w:ascii="Arial" w:hAnsi="Arial" w:cs="Arial"/>
          <w:bCs/>
        </w:rPr>
        <w:t xml:space="preserve">medidas institucionales que favorecen a robustecer la actuación estatal dentro de las aulas en beneficio de todos sus integrantes. </w:t>
      </w:r>
    </w:p>
    <w:p w14:paraId="433A97E3" w14:textId="39E1B9E7" w:rsidR="00797F7D" w:rsidRDefault="00797F7D" w:rsidP="004947DC">
      <w:pPr>
        <w:autoSpaceDE w:val="0"/>
        <w:autoSpaceDN w:val="0"/>
        <w:adjustRightInd w:val="0"/>
        <w:spacing w:line="360" w:lineRule="auto"/>
        <w:ind w:firstLine="709"/>
        <w:jc w:val="both"/>
        <w:rPr>
          <w:rFonts w:ascii="Arial" w:hAnsi="Arial" w:cs="Arial"/>
          <w:bCs/>
        </w:rPr>
      </w:pPr>
    </w:p>
    <w:p w14:paraId="23A5B5FA" w14:textId="5B20F0FC" w:rsidR="00797F7D" w:rsidRDefault="00797F7D" w:rsidP="00797F7D">
      <w:pPr>
        <w:autoSpaceDE w:val="0"/>
        <w:autoSpaceDN w:val="0"/>
        <w:adjustRightInd w:val="0"/>
        <w:spacing w:line="360" w:lineRule="auto"/>
        <w:ind w:firstLine="709"/>
        <w:jc w:val="both"/>
        <w:rPr>
          <w:rFonts w:ascii="Arial" w:hAnsi="Arial" w:cs="Arial"/>
          <w:bCs/>
        </w:rPr>
      </w:pPr>
      <w:r>
        <w:rPr>
          <w:rFonts w:ascii="Arial" w:hAnsi="Arial" w:cs="Arial"/>
          <w:bCs/>
        </w:rPr>
        <w:t xml:space="preserve">Asimismo, se está observando a cabalidad </w:t>
      </w:r>
      <w:r w:rsidRPr="00797F7D">
        <w:rPr>
          <w:rFonts w:ascii="Arial" w:hAnsi="Arial" w:cs="Arial"/>
          <w:bCs/>
        </w:rPr>
        <w:t xml:space="preserve">el derecho a la salud en su </w:t>
      </w:r>
      <w:r w:rsidRPr="00CF358D">
        <w:rPr>
          <w:rFonts w:ascii="Arial" w:hAnsi="Arial" w:cs="Arial"/>
          <w:b/>
        </w:rPr>
        <w:t>vertiente de acceso a la atención a la salud conforme al artículo </w:t>
      </w:r>
      <w:hyperlink r:id="rId9" w:history="1">
        <w:r w:rsidRPr="00CF358D">
          <w:rPr>
            <w:rFonts w:ascii="Arial" w:hAnsi="Arial" w:cs="Arial"/>
            <w:b/>
          </w:rPr>
          <w:t>4o. de la Constitución Política de los Estados Unidos Mexicanos</w:t>
        </w:r>
      </w:hyperlink>
      <w:r w:rsidRPr="00CF358D">
        <w:rPr>
          <w:rFonts w:ascii="Arial" w:hAnsi="Arial" w:cs="Arial"/>
          <w:b/>
        </w:rPr>
        <w:t xml:space="preserve">, </w:t>
      </w:r>
      <w:r w:rsidRPr="00797F7D">
        <w:rPr>
          <w:rFonts w:ascii="Arial" w:hAnsi="Arial" w:cs="Arial"/>
          <w:bCs/>
        </w:rPr>
        <w:t>pues este derecho comprende la atención de salud oportuna y apropiada conforme a los principios de disponibilidad, accesibilidad, aceptabilidad y calidad</w:t>
      </w:r>
      <w:r w:rsidR="000826FD">
        <w:rPr>
          <w:rFonts w:ascii="Arial" w:hAnsi="Arial" w:cs="Arial"/>
          <w:bCs/>
        </w:rPr>
        <w:t xml:space="preserve">; objetivos se logran mediante la capacitación de personal que pueda fungir como respondiente ante escenarios críticos. </w:t>
      </w:r>
    </w:p>
    <w:p w14:paraId="19C9E4FE" w14:textId="716297E5" w:rsidR="00023F30" w:rsidRDefault="00023F30" w:rsidP="00797F7D">
      <w:pPr>
        <w:autoSpaceDE w:val="0"/>
        <w:autoSpaceDN w:val="0"/>
        <w:adjustRightInd w:val="0"/>
        <w:spacing w:line="360" w:lineRule="auto"/>
        <w:ind w:firstLine="709"/>
        <w:jc w:val="both"/>
        <w:rPr>
          <w:rFonts w:ascii="Arial" w:hAnsi="Arial" w:cs="Arial"/>
          <w:bCs/>
        </w:rPr>
      </w:pPr>
    </w:p>
    <w:p w14:paraId="12796EE6" w14:textId="77777777" w:rsidR="00023F30" w:rsidRDefault="00023F30" w:rsidP="00797F7D">
      <w:pPr>
        <w:autoSpaceDE w:val="0"/>
        <w:autoSpaceDN w:val="0"/>
        <w:adjustRightInd w:val="0"/>
        <w:spacing w:line="360" w:lineRule="auto"/>
        <w:ind w:firstLine="709"/>
        <w:jc w:val="both"/>
        <w:rPr>
          <w:rFonts w:ascii="Arial" w:hAnsi="Arial" w:cs="Arial"/>
          <w:bCs/>
        </w:rPr>
      </w:pPr>
      <w:r>
        <w:rPr>
          <w:rFonts w:ascii="Arial" w:hAnsi="Arial" w:cs="Arial"/>
          <w:bCs/>
        </w:rPr>
        <w:t xml:space="preserve">Asimismo, es dable el criterio expresado en la </w:t>
      </w:r>
      <w:r w:rsidRPr="00023F30">
        <w:rPr>
          <w:rFonts w:ascii="Arial" w:hAnsi="Arial" w:cs="Arial"/>
          <w:bCs/>
        </w:rPr>
        <w:t>tesis 1a. CCCXLIII/2015 (10a.)</w:t>
      </w:r>
      <w:r>
        <w:rPr>
          <w:rFonts w:ascii="Arial" w:hAnsi="Arial" w:cs="Arial"/>
          <w:bCs/>
        </w:rPr>
        <w:t xml:space="preserve"> de </w:t>
      </w:r>
      <w:r w:rsidRPr="00023F30">
        <w:rPr>
          <w:rFonts w:ascii="Arial" w:hAnsi="Arial" w:cs="Arial"/>
          <w:bCs/>
        </w:rPr>
        <w:t>la Primera Sala del Alto Tribunal</w:t>
      </w:r>
      <w:r>
        <w:rPr>
          <w:rFonts w:ascii="Arial" w:hAnsi="Arial" w:cs="Arial"/>
          <w:bCs/>
        </w:rPr>
        <w:t>, en el cual</w:t>
      </w:r>
      <w:r w:rsidRPr="00023F30">
        <w:rPr>
          <w:rFonts w:ascii="Arial" w:hAnsi="Arial" w:cs="Arial"/>
          <w:bCs/>
        </w:rPr>
        <w:t xml:space="preserve"> detalló algunas de las formas en que las autoridades deben reparar una violación al derecho a la salud, entre ellas: </w:t>
      </w:r>
    </w:p>
    <w:p w14:paraId="07C4F09D" w14:textId="77777777" w:rsidR="00DA5E19" w:rsidRPr="00DA5E19" w:rsidRDefault="00023F30" w:rsidP="00DA5E19">
      <w:pPr>
        <w:pStyle w:val="Prrafodelista"/>
        <w:numPr>
          <w:ilvl w:val="0"/>
          <w:numId w:val="38"/>
        </w:numPr>
        <w:autoSpaceDE w:val="0"/>
        <w:autoSpaceDN w:val="0"/>
        <w:adjustRightInd w:val="0"/>
        <w:spacing w:line="360" w:lineRule="auto"/>
        <w:jc w:val="both"/>
        <w:rPr>
          <w:bCs/>
          <w:sz w:val="22"/>
        </w:rPr>
      </w:pPr>
      <w:r w:rsidRPr="00DA5E19">
        <w:rPr>
          <w:bCs/>
          <w:sz w:val="22"/>
        </w:rPr>
        <w:lastRenderedPageBreak/>
        <w:t xml:space="preserve">prever mecanismos de supervisión de las instituciones de salud; </w:t>
      </w:r>
    </w:p>
    <w:p w14:paraId="326158EE" w14:textId="77777777" w:rsidR="00DA5E19" w:rsidRPr="00DA5E19" w:rsidRDefault="00023F30" w:rsidP="00DA5E19">
      <w:pPr>
        <w:pStyle w:val="Prrafodelista"/>
        <w:numPr>
          <w:ilvl w:val="0"/>
          <w:numId w:val="38"/>
        </w:numPr>
        <w:autoSpaceDE w:val="0"/>
        <w:autoSpaceDN w:val="0"/>
        <w:adjustRightInd w:val="0"/>
        <w:spacing w:line="360" w:lineRule="auto"/>
        <w:jc w:val="both"/>
        <w:rPr>
          <w:bCs/>
          <w:sz w:val="22"/>
        </w:rPr>
      </w:pPr>
      <w:r w:rsidRPr="00DA5E19">
        <w:rPr>
          <w:bCs/>
          <w:sz w:val="22"/>
        </w:rPr>
        <w:t xml:space="preserve">tomar todas las medidas necesarias para salvaguardar el derecho humano al nivel más alto posible de salud; y </w:t>
      </w:r>
    </w:p>
    <w:p w14:paraId="5D45DFF9" w14:textId="5B9D825E" w:rsidR="00023F30" w:rsidRPr="00DA5E19" w:rsidRDefault="00023F30" w:rsidP="00DA5E19">
      <w:pPr>
        <w:pStyle w:val="Prrafodelista"/>
        <w:numPr>
          <w:ilvl w:val="0"/>
          <w:numId w:val="38"/>
        </w:numPr>
        <w:autoSpaceDE w:val="0"/>
        <w:autoSpaceDN w:val="0"/>
        <w:adjustRightInd w:val="0"/>
        <w:spacing w:line="360" w:lineRule="auto"/>
        <w:jc w:val="both"/>
        <w:rPr>
          <w:bCs/>
          <w:sz w:val="22"/>
        </w:rPr>
      </w:pPr>
      <w:r w:rsidRPr="00DA5E19">
        <w:rPr>
          <w:bCs/>
          <w:sz w:val="22"/>
        </w:rPr>
        <w:t xml:space="preserve">otorgar servicios de salud de calidad en todas sus formas y niveles, entendiendo la calidad como que sean apropiados médica y científicamente. En ese contexto, si una persona juzgadora detecta una omisión en la prestación de servicios médicos, debe potencializar con un carácter reforzado el deber de la diligencia por parte del Estado para brindarlos, pues de ello dependen la vida, la integridad y la seguridad de las personas. </w:t>
      </w:r>
    </w:p>
    <w:p w14:paraId="2550DD24" w14:textId="77777777" w:rsidR="00023F30" w:rsidRDefault="00023F30" w:rsidP="00797F7D">
      <w:pPr>
        <w:autoSpaceDE w:val="0"/>
        <w:autoSpaceDN w:val="0"/>
        <w:adjustRightInd w:val="0"/>
        <w:spacing w:line="360" w:lineRule="auto"/>
        <w:ind w:firstLine="709"/>
        <w:jc w:val="both"/>
        <w:rPr>
          <w:rFonts w:ascii="Arial" w:hAnsi="Arial" w:cs="Arial"/>
          <w:bCs/>
        </w:rPr>
      </w:pPr>
    </w:p>
    <w:p w14:paraId="6E6A3229" w14:textId="5CAE49C4" w:rsidR="00023F30" w:rsidRPr="00007CB9" w:rsidRDefault="00023F30" w:rsidP="00797F7D">
      <w:pPr>
        <w:autoSpaceDE w:val="0"/>
        <w:autoSpaceDN w:val="0"/>
        <w:adjustRightInd w:val="0"/>
        <w:spacing w:line="360" w:lineRule="auto"/>
        <w:ind w:firstLine="709"/>
        <w:jc w:val="both"/>
        <w:rPr>
          <w:rFonts w:ascii="Arial" w:hAnsi="Arial" w:cs="Arial"/>
          <w:bCs/>
        </w:rPr>
      </w:pPr>
      <w:r w:rsidRPr="00023F30">
        <w:rPr>
          <w:rFonts w:ascii="Arial" w:hAnsi="Arial" w:cs="Arial"/>
          <w:bCs/>
        </w:rPr>
        <w:t>Para cumplir con la suspensión otorgada por una omisión de esa naturaleza, es necesario: a) obligar a las autoridades que presten los servicios a fin de que la persona disfrute de una gama de facilidades, bienes, servicios y condiciones necesarias para alcanzar el más alto nivel de salud, en donde brinden una efectividad real, garantizando que goce de los servicios médicos en condiciones de disponibilidad y accesibilidad, física y económica, así como el acceso a la información, aceptabilidad y calidad; y b) prever mecanismos de supervisión para las instituciones de salud, a fin de que no incurran de nuevo en dicha omisión.</w:t>
      </w:r>
    </w:p>
    <w:p w14:paraId="24DFD468" w14:textId="77777777" w:rsidR="004205EF" w:rsidRDefault="004205EF" w:rsidP="00A742B0">
      <w:pPr>
        <w:autoSpaceDE w:val="0"/>
        <w:autoSpaceDN w:val="0"/>
        <w:adjustRightInd w:val="0"/>
        <w:spacing w:line="360" w:lineRule="auto"/>
        <w:jc w:val="both"/>
        <w:rPr>
          <w:rFonts w:ascii="Arial" w:hAnsi="Arial" w:cs="Arial"/>
          <w:bCs/>
          <w:color w:val="FF0066"/>
          <w:lang w:val="es-MX" w:eastAsia="es-MX"/>
        </w:rPr>
      </w:pPr>
    </w:p>
    <w:p w14:paraId="32A6B829" w14:textId="08C0F85B" w:rsidR="004205EF" w:rsidRDefault="00C46654" w:rsidP="00A742B0">
      <w:pPr>
        <w:autoSpaceDE w:val="0"/>
        <w:autoSpaceDN w:val="0"/>
        <w:adjustRightInd w:val="0"/>
        <w:spacing w:line="360" w:lineRule="auto"/>
        <w:jc w:val="both"/>
        <w:rPr>
          <w:rFonts w:ascii="Arial" w:hAnsi="Arial" w:cs="Arial"/>
          <w:bCs/>
        </w:rPr>
      </w:pPr>
      <w:r>
        <w:rPr>
          <w:rFonts w:ascii="Arial" w:hAnsi="Arial" w:cs="Arial"/>
          <w:b/>
          <w:lang w:val="es-MX" w:eastAsia="es-MX"/>
        </w:rPr>
        <w:t>OCTAV</w:t>
      </w:r>
      <w:r w:rsidR="00CF358D" w:rsidRPr="00945862">
        <w:rPr>
          <w:rFonts w:ascii="Arial" w:hAnsi="Arial" w:cs="Arial"/>
          <w:b/>
          <w:lang w:val="es-MX" w:eastAsia="es-MX"/>
        </w:rPr>
        <w:t xml:space="preserve">A. </w:t>
      </w:r>
      <w:r w:rsidR="00CF358D" w:rsidRPr="00CF358D">
        <w:rPr>
          <w:rFonts w:ascii="Arial" w:hAnsi="Arial" w:cs="Arial"/>
          <w:bCs/>
        </w:rPr>
        <w:t xml:space="preserve">Ahora bien, la reforma </w:t>
      </w:r>
      <w:r w:rsidR="00D16B80" w:rsidRPr="00D16B80">
        <w:rPr>
          <w:rFonts w:ascii="Arial" w:hAnsi="Arial" w:cs="Arial"/>
          <w:b/>
        </w:rPr>
        <w:t>en materia de obligaciones de los trabajadores sociales</w:t>
      </w:r>
      <w:r w:rsidR="00A65EEB">
        <w:rPr>
          <w:rFonts w:ascii="Arial" w:hAnsi="Arial" w:cs="Arial"/>
          <w:b/>
        </w:rPr>
        <w:t xml:space="preserve"> en la detección de situaciones de agravio a las y los alumnos</w:t>
      </w:r>
      <w:r w:rsidR="00D16B80" w:rsidRPr="00D16B80">
        <w:rPr>
          <w:rFonts w:ascii="Arial" w:hAnsi="Arial" w:cs="Arial"/>
          <w:b/>
        </w:rPr>
        <w:t xml:space="preserve">, </w:t>
      </w:r>
      <w:r w:rsidR="00CF358D" w:rsidRPr="00CF358D">
        <w:rPr>
          <w:rFonts w:ascii="Arial" w:hAnsi="Arial" w:cs="Arial"/>
          <w:bCs/>
        </w:rPr>
        <w:t xml:space="preserve">propone insertar nuevos parámetros legales dirigidos a las y los trabajadores sociales de las escuelas, ya que se </w:t>
      </w:r>
      <w:r w:rsidR="00DA5E19" w:rsidRPr="00DA5E19">
        <w:rPr>
          <w:rFonts w:ascii="Arial" w:hAnsi="Arial" w:cs="Arial"/>
          <w:bCs/>
        </w:rPr>
        <w:t>establece el deber de informar al superior jerárquico sobre cualquier circunstancia, conducta, acción u omisión detectada en perjuicio del educando que pueda constituir un hecho probablemente delictivo en su contra, sin perjuicio de la activación de los protocolos escolares o institucionales que resulten aplicables.</w:t>
      </w:r>
    </w:p>
    <w:p w14:paraId="745767F6" w14:textId="5C61313A" w:rsidR="000C1E0E" w:rsidRDefault="000C1E0E" w:rsidP="00A742B0">
      <w:pPr>
        <w:autoSpaceDE w:val="0"/>
        <w:autoSpaceDN w:val="0"/>
        <w:adjustRightInd w:val="0"/>
        <w:spacing w:line="360" w:lineRule="auto"/>
        <w:jc w:val="both"/>
        <w:rPr>
          <w:rFonts w:ascii="Arial" w:hAnsi="Arial" w:cs="Arial"/>
          <w:bCs/>
        </w:rPr>
      </w:pPr>
    </w:p>
    <w:p w14:paraId="5BFF0918" w14:textId="55DED9FF" w:rsidR="00945862" w:rsidRPr="00945862" w:rsidRDefault="000C1E0E" w:rsidP="00945862">
      <w:pPr>
        <w:autoSpaceDE w:val="0"/>
        <w:autoSpaceDN w:val="0"/>
        <w:adjustRightInd w:val="0"/>
        <w:spacing w:line="360" w:lineRule="auto"/>
        <w:ind w:firstLine="709"/>
        <w:jc w:val="both"/>
        <w:rPr>
          <w:rFonts w:ascii="Arial" w:hAnsi="Arial" w:cs="Arial"/>
          <w:b/>
        </w:rPr>
      </w:pPr>
      <w:r>
        <w:rPr>
          <w:rFonts w:ascii="Arial" w:hAnsi="Arial" w:cs="Arial"/>
          <w:bCs/>
        </w:rPr>
        <w:lastRenderedPageBreak/>
        <w:t xml:space="preserve">En el caso en cita, las y los legisladores que suscribieron la iniciativa parten de la esencia del cuidado de los derechos de las personas, esto mediante aspectos que profundicen el papel de los profesionales en el ámbito educativo, </w:t>
      </w:r>
      <w:r w:rsidR="00DA5E19" w:rsidRPr="00DA5E19">
        <w:rPr>
          <w:rFonts w:ascii="Arial" w:hAnsi="Arial" w:cs="Arial"/>
          <w:bCs/>
        </w:rPr>
        <w:t xml:space="preserve">para incorporar un deber de comunicación institucional que contribuya </w:t>
      </w:r>
      <w:r w:rsidR="00DA5E19">
        <w:rPr>
          <w:rFonts w:ascii="Arial" w:hAnsi="Arial" w:cs="Arial"/>
          <w:bCs/>
        </w:rPr>
        <w:t>a identificar actos u omisiones</w:t>
      </w:r>
      <w:r>
        <w:rPr>
          <w:rFonts w:ascii="Arial" w:hAnsi="Arial" w:cs="Arial"/>
          <w:bCs/>
        </w:rPr>
        <w:t xml:space="preserve">. </w:t>
      </w:r>
      <w:r w:rsidR="00945862" w:rsidRPr="00945862">
        <w:rPr>
          <w:rFonts w:ascii="Arial" w:hAnsi="Arial" w:cs="Arial"/>
          <w:b/>
        </w:rPr>
        <w:t>En especial, cuando se viven entornos de violencia física fuera del aula; es decir, en su casa, ya sea por parte de un familiar o algún otro integrante de su núcleo o entorno</w:t>
      </w:r>
      <w:r w:rsidR="002C2FB8">
        <w:rPr>
          <w:rFonts w:ascii="Arial" w:hAnsi="Arial" w:cs="Arial"/>
          <w:b/>
        </w:rPr>
        <w:t xml:space="preserve">. Tristemente, es sabido que </w:t>
      </w:r>
      <w:r w:rsidR="00DA5E19">
        <w:rPr>
          <w:rFonts w:ascii="Arial" w:hAnsi="Arial" w:cs="Arial"/>
          <w:b/>
        </w:rPr>
        <w:t>aún</w:t>
      </w:r>
      <w:r w:rsidR="002C2FB8">
        <w:rPr>
          <w:rFonts w:ascii="Arial" w:hAnsi="Arial" w:cs="Arial"/>
          <w:b/>
        </w:rPr>
        <w:t xml:space="preserve"> permanecen conductas de castigos y maltratos a los menores de edad que terminan siendo situaciones de violencia justificadas como corrección o regaños. </w:t>
      </w:r>
    </w:p>
    <w:p w14:paraId="52DB6A74" w14:textId="468FC7B8" w:rsidR="000C1E0E" w:rsidRDefault="000C1E0E" w:rsidP="000C1E0E">
      <w:pPr>
        <w:autoSpaceDE w:val="0"/>
        <w:autoSpaceDN w:val="0"/>
        <w:adjustRightInd w:val="0"/>
        <w:spacing w:line="360" w:lineRule="auto"/>
        <w:ind w:firstLine="709"/>
        <w:jc w:val="both"/>
        <w:rPr>
          <w:rFonts w:ascii="Arial" w:hAnsi="Arial" w:cs="Arial"/>
          <w:bCs/>
        </w:rPr>
      </w:pPr>
    </w:p>
    <w:p w14:paraId="14EDC70C" w14:textId="314766D6" w:rsidR="000C1E0E" w:rsidRDefault="000C1E0E" w:rsidP="000C1E0E">
      <w:pPr>
        <w:autoSpaceDE w:val="0"/>
        <w:autoSpaceDN w:val="0"/>
        <w:adjustRightInd w:val="0"/>
        <w:spacing w:line="360" w:lineRule="auto"/>
        <w:ind w:firstLine="709"/>
        <w:jc w:val="both"/>
        <w:rPr>
          <w:rFonts w:ascii="Arial" w:hAnsi="Arial" w:cs="Arial"/>
          <w:bCs/>
        </w:rPr>
      </w:pPr>
      <w:r>
        <w:rPr>
          <w:rFonts w:ascii="Arial" w:hAnsi="Arial" w:cs="Arial"/>
          <w:bCs/>
        </w:rPr>
        <w:t xml:space="preserve">De ahí que sustenten en sus motivaciones lo relativo al derecho humano al sano desarrollo, a la vida y a la protección de </w:t>
      </w:r>
      <w:proofErr w:type="gramStart"/>
      <w:r>
        <w:rPr>
          <w:rFonts w:ascii="Arial" w:hAnsi="Arial" w:cs="Arial"/>
          <w:bCs/>
        </w:rPr>
        <w:t>la misma</w:t>
      </w:r>
      <w:proofErr w:type="gramEnd"/>
      <w:r>
        <w:rPr>
          <w:rFonts w:ascii="Arial" w:hAnsi="Arial" w:cs="Arial"/>
          <w:bCs/>
        </w:rPr>
        <w:t xml:space="preserve">; así como los derechos establecidos en la Ley de General de los Derechos de Niñas, Niños y Adolescentes </w:t>
      </w:r>
      <w:proofErr w:type="gramStart"/>
      <w:r>
        <w:rPr>
          <w:rFonts w:ascii="Arial" w:hAnsi="Arial" w:cs="Arial"/>
          <w:bCs/>
        </w:rPr>
        <w:t>en relación al</w:t>
      </w:r>
      <w:proofErr w:type="gramEnd"/>
      <w:r>
        <w:rPr>
          <w:rFonts w:ascii="Arial" w:hAnsi="Arial" w:cs="Arial"/>
          <w:bCs/>
        </w:rPr>
        <w:t xml:space="preserve"> Principio de Interés Superior de la Niñez, todo esto como herramientas e instrumentos jurídicos que permiten </w:t>
      </w:r>
      <w:r w:rsidR="001A601F">
        <w:rPr>
          <w:rFonts w:ascii="Arial" w:hAnsi="Arial" w:cs="Arial"/>
          <w:bCs/>
        </w:rPr>
        <w:t xml:space="preserve">intervenir en estrategias que coadyuven a garantizar sus derechos. </w:t>
      </w:r>
    </w:p>
    <w:p w14:paraId="1B40F3F7" w14:textId="25DC0481" w:rsidR="001A601F" w:rsidRDefault="001A601F" w:rsidP="000C1E0E">
      <w:pPr>
        <w:autoSpaceDE w:val="0"/>
        <w:autoSpaceDN w:val="0"/>
        <w:adjustRightInd w:val="0"/>
        <w:spacing w:line="360" w:lineRule="auto"/>
        <w:ind w:firstLine="709"/>
        <w:jc w:val="both"/>
        <w:rPr>
          <w:rFonts w:ascii="Arial" w:hAnsi="Arial" w:cs="Arial"/>
          <w:bCs/>
        </w:rPr>
      </w:pPr>
    </w:p>
    <w:p w14:paraId="380169EB" w14:textId="1A8B1019" w:rsidR="001A601F" w:rsidRDefault="00DA5E19" w:rsidP="000C1E0E">
      <w:pPr>
        <w:autoSpaceDE w:val="0"/>
        <w:autoSpaceDN w:val="0"/>
        <w:adjustRightInd w:val="0"/>
        <w:spacing w:line="360" w:lineRule="auto"/>
        <w:ind w:firstLine="709"/>
        <w:jc w:val="both"/>
        <w:rPr>
          <w:rFonts w:ascii="Arial" w:hAnsi="Arial" w:cs="Arial"/>
          <w:bCs/>
        </w:rPr>
      </w:pPr>
      <w:r w:rsidRPr="00DA5E19">
        <w:rPr>
          <w:rFonts w:ascii="Arial" w:hAnsi="Arial" w:cs="Arial"/>
          <w:bCs/>
        </w:rPr>
        <w:t>A ello se suma lo previsto en el artículo 4 de la Ley de los Derechos de Niñas, Niños y Adolescentes del Estado de Yucatán, que establece los principios rectores aplicables a la protección de sus derechos:</w:t>
      </w:r>
    </w:p>
    <w:p w14:paraId="63F54EEB" w14:textId="77777777" w:rsidR="00DA5E19" w:rsidRDefault="00DA5E19" w:rsidP="000C1E0E">
      <w:pPr>
        <w:autoSpaceDE w:val="0"/>
        <w:autoSpaceDN w:val="0"/>
        <w:adjustRightInd w:val="0"/>
        <w:spacing w:line="360" w:lineRule="auto"/>
        <w:ind w:firstLine="709"/>
        <w:jc w:val="both"/>
        <w:rPr>
          <w:rFonts w:ascii="Arial" w:hAnsi="Arial" w:cs="Arial"/>
          <w:bCs/>
        </w:rPr>
      </w:pPr>
    </w:p>
    <w:p w14:paraId="5B8BC941" w14:textId="77777777" w:rsidR="001A601F" w:rsidRPr="00FF2C54" w:rsidRDefault="001A601F" w:rsidP="00FF2C54">
      <w:pPr>
        <w:ind w:left="851" w:right="-3"/>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Artículo 4. Principios rectores</w:t>
      </w:r>
    </w:p>
    <w:p w14:paraId="1CB49BDB" w14:textId="77777777" w:rsidR="001A601F" w:rsidRPr="00FF2C54" w:rsidRDefault="001A601F" w:rsidP="00FF2C54">
      <w:pPr>
        <w:ind w:left="851" w:right="-3"/>
        <w:jc w:val="both"/>
        <w:rPr>
          <w:rFonts w:ascii="Arial" w:eastAsia="Arial" w:hAnsi="Arial" w:cs="Arial"/>
          <w:i/>
          <w:iCs/>
          <w:color w:val="000000"/>
          <w:sz w:val="22"/>
          <w:szCs w:val="22"/>
          <w:lang w:eastAsia="es-MX"/>
        </w:rPr>
      </w:pPr>
      <w:r w:rsidRPr="00FF2C54">
        <w:rPr>
          <w:rFonts w:ascii="Arial" w:eastAsia="Arial" w:hAnsi="Arial" w:cs="Arial"/>
          <w:i/>
          <w:iCs/>
          <w:color w:val="000000"/>
          <w:sz w:val="22"/>
          <w:szCs w:val="22"/>
          <w:lang w:eastAsia="es-MX"/>
        </w:rPr>
        <w:t>Son principios rectores en la protección de los derechos de niñas, niños y adolescentes, los siguientes:</w:t>
      </w:r>
    </w:p>
    <w:p w14:paraId="57CBE0D9" w14:textId="77777777" w:rsidR="001A601F" w:rsidRPr="00FF2C54" w:rsidRDefault="001A601F" w:rsidP="00FF2C54">
      <w:pPr>
        <w:ind w:left="851" w:right="-3"/>
        <w:jc w:val="both"/>
        <w:rPr>
          <w:rFonts w:ascii="Arial" w:eastAsia="Arial" w:hAnsi="Arial" w:cs="Arial"/>
          <w:i/>
          <w:iCs/>
          <w:color w:val="000000"/>
          <w:sz w:val="22"/>
          <w:szCs w:val="22"/>
          <w:lang w:eastAsia="es-MX"/>
        </w:rPr>
      </w:pPr>
    </w:p>
    <w:p w14:paraId="437DB8D4" w14:textId="77777777" w:rsidR="001A601F" w:rsidRPr="00FF2C54" w:rsidRDefault="001A601F" w:rsidP="00FF2C54">
      <w:pPr>
        <w:ind w:left="851" w:right="-3" w:firstLine="709"/>
        <w:jc w:val="both"/>
        <w:rPr>
          <w:rFonts w:ascii="Arial" w:eastAsia="Arial" w:hAnsi="Arial" w:cs="Arial"/>
          <w:b/>
          <w:i/>
          <w:iCs/>
          <w:color w:val="000000"/>
          <w:sz w:val="22"/>
          <w:szCs w:val="22"/>
          <w:u w:val="single"/>
          <w:lang w:eastAsia="es-MX"/>
        </w:rPr>
      </w:pPr>
      <w:r w:rsidRPr="00FF2C54">
        <w:rPr>
          <w:rFonts w:ascii="Arial" w:eastAsia="Arial" w:hAnsi="Arial" w:cs="Arial"/>
          <w:b/>
          <w:i/>
          <w:iCs/>
          <w:color w:val="000000"/>
          <w:sz w:val="22"/>
          <w:szCs w:val="22"/>
          <w:u w:val="single"/>
          <w:lang w:eastAsia="es-MX"/>
        </w:rPr>
        <w:t>I. El interés superior de la niñez.</w:t>
      </w:r>
    </w:p>
    <w:p w14:paraId="4928683E" w14:textId="77777777" w:rsidR="001A601F" w:rsidRPr="00FF2C54" w:rsidRDefault="001A601F" w:rsidP="00FF2C54">
      <w:pPr>
        <w:ind w:left="851" w:right="-3" w:firstLine="709"/>
        <w:jc w:val="both"/>
        <w:rPr>
          <w:rFonts w:ascii="Arial" w:eastAsia="Arial" w:hAnsi="Arial" w:cs="Arial"/>
          <w:b/>
          <w:i/>
          <w:iCs/>
          <w:color w:val="000000"/>
          <w:sz w:val="22"/>
          <w:szCs w:val="22"/>
          <w:u w:val="single"/>
          <w:lang w:eastAsia="es-MX"/>
        </w:rPr>
      </w:pPr>
    </w:p>
    <w:p w14:paraId="2E33FA73" w14:textId="77777777" w:rsidR="001A601F" w:rsidRPr="00FF2C54" w:rsidRDefault="001A601F" w:rsidP="00FF2C54">
      <w:pPr>
        <w:ind w:left="851" w:right="-3" w:firstLine="709"/>
        <w:jc w:val="both"/>
        <w:rPr>
          <w:rFonts w:ascii="Arial" w:eastAsia="Arial" w:hAnsi="Arial" w:cs="Arial"/>
          <w:b/>
          <w:i/>
          <w:iCs/>
          <w:color w:val="000000"/>
          <w:sz w:val="22"/>
          <w:szCs w:val="22"/>
          <w:u w:val="single"/>
          <w:lang w:eastAsia="es-MX"/>
        </w:rPr>
      </w:pPr>
      <w:r w:rsidRPr="00FF2C54">
        <w:rPr>
          <w:rFonts w:ascii="Arial" w:eastAsia="Arial" w:hAnsi="Arial" w:cs="Arial"/>
          <w:b/>
          <w:i/>
          <w:iCs/>
          <w:color w:val="000000"/>
          <w:sz w:val="22"/>
          <w:szCs w:val="22"/>
          <w:u w:val="single"/>
          <w:lang w:eastAsia="es-MX"/>
        </w:rPr>
        <w:t>II. La universalidad, interdependencia, indivisibilidad, progresividad e integralidad de los derechos de niñas, niños y adolescentes.</w:t>
      </w:r>
    </w:p>
    <w:p w14:paraId="1B1BE525" w14:textId="77777777" w:rsidR="001A601F" w:rsidRPr="00FF2C54" w:rsidRDefault="001A601F" w:rsidP="00FF2C54">
      <w:pPr>
        <w:ind w:left="851" w:right="-3" w:firstLine="709"/>
        <w:jc w:val="both"/>
        <w:rPr>
          <w:rFonts w:ascii="Arial" w:eastAsia="Arial" w:hAnsi="Arial" w:cs="Arial"/>
          <w:b/>
          <w:i/>
          <w:iCs/>
          <w:color w:val="000000"/>
          <w:sz w:val="22"/>
          <w:szCs w:val="22"/>
          <w:lang w:eastAsia="es-MX"/>
        </w:rPr>
      </w:pPr>
    </w:p>
    <w:p w14:paraId="18328E57"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III.</w:t>
      </w:r>
      <w:r w:rsidRPr="00FF2C54">
        <w:rPr>
          <w:rFonts w:ascii="Arial" w:eastAsia="Arial" w:hAnsi="Arial" w:cs="Arial"/>
          <w:i/>
          <w:iCs/>
          <w:color w:val="000000"/>
          <w:sz w:val="22"/>
          <w:szCs w:val="22"/>
          <w:lang w:eastAsia="es-MX"/>
        </w:rPr>
        <w:t xml:space="preserve"> La igualdad sustantiva.</w:t>
      </w:r>
    </w:p>
    <w:p w14:paraId="0D0FDB00"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IV.</w:t>
      </w:r>
      <w:r w:rsidRPr="00FF2C54">
        <w:rPr>
          <w:rFonts w:ascii="Arial" w:eastAsia="Arial" w:hAnsi="Arial" w:cs="Arial"/>
          <w:i/>
          <w:iCs/>
          <w:color w:val="000000"/>
          <w:sz w:val="22"/>
          <w:szCs w:val="22"/>
          <w:lang w:eastAsia="es-MX"/>
        </w:rPr>
        <w:t xml:space="preserve"> La no discriminación.</w:t>
      </w:r>
    </w:p>
    <w:p w14:paraId="34513584"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2A7ECA5E"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V.</w:t>
      </w:r>
      <w:r w:rsidRPr="00FF2C54">
        <w:rPr>
          <w:rFonts w:ascii="Arial" w:eastAsia="Arial" w:hAnsi="Arial" w:cs="Arial"/>
          <w:i/>
          <w:iCs/>
          <w:color w:val="000000"/>
          <w:sz w:val="22"/>
          <w:szCs w:val="22"/>
          <w:lang w:eastAsia="es-MX"/>
        </w:rPr>
        <w:t xml:space="preserve"> La inclusión.</w:t>
      </w:r>
    </w:p>
    <w:p w14:paraId="5D264194"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1FAEA4E8"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VI.</w:t>
      </w:r>
      <w:r w:rsidRPr="00FF2C54">
        <w:rPr>
          <w:rFonts w:ascii="Arial" w:eastAsia="Arial" w:hAnsi="Arial" w:cs="Arial"/>
          <w:i/>
          <w:iCs/>
          <w:color w:val="000000"/>
          <w:sz w:val="22"/>
          <w:szCs w:val="22"/>
          <w:lang w:eastAsia="es-MX"/>
        </w:rPr>
        <w:t xml:space="preserve"> El derecho a la vida, a la supervivencia y al desarrollo.</w:t>
      </w:r>
    </w:p>
    <w:p w14:paraId="09F91F77"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3538E123"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VII.</w:t>
      </w:r>
      <w:r w:rsidRPr="00FF2C54">
        <w:rPr>
          <w:rFonts w:ascii="Arial" w:eastAsia="Arial" w:hAnsi="Arial" w:cs="Arial"/>
          <w:i/>
          <w:iCs/>
          <w:color w:val="000000"/>
          <w:sz w:val="22"/>
          <w:szCs w:val="22"/>
          <w:lang w:eastAsia="es-MX"/>
        </w:rPr>
        <w:t xml:space="preserve"> La participación.</w:t>
      </w:r>
    </w:p>
    <w:p w14:paraId="6221CB70"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45866BB7"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VIII.</w:t>
      </w:r>
      <w:r w:rsidRPr="00FF2C54">
        <w:rPr>
          <w:rFonts w:ascii="Arial" w:eastAsia="Arial" w:hAnsi="Arial" w:cs="Arial"/>
          <w:i/>
          <w:iCs/>
          <w:color w:val="000000"/>
          <w:sz w:val="22"/>
          <w:szCs w:val="22"/>
          <w:lang w:eastAsia="es-MX"/>
        </w:rPr>
        <w:t xml:space="preserve"> La interculturalidad.</w:t>
      </w:r>
    </w:p>
    <w:p w14:paraId="50DF3820"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1E790C01"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IX.</w:t>
      </w:r>
      <w:r w:rsidRPr="00FF2C54">
        <w:rPr>
          <w:rFonts w:ascii="Arial" w:eastAsia="Arial" w:hAnsi="Arial" w:cs="Arial"/>
          <w:i/>
          <w:iCs/>
          <w:color w:val="000000"/>
          <w:sz w:val="22"/>
          <w:szCs w:val="22"/>
          <w:lang w:eastAsia="es-MX"/>
        </w:rPr>
        <w:t xml:space="preserve"> La corresponsabilidad de los miembros de la familia, la sociedad y las autoridades.</w:t>
      </w:r>
    </w:p>
    <w:p w14:paraId="24CE36D1"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1619A919"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X.</w:t>
      </w:r>
      <w:r w:rsidRPr="00FF2C54">
        <w:rPr>
          <w:rFonts w:ascii="Arial" w:eastAsia="Arial" w:hAnsi="Arial" w:cs="Arial"/>
          <w:i/>
          <w:iCs/>
          <w:color w:val="000000"/>
          <w:sz w:val="22"/>
          <w:szCs w:val="22"/>
          <w:lang w:eastAsia="es-MX"/>
        </w:rPr>
        <w:t xml:space="preserve"> La transversalidad en la legislación, políticas públicas, actividades administrativas, económicas y culturales.</w:t>
      </w:r>
    </w:p>
    <w:p w14:paraId="7178EE42"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4759536F"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XI.</w:t>
      </w:r>
      <w:r w:rsidRPr="00FF2C54">
        <w:rPr>
          <w:rFonts w:ascii="Arial" w:eastAsia="Arial" w:hAnsi="Arial" w:cs="Arial"/>
          <w:i/>
          <w:iCs/>
          <w:color w:val="000000"/>
          <w:sz w:val="22"/>
          <w:szCs w:val="22"/>
          <w:lang w:eastAsia="es-MX"/>
        </w:rPr>
        <w:t xml:space="preserve"> La autonomía progresiva.</w:t>
      </w:r>
    </w:p>
    <w:p w14:paraId="48E2B419"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3C23F6B4"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XII.</w:t>
      </w:r>
      <w:r w:rsidRPr="00FF2C54">
        <w:rPr>
          <w:rFonts w:ascii="Arial" w:eastAsia="Arial" w:hAnsi="Arial" w:cs="Arial"/>
          <w:i/>
          <w:iCs/>
          <w:color w:val="000000"/>
          <w:sz w:val="22"/>
          <w:szCs w:val="22"/>
          <w:lang w:eastAsia="es-MX"/>
        </w:rPr>
        <w:t xml:space="preserve"> El principio </w:t>
      </w:r>
      <w:proofErr w:type="spellStart"/>
      <w:proofErr w:type="gramStart"/>
      <w:r w:rsidRPr="00FF2C54">
        <w:rPr>
          <w:rFonts w:ascii="Arial" w:eastAsia="Arial" w:hAnsi="Arial" w:cs="Arial"/>
          <w:i/>
          <w:iCs/>
          <w:color w:val="000000"/>
          <w:sz w:val="22"/>
          <w:szCs w:val="22"/>
          <w:lang w:eastAsia="es-MX"/>
        </w:rPr>
        <w:t>pro</w:t>
      </w:r>
      <w:proofErr w:type="spellEnd"/>
      <w:r w:rsidRPr="00FF2C54">
        <w:rPr>
          <w:rFonts w:ascii="Arial" w:eastAsia="Arial" w:hAnsi="Arial" w:cs="Arial"/>
          <w:i/>
          <w:iCs/>
          <w:color w:val="000000"/>
          <w:sz w:val="22"/>
          <w:szCs w:val="22"/>
          <w:lang w:eastAsia="es-MX"/>
        </w:rPr>
        <w:t xml:space="preserve"> persona</w:t>
      </w:r>
      <w:proofErr w:type="gramEnd"/>
      <w:r w:rsidRPr="00FF2C54">
        <w:rPr>
          <w:rFonts w:ascii="Arial" w:eastAsia="Arial" w:hAnsi="Arial" w:cs="Arial"/>
          <w:i/>
          <w:iCs/>
          <w:color w:val="000000"/>
          <w:sz w:val="22"/>
          <w:szCs w:val="22"/>
          <w:lang w:eastAsia="es-MX"/>
        </w:rPr>
        <w:t>.</w:t>
      </w:r>
    </w:p>
    <w:p w14:paraId="4ABC2624"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2F10093F"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XIII.</w:t>
      </w:r>
      <w:r w:rsidRPr="00FF2C54">
        <w:rPr>
          <w:rFonts w:ascii="Arial" w:eastAsia="Arial" w:hAnsi="Arial" w:cs="Arial"/>
          <w:i/>
          <w:iCs/>
          <w:color w:val="000000"/>
          <w:sz w:val="22"/>
          <w:szCs w:val="22"/>
          <w:lang w:eastAsia="es-MX"/>
        </w:rPr>
        <w:t xml:space="preserve"> El acceso a una vida libre de violencia.</w:t>
      </w:r>
    </w:p>
    <w:p w14:paraId="153F8B62"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41D2EBBE"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XIV.</w:t>
      </w:r>
      <w:r w:rsidRPr="00FF2C54">
        <w:rPr>
          <w:rFonts w:ascii="Arial" w:eastAsia="Arial" w:hAnsi="Arial" w:cs="Arial"/>
          <w:i/>
          <w:iCs/>
          <w:color w:val="000000"/>
          <w:sz w:val="22"/>
          <w:szCs w:val="22"/>
          <w:lang w:eastAsia="es-MX"/>
        </w:rPr>
        <w:t xml:space="preserve"> La accesibilidad.</w:t>
      </w:r>
    </w:p>
    <w:p w14:paraId="53AABA41"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p>
    <w:p w14:paraId="57B82E79" w14:textId="77777777" w:rsidR="001A601F" w:rsidRPr="00FF2C54" w:rsidRDefault="001A601F" w:rsidP="00FF2C54">
      <w:pPr>
        <w:ind w:left="851" w:right="-3" w:firstLine="709"/>
        <w:jc w:val="both"/>
        <w:rPr>
          <w:rFonts w:ascii="Arial" w:eastAsia="Arial" w:hAnsi="Arial" w:cs="Arial"/>
          <w:i/>
          <w:iCs/>
          <w:color w:val="000000"/>
          <w:sz w:val="22"/>
          <w:szCs w:val="22"/>
          <w:lang w:eastAsia="es-MX"/>
        </w:rPr>
      </w:pPr>
      <w:r w:rsidRPr="00FF2C54">
        <w:rPr>
          <w:rFonts w:ascii="Arial" w:eastAsia="Arial" w:hAnsi="Arial" w:cs="Arial"/>
          <w:b/>
          <w:i/>
          <w:iCs/>
          <w:color w:val="000000"/>
          <w:sz w:val="22"/>
          <w:szCs w:val="22"/>
          <w:lang w:eastAsia="es-MX"/>
        </w:rPr>
        <w:t>XV.</w:t>
      </w:r>
      <w:r w:rsidRPr="00FF2C54">
        <w:rPr>
          <w:rFonts w:ascii="Arial" w:eastAsia="Arial" w:hAnsi="Arial" w:cs="Arial"/>
          <w:i/>
          <w:iCs/>
          <w:color w:val="000000"/>
          <w:sz w:val="22"/>
          <w:szCs w:val="22"/>
          <w:lang w:eastAsia="es-MX"/>
        </w:rPr>
        <w:t xml:space="preserve"> El derecho al adecuado desarrollo evolutivo de la personalidad.</w:t>
      </w:r>
    </w:p>
    <w:p w14:paraId="77DFB0BA" w14:textId="77777777" w:rsidR="001A601F" w:rsidRPr="00FF2C54" w:rsidRDefault="001A601F" w:rsidP="00FF2C54">
      <w:pPr>
        <w:autoSpaceDE w:val="0"/>
        <w:autoSpaceDN w:val="0"/>
        <w:adjustRightInd w:val="0"/>
        <w:ind w:left="851" w:firstLine="709"/>
        <w:jc w:val="both"/>
        <w:rPr>
          <w:rFonts w:ascii="Arial" w:hAnsi="Arial" w:cs="Arial"/>
          <w:bCs/>
          <w:i/>
          <w:iCs/>
        </w:rPr>
      </w:pPr>
    </w:p>
    <w:p w14:paraId="7A426327" w14:textId="6A6FB7C0" w:rsidR="00FF2C54" w:rsidRDefault="00FF2C54" w:rsidP="000C1E0E">
      <w:pPr>
        <w:autoSpaceDE w:val="0"/>
        <w:autoSpaceDN w:val="0"/>
        <w:adjustRightInd w:val="0"/>
        <w:spacing w:line="360" w:lineRule="auto"/>
        <w:ind w:firstLine="709"/>
        <w:jc w:val="both"/>
        <w:rPr>
          <w:rFonts w:ascii="Arial" w:hAnsi="Arial" w:cs="Arial"/>
          <w:bCs/>
        </w:rPr>
      </w:pPr>
      <w:r>
        <w:rPr>
          <w:rFonts w:ascii="Arial" w:hAnsi="Arial" w:cs="Arial"/>
          <w:bCs/>
        </w:rPr>
        <w:t xml:space="preserve">En tales términos, el cuidar la integridad de los menores de edad a través de estrategias preventivas y de atención a circunstancias de violencia es compatible con los deberes que se imponen en el texto constitucional y en las leyes secundarias. </w:t>
      </w:r>
    </w:p>
    <w:p w14:paraId="5AE93842" w14:textId="40203151" w:rsidR="00801A69" w:rsidRDefault="00801A69" w:rsidP="000C1E0E">
      <w:pPr>
        <w:autoSpaceDE w:val="0"/>
        <w:autoSpaceDN w:val="0"/>
        <w:adjustRightInd w:val="0"/>
        <w:spacing w:line="360" w:lineRule="auto"/>
        <w:ind w:firstLine="709"/>
        <w:jc w:val="both"/>
        <w:rPr>
          <w:rFonts w:ascii="Arial" w:hAnsi="Arial" w:cs="Arial"/>
          <w:bCs/>
        </w:rPr>
      </w:pPr>
    </w:p>
    <w:p w14:paraId="47B3334B" w14:textId="77777777" w:rsidR="00945862" w:rsidRDefault="00945862" w:rsidP="000C1E0E">
      <w:pPr>
        <w:autoSpaceDE w:val="0"/>
        <w:autoSpaceDN w:val="0"/>
        <w:adjustRightInd w:val="0"/>
        <w:spacing w:line="360" w:lineRule="auto"/>
        <w:ind w:firstLine="709"/>
        <w:jc w:val="both"/>
        <w:rPr>
          <w:rFonts w:ascii="Arial" w:hAnsi="Arial" w:cs="Arial"/>
          <w:shd w:val="clear" w:color="auto" w:fill="FFFFFF"/>
        </w:rPr>
      </w:pPr>
      <w:r w:rsidRPr="00945862">
        <w:rPr>
          <w:rFonts w:ascii="Arial" w:hAnsi="Arial" w:cs="Arial"/>
          <w:shd w:val="clear" w:color="auto" w:fill="FFFFFF"/>
        </w:rPr>
        <w:t>Abundando en lo anterior, y como se mencionó en</w:t>
      </w:r>
      <w:r w:rsidR="00801A69" w:rsidRPr="00945862">
        <w:rPr>
          <w:rFonts w:ascii="Arial" w:hAnsi="Arial" w:cs="Arial"/>
          <w:shd w:val="clear" w:color="auto" w:fill="FFFFFF"/>
        </w:rPr>
        <w:t xml:space="preserve"> nuestro derecho interno, el artículo </w:t>
      </w:r>
      <w:hyperlink r:id="rId10" w:history="1">
        <w:r w:rsidR="00801A69" w:rsidRPr="00945862">
          <w:rPr>
            <w:rStyle w:val="Hipervnculo"/>
            <w:rFonts w:ascii="Arial" w:hAnsi="Arial" w:cs="Arial"/>
            <w:color w:val="auto"/>
            <w:u w:val="none"/>
            <w:shd w:val="clear" w:color="auto" w:fill="FFFFFF"/>
          </w:rPr>
          <w:t>4o. de la Constitución Política de los Estados Unidos Mexicanos</w:t>
        </w:r>
      </w:hyperlink>
      <w:r w:rsidR="00801A69" w:rsidRPr="00945862">
        <w:rPr>
          <w:rFonts w:ascii="Arial" w:hAnsi="Arial" w:cs="Arial"/>
          <w:shd w:val="clear" w:color="auto" w:fill="FFFFFF"/>
        </w:rPr>
        <w:t> reconoce el derecho de la niñez a un sano desarrollo integral, y en consonancia con ello, la Ley General de los Derechos de Niñas, Niños y Adolescentes, en su artículo </w:t>
      </w:r>
      <w:hyperlink r:id="rId11" w:history="1">
        <w:r w:rsidR="00801A69" w:rsidRPr="00945862">
          <w:rPr>
            <w:rStyle w:val="Hipervnculo"/>
            <w:rFonts w:ascii="Arial" w:hAnsi="Arial" w:cs="Arial"/>
            <w:color w:val="auto"/>
            <w:u w:val="none"/>
            <w:shd w:val="clear" w:color="auto" w:fill="FFFFFF"/>
          </w:rPr>
          <w:t>13, fracciones VII y VIII</w:t>
        </w:r>
      </w:hyperlink>
      <w:r w:rsidR="00801A69" w:rsidRPr="00945862">
        <w:rPr>
          <w:rFonts w:ascii="Arial" w:hAnsi="Arial" w:cs="Arial"/>
          <w:shd w:val="clear" w:color="auto" w:fill="FFFFFF"/>
        </w:rPr>
        <w:t xml:space="preserve">, reconoce los derechos de los menores de edad a vivir en condiciones de bienestar y a un sano desarrollo integral, así como a vivir una vida libre de violencia y a la integridad personal; mientras que el </w:t>
      </w:r>
      <w:r w:rsidR="00801A69" w:rsidRPr="00A65EEB">
        <w:rPr>
          <w:rFonts w:ascii="Arial" w:hAnsi="Arial" w:cs="Arial"/>
          <w:shd w:val="clear" w:color="auto" w:fill="FFFFFF"/>
        </w:rPr>
        <w:t>precepto </w:t>
      </w:r>
      <w:hyperlink r:id="rId12" w:history="1">
        <w:r w:rsidR="00801A69" w:rsidRPr="00A65EEB">
          <w:rPr>
            <w:rStyle w:val="Hipervnculo"/>
            <w:rFonts w:ascii="Arial" w:hAnsi="Arial" w:cs="Arial"/>
            <w:color w:val="auto"/>
            <w:u w:val="none"/>
            <w:shd w:val="clear" w:color="auto" w:fill="FFFFFF"/>
          </w:rPr>
          <w:t>103</w:t>
        </w:r>
      </w:hyperlink>
      <w:r w:rsidR="00801A69" w:rsidRPr="00A65EEB">
        <w:rPr>
          <w:rFonts w:ascii="Arial" w:hAnsi="Arial" w:cs="Arial"/>
          <w:shd w:val="clear" w:color="auto" w:fill="FFFFFF"/>
        </w:rPr>
        <w:t> de</w:t>
      </w:r>
      <w:r w:rsidR="00801A69" w:rsidRPr="00945862">
        <w:rPr>
          <w:rFonts w:ascii="Arial" w:hAnsi="Arial" w:cs="Arial"/>
          <w:shd w:val="clear" w:color="auto" w:fill="FFFFFF"/>
        </w:rPr>
        <w:t xml:space="preserve"> la misma ley obliga a quienes ejercen la patria </w:t>
      </w:r>
      <w:r w:rsidR="00801A69" w:rsidRPr="00945862">
        <w:rPr>
          <w:rFonts w:ascii="Arial" w:hAnsi="Arial" w:cs="Arial"/>
          <w:shd w:val="clear" w:color="auto" w:fill="FFFFFF"/>
        </w:rPr>
        <w:lastRenderedPageBreak/>
        <w:t xml:space="preserve">potestad, a protegerles contra toda forma de violencia, maltrato, perjuicio, daño, agresión, abuso, venta, trata de personas y explotación. </w:t>
      </w:r>
    </w:p>
    <w:p w14:paraId="2B2468B6" w14:textId="77777777" w:rsidR="00945862" w:rsidRDefault="00945862" w:rsidP="000C1E0E">
      <w:pPr>
        <w:autoSpaceDE w:val="0"/>
        <w:autoSpaceDN w:val="0"/>
        <w:adjustRightInd w:val="0"/>
        <w:spacing w:line="360" w:lineRule="auto"/>
        <w:ind w:firstLine="709"/>
        <w:jc w:val="both"/>
        <w:rPr>
          <w:rFonts w:ascii="Arial" w:hAnsi="Arial" w:cs="Arial"/>
          <w:shd w:val="clear" w:color="auto" w:fill="FFFFFF"/>
        </w:rPr>
      </w:pPr>
    </w:p>
    <w:p w14:paraId="6A615F05" w14:textId="40C39B2A" w:rsidR="00945862" w:rsidRDefault="00801A69" w:rsidP="000C1E0E">
      <w:pPr>
        <w:autoSpaceDE w:val="0"/>
        <w:autoSpaceDN w:val="0"/>
        <w:adjustRightInd w:val="0"/>
        <w:spacing w:line="360" w:lineRule="auto"/>
        <w:ind w:firstLine="709"/>
        <w:jc w:val="both"/>
        <w:rPr>
          <w:rFonts w:ascii="Arial" w:hAnsi="Arial" w:cs="Arial"/>
          <w:shd w:val="clear" w:color="auto" w:fill="FFFFFF"/>
        </w:rPr>
      </w:pPr>
      <w:r w:rsidRPr="00945862">
        <w:rPr>
          <w:rFonts w:ascii="Arial" w:hAnsi="Arial" w:cs="Arial"/>
          <w:shd w:val="clear" w:color="auto" w:fill="FFFFFF"/>
        </w:rPr>
        <w:t>De igual manera, en el corpus iuris internacional, entre otras fuentes, la Convención sobre los Derechos del Niño, en su artículo </w:t>
      </w:r>
      <w:hyperlink r:id="rId13" w:history="1">
        <w:r w:rsidRPr="00945862">
          <w:rPr>
            <w:rStyle w:val="Hipervnculo"/>
            <w:rFonts w:ascii="Arial" w:hAnsi="Arial" w:cs="Arial"/>
            <w:color w:val="auto"/>
            <w:u w:val="none"/>
            <w:shd w:val="clear" w:color="auto" w:fill="FFFFFF"/>
          </w:rPr>
          <w:t>19</w:t>
        </w:r>
      </w:hyperlink>
      <w:r w:rsidRPr="00945862">
        <w:rPr>
          <w:rFonts w:ascii="Arial" w:hAnsi="Arial" w:cs="Arial"/>
          <w:shd w:val="clear" w:color="auto" w:fill="FFFFFF"/>
        </w:rPr>
        <w:t xml:space="preserve">, establece el derecho del infante a ser protegido contra toda forma de perjuicio o abuso físico o mental, descuido o trato negligente, malos tratos o explotación, incluido el abuso sexual, mientras éste se encuentre bajo la custodia de los padres, de un representante legal o de cualquier otra persona que lo tenga a su cargo. </w:t>
      </w:r>
    </w:p>
    <w:p w14:paraId="4242DE16" w14:textId="77777777" w:rsidR="00945862" w:rsidRDefault="00945862" w:rsidP="000C1E0E">
      <w:pPr>
        <w:autoSpaceDE w:val="0"/>
        <w:autoSpaceDN w:val="0"/>
        <w:adjustRightInd w:val="0"/>
        <w:spacing w:line="360" w:lineRule="auto"/>
        <w:ind w:firstLine="709"/>
        <w:jc w:val="both"/>
        <w:rPr>
          <w:rFonts w:ascii="Arial" w:hAnsi="Arial" w:cs="Arial"/>
          <w:shd w:val="clear" w:color="auto" w:fill="FFFFFF"/>
        </w:rPr>
      </w:pPr>
    </w:p>
    <w:p w14:paraId="41024A1F" w14:textId="77777777" w:rsidR="00945862" w:rsidRDefault="00801A69" w:rsidP="000C1E0E">
      <w:pPr>
        <w:autoSpaceDE w:val="0"/>
        <w:autoSpaceDN w:val="0"/>
        <w:adjustRightInd w:val="0"/>
        <w:spacing w:line="360" w:lineRule="auto"/>
        <w:ind w:firstLine="709"/>
        <w:jc w:val="both"/>
        <w:rPr>
          <w:rFonts w:ascii="Arial" w:hAnsi="Arial" w:cs="Arial"/>
          <w:shd w:val="clear" w:color="auto" w:fill="FFFFFF"/>
        </w:rPr>
      </w:pPr>
      <w:r w:rsidRPr="00945862">
        <w:rPr>
          <w:rFonts w:ascii="Arial" w:hAnsi="Arial" w:cs="Arial"/>
          <w:shd w:val="clear" w:color="auto" w:fill="FFFFFF"/>
        </w:rPr>
        <w:t xml:space="preserve">Al respecto, el Comité de los Derechos del Niño de la Organización de las Naciones Unidas en sus Observaciones Generales No. 8 y No. 13, definió al castigo corporal o físico como "todo castigo en el que se utilice la fuerza física y tenga por objeto causar cierto grado de dolor o malestar, aunque sea leve". </w:t>
      </w:r>
    </w:p>
    <w:p w14:paraId="7BED4604" w14:textId="77777777" w:rsidR="00945862" w:rsidRDefault="00945862" w:rsidP="000C1E0E">
      <w:pPr>
        <w:autoSpaceDE w:val="0"/>
        <w:autoSpaceDN w:val="0"/>
        <w:adjustRightInd w:val="0"/>
        <w:spacing w:line="360" w:lineRule="auto"/>
        <w:ind w:firstLine="709"/>
        <w:jc w:val="both"/>
        <w:rPr>
          <w:rFonts w:ascii="Arial" w:hAnsi="Arial" w:cs="Arial"/>
          <w:shd w:val="clear" w:color="auto" w:fill="FFFFFF"/>
        </w:rPr>
      </w:pPr>
    </w:p>
    <w:p w14:paraId="2961975C" w14:textId="61AC468D" w:rsidR="00945862" w:rsidRPr="00945862" w:rsidRDefault="00801A69" w:rsidP="000C1E0E">
      <w:pPr>
        <w:autoSpaceDE w:val="0"/>
        <w:autoSpaceDN w:val="0"/>
        <w:adjustRightInd w:val="0"/>
        <w:spacing w:line="360" w:lineRule="auto"/>
        <w:ind w:firstLine="709"/>
        <w:jc w:val="both"/>
        <w:rPr>
          <w:rFonts w:ascii="Arial" w:hAnsi="Arial" w:cs="Arial"/>
          <w:b/>
          <w:bCs/>
          <w:u w:val="single"/>
          <w:shd w:val="clear" w:color="auto" w:fill="FFFFFF"/>
        </w:rPr>
      </w:pPr>
      <w:r w:rsidRPr="00945862">
        <w:rPr>
          <w:rFonts w:ascii="Arial" w:hAnsi="Arial" w:cs="Arial"/>
          <w:b/>
          <w:bCs/>
          <w:u w:val="single"/>
          <w:shd w:val="clear" w:color="auto" w:fill="FFFFFF"/>
        </w:rPr>
        <w:t>Lo anterior da cuenta de que los menores de edad deben gozar de una protección reforzada respecto de su integridad personal (psico-física) en orden a su sano desarrollo integral, que exige no justificar como método de corrección o disciplina, el uso deliberado y punitivo de la fuerza para provocarles dolor, molestia, humillación, o cualquier otra forma violenta, cruel o degradante con ese fin.</w:t>
      </w:r>
      <w:r w:rsidR="002C2FB8">
        <w:rPr>
          <w:rStyle w:val="Refdenotaalpie"/>
          <w:rFonts w:ascii="Arial" w:hAnsi="Arial" w:cs="Arial"/>
          <w:b/>
          <w:bCs/>
          <w:u w:val="single"/>
          <w:shd w:val="clear" w:color="auto" w:fill="FFFFFF"/>
        </w:rPr>
        <w:footnoteReference w:id="6"/>
      </w:r>
      <w:r w:rsidRPr="00945862">
        <w:rPr>
          <w:rFonts w:ascii="Arial" w:hAnsi="Arial" w:cs="Arial"/>
          <w:b/>
          <w:bCs/>
          <w:u w:val="single"/>
          <w:shd w:val="clear" w:color="auto" w:fill="FFFFFF"/>
        </w:rPr>
        <w:t xml:space="preserve"> </w:t>
      </w:r>
    </w:p>
    <w:p w14:paraId="1B0242A9" w14:textId="77777777" w:rsidR="00945862" w:rsidRDefault="00945862" w:rsidP="000C1E0E">
      <w:pPr>
        <w:autoSpaceDE w:val="0"/>
        <w:autoSpaceDN w:val="0"/>
        <w:adjustRightInd w:val="0"/>
        <w:spacing w:line="360" w:lineRule="auto"/>
        <w:ind w:firstLine="709"/>
        <w:jc w:val="both"/>
        <w:rPr>
          <w:rFonts w:ascii="Arial" w:hAnsi="Arial" w:cs="Arial"/>
          <w:shd w:val="clear" w:color="auto" w:fill="FFFFFF"/>
        </w:rPr>
      </w:pPr>
    </w:p>
    <w:p w14:paraId="2163DC8A" w14:textId="77777777" w:rsidR="002C2FB8" w:rsidRDefault="00801A69" w:rsidP="000C1E0E">
      <w:pPr>
        <w:autoSpaceDE w:val="0"/>
        <w:autoSpaceDN w:val="0"/>
        <w:adjustRightInd w:val="0"/>
        <w:spacing w:line="360" w:lineRule="auto"/>
        <w:ind w:firstLine="709"/>
        <w:jc w:val="both"/>
        <w:rPr>
          <w:rFonts w:ascii="Arial" w:hAnsi="Arial" w:cs="Arial"/>
          <w:shd w:val="clear" w:color="auto" w:fill="FFFFFF"/>
        </w:rPr>
      </w:pPr>
      <w:r w:rsidRPr="00945862">
        <w:rPr>
          <w:rFonts w:ascii="Arial" w:hAnsi="Arial" w:cs="Arial"/>
          <w:shd w:val="clear" w:color="auto" w:fill="FFFFFF"/>
        </w:rPr>
        <w:t xml:space="preserve">Asimismo, "la frecuencia", "la gravedad del daño" y "la intención de causar daño", no son requisitos previos de las definiciones de violencia. Ello no significa rechazar el concepto positivo de disciplina promoviendo formas de crianza positivas, no violentas y participativas. </w:t>
      </w:r>
    </w:p>
    <w:p w14:paraId="03388069" w14:textId="77777777" w:rsidR="002C2FB8" w:rsidRDefault="002C2FB8" w:rsidP="000C1E0E">
      <w:pPr>
        <w:autoSpaceDE w:val="0"/>
        <w:autoSpaceDN w:val="0"/>
        <w:adjustRightInd w:val="0"/>
        <w:spacing w:line="360" w:lineRule="auto"/>
        <w:ind w:firstLine="709"/>
        <w:jc w:val="both"/>
        <w:rPr>
          <w:rFonts w:ascii="Arial" w:hAnsi="Arial" w:cs="Arial"/>
          <w:shd w:val="clear" w:color="auto" w:fill="FFFFFF"/>
        </w:rPr>
      </w:pPr>
    </w:p>
    <w:p w14:paraId="416FEFBE" w14:textId="02101C98" w:rsidR="002550D6" w:rsidRDefault="002C2FB8" w:rsidP="002550D6">
      <w:pPr>
        <w:autoSpaceDE w:val="0"/>
        <w:autoSpaceDN w:val="0"/>
        <w:adjustRightInd w:val="0"/>
        <w:spacing w:line="360" w:lineRule="auto"/>
        <w:ind w:firstLine="709"/>
        <w:jc w:val="both"/>
        <w:rPr>
          <w:rFonts w:ascii="Arial" w:hAnsi="Arial" w:cs="Arial"/>
          <w:shd w:val="clear" w:color="auto" w:fill="FFFFFF"/>
        </w:rPr>
      </w:pPr>
      <w:r>
        <w:rPr>
          <w:rFonts w:ascii="Arial" w:hAnsi="Arial" w:cs="Arial"/>
          <w:shd w:val="clear" w:color="auto" w:fill="FFFFFF"/>
        </w:rPr>
        <w:lastRenderedPageBreak/>
        <w:t xml:space="preserve">En tal sentido, esta comisión dictaminadora comparte las reflexiones de la </w:t>
      </w:r>
      <w:r w:rsidR="00801A69" w:rsidRPr="00945862">
        <w:rPr>
          <w:rFonts w:ascii="Arial" w:hAnsi="Arial" w:cs="Arial"/>
          <w:shd w:val="clear" w:color="auto" w:fill="FFFFFF"/>
        </w:rPr>
        <w:t>Primera Sala</w:t>
      </w:r>
      <w:r>
        <w:rPr>
          <w:rFonts w:ascii="Arial" w:hAnsi="Arial" w:cs="Arial"/>
          <w:shd w:val="clear" w:color="auto" w:fill="FFFFFF"/>
        </w:rPr>
        <w:t xml:space="preserve">, respecto a que es necesario </w:t>
      </w:r>
      <w:r w:rsidR="002550D6">
        <w:rPr>
          <w:rFonts w:ascii="Arial" w:hAnsi="Arial" w:cs="Arial"/>
          <w:shd w:val="clear" w:color="auto" w:fill="FFFFFF"/>
        </w:rPr>
        <w:t xml:space="preserve">evitar y prevenir la comisión de problemáticas que pueden estar afectando a alumnas y alumnos y pongan en riesgo su vida. De ahí que no podamos normalizar hechos que pueden estar relacionados a problemas de castigos corporales, </w:t>
      </w:r>
      <w:r w:rsidR="00801A69" w:rsidRPr="00945862">
        <w:rPr>
          <w:rFonts w:ascii="Arial" w:hAnsi="Arial" w:cs="Arial"/>
          <w:shd w:val="clear" w:color="auto" w:fill="FFFFFF"/>
        </w:rPr>
        <w:t>tratos crueles y degradantes a niñas, niños y adolescentes</w:t>
      </w:r>
      <w:r w:rsidR="002550D6">
        <w:rPr>
          <w:rFonts w:ascii="Arial" w:hAnsi="Arial" w:cs="Arial"/>
          <w:shd w:val="clear" w:color="auto" w:fill="FFFFFF"/>
        </w:rPr>
        <w:t xml:space="preserve">. En tal razón, se considera atinado prever mecanismos para que las y los trabajadores sociales cuenten con deberes para coadyuvar a identificar síntomas de violencia. </w:t>
      </w:r>
    </w:p>
    <w:p w14:paraId="421A03B9" w14:textId="1DA3C41D" w:rsidR="00FF2C54" w:rsidRDefault="00FF2C54" w:rsidP="00C700CE">
      <w:pPr>
        <w:autoSpaceDE w:val="0"/>
        <w:autoSpaceDN w:val="0"/>
        <w:adjustRightInd w:val="0"/>
        <w:spacing w:line="360" w:lineRule="auto"/>
        <w:jc w:val="both"/>
        <w:rPr>
          <w:rFonts w:ascii="Arial" w:hAnsi="Arial" w:cs="Arial"/>
          <w:shd w:val="clear" w:color="auto" w:fill="FFFFFF"/>
        </w:rPr>
      </w:pPr>
    </w:p>
    <w:p w14:paraId="34FEECF2" w14:textId="000A6A0B" w:rsidR="00563614" w:rsidRDefault="00C46654" w:rsidP="00DA5E19">
      <w:pPr>
        <w:autoSpaceDE w:val="0"/>
        <w:autoSpaceDN w:val="0"/>
        <w:adjustRightInd w:val="0"/>
        <w:spacing w:line="360" w:lineRule="auto"/>
        <w:jc w:val="both"/>
        <w:rPr>
          <w:rFonts w:ascii="Arial" w:hAnsi="Arial" w:cs="Arial"/>
          <w:shd w:val="clear" w:color="auto" w:fill="FFFFFF"/>
        </w:rPr>
      </w:pPr>
      <w:r>
        <w:rPr>
          <w:rFonts w:ascii="Arial" w:hAnsi="Arial" w:cs="Arial"/>
          <w:b/>
          <w:bCs/>
          <w:shd w:val="clear" w:color="auto" w:fill="FFFFFF"/>
        </w:rPr>
        <w:t>NOVEN</w:t>
      </w:r>
      <w:r w:rsidR="00C700CE" w:rsidRPr="00C700CE">
        <w:rPr>
          <w:rFonts w:ascii="Arial" w:hAnsi="Arial" w:cs="Arial"/>
          <w:b/>
          <w:bCs/>
          <w:shd w:val="clear" w:color="auto" w:fill="FFFFFF"/>
        </w:rPr>
        <w:t>A.</w:t>
      </w:r>
      <w:r w:rsidR="00F45AA1" w:rsidRPr="001665CC">
        <w:rPr>
          <w:rFonts w:ascii="Arial" w:hAnsi="Arial" w:cs="Arial"/>
          <w:b/>
          <w:bCs/>
          <w:shd w:val="clear" w:color="auto" w:fill="FFFFFF"/>
        </w:rPr>
        <w:t xml:space="preserve"> </w:t>
      </w:r>
      <w:r w:rsidR="00DA5E19" w:rsidRPr="00DA5E19">
        <w:rPr>
          <w:rFonts w:ascii="Arial" w:hAnsi="Arial" w:cs="Arial"/>
          <w:shd w:val="clear" w:color="auto" w:fill="FFFFFF"/>
        </w:rPr>
        <w:t xml:space="preserve">Por lo que corresponde a la reforma para </w:t>
      </w:r>
      <w:r w:rsidR="00DA5E19" w:rsidRPr="00DA5E19">
        <w:rPr>
          <w:rFonts w:ascii="Arial" w:hAnsi="Arial" w:cs="Arial"/>
          <w:b/>
          <w:shd w:val="clear" w:color="auto" w:fill="FFFFFF"/>
        </w:rPr>
        <w:t>promover el ajedrez educativo como herramienta pedagógica, actividad formativa, de convivencia y de cultura de paz</w:t>
      </w:r>
      <w:r w:rsidR="00DA5E19" w:rsidRPr="00DA5E19">
        <w:rPr>
          <w:rFonts w:ascii="Arial" w:hAnsi="Arial" w:cs="Arial"/>
          <w:shd w:val="clear" w:color="auto" w:fill="FFFFFF"/>
        </w:rPr>
        <w:t>, esta Comisión expresa los siguientes argumentos a fa</w:t>
      </w:r>
      <w:r w:rsidR="00DA5E19">
        <w:rPr>
          <w:rFonts w:ascii="Arial" w:hAnsi="Arial" w:cs="Arial"/>
          <w:shd w:val="clear" w:color="auto" w:fill="FFFFFF"/>
        </w:rPr>
        <w:t>vor:</w:t>
      </w:r>
    </w:p>
    <w:p w14:paraId="2C69B281" w14:textId="77777777" w:rsidR="00DA5E19" w:rsidRDefault="00DA5E19" w:rsidP="00DA5E19">
      <w:pPr>
        <w:autoSpaceDE w:val="0"/>
        <w:autoSpaceDN w:val="0"/>
        <w:adjustRightInd w:val="0"/>
        <w:spacing w:line="360" w:lineRule="auto"/>
        <w:jc w:val="both"/>
        <w:rPr>
          <w:rFonts w:ascii="Arial" w:hAnsi="Arial" w:cs="Arial"/>
          <w:shd w:val="clear" w:color="auto" w:fill="FFFFFF"/>
        </w:rPr>
      </w:pPr>
    </w:p>
    <w:p w14:paraId="1E579DC4" w14:textId="2291041D" w:rsidR="00A33F66" w:rsidRDefault="00A33F66" w:rsidP="002C0113">
      <w:pPr>
        <w:spacing w:line="360" w:lineRule="auto"/>
        <w:ind w:firstLine="709"/>
        <w:jc w:val="both"/>
        <w:rPr>
          <w:rFonts w:ascii="Arial" w:hAnsi="Arial" w:cs="Arial"/>
          <w:shd w:val="clear" w:color="auto" w:fill="FFFFFF"/>
        </w:rPr>
      </w:pPr>
      <w:r>
        <w:rPr>
          <w:rFonts w:ascii="Arial" w:hAnsi="Arial" w:cs="Arial"/>
          <w:shd w:val="clear" w:color="auto" w:fill="FFFFFF"/>
        </w:rPr>
        <w:t>En el tema en estudio, vale la pena señalar que e</w:t>
      </w:r>
      <w:r w:rsidR="00563614" w:rsidRPr="00563614">
        <w:rPr>
          <w:rFonts w:ascii="Arial" w:hAnsi="Arial" w:cs="Arial"/>
          <w:shd w:val="clear" w:color="auto" w:fill="FFFFFF"/>
        </w:rPr>
        <w:t>l Ajedrez proporciona</w:t>
      </w:r>
      <w:r>
        <w:rPr>
          <w:rFonts w:ascii="Arial" w:hAnsi="Arial" w:cs="Arial"/>
          <w:shd w:val="clear" w:color="auto" w:fill="FFFFFF"/>
        </w:rPr>
        <w:t xml:space="preserve">, a nivel educativo, un plus </w:t>
      </w:r>
      <w:r w:rsidR="00563614" w:rsidRPr="00563614">
        <w:rPr>
          <w:rFonts w:ascii="Arial" w:hAnsi="Arial" w:cs="Arial"/>
          <w:shd w:val="clear" w:color="auto" w:fill="FFFFFF"/>
        </w:rPr>
        <w:t xml:space="preserve">para lograr la combinación de la enseñanza de esas habilidades de pensamiento de orden superior, </w:t>
      </w:r>
      <w:r w:rsidR="00DA5E19" w:rsidRPr="00DA5E19">
        <w:rPr>
          <w:rFonts w:ascii="Arial" w:hAnsi="Arial" w:cs="Arial"/>
          <w:shd w:val="clear" w:color="auto" w:fill="FFFFFF"/>
        </w:rPr>
        <w:t>al favorecer el pensamiento crítico, la toma de decisiones, la concentración, la planeación estratégica, la resolución de problemas y la convivencia respetuosa.</w:t>
      </w:r>
    </w:p>
    <w:p w14:paraId="26B3EE4F" w14:textId="5FCA02CC" w:rsidR="00A33F66" w:rsidRDefault="00A33F66" w:rsidP="002C0113">
      <w:pPr>
        <w:spacing w:line="360" w:lineRule="auto"/>
        <w:ind w:firstLine="709"/>
        <w:jc w:val="both"/>
        <w:rPr>
          <w:rFonts w:ascii="Arial" w:hAnsi="Arial" w:cs="Arial"/>
          <w:shd w:val="clear" w:color="auto" w:fill="FFFFFF"/>
        </w:rPr>
      </w:pPr>
    </w:p>
    <w:p w14:paraId="5656CFA6" w14:textId="1040B723" w:rsidR="002C0113" w:rsidRDefault="00A33F66" w:rsidP="00A33F66">
      <w:pPr>
        <w:spacing w:line="360" w:lineRule="auto"/>
        <w:ind w:firstLine="709"/>
        <w:jc w:val="both"/>
        <w:rPr>
          <w:rFonts w:ascii="Arial" w:hAnsi="Arial" w:cs="Arial"/>
          <w:shd w:val="clear" w:color="auto" w:fill="FFFFFF"/>
        </w:rPr>
      </w:pPr>
      <w:r>
        <w:rPr>
          <w:rFonts w:ascii="Arial" w:hAnsi="Arial" w:cs="Arial"/>
          <w:shd w:val="clear" w:color="auto" w:fill="FFFFFF"/>
        </w:rPr>
        <w:t xml:space="preserve">De ahí, el </w:t>
      </w:r>
      <w:r w:rsidR="00563614" w:rsidRPr="00A33F66">
        <w:rPr>
          <w:rFonts w:ascii="Arial" w:hAnsi="Arial" w:cs="Arial"/>
          <w:b/>
          <w:bCs/>
          <w:shd w:val="clear" w:color="auto" w:fill="FFFFFF"/>
        </w:rPr>
        <w:t>pensamiento crítico</w:t>
      </w:r>
      <w:r w:rsidR="00563614" w:rsidRPr="002C0113">
        <w:rPr>
          <w:rFonts w:ascii="Arial" w:hAnsi="Arial" w:cs="Arial"/>
          <w:shd w:val="clear" w:color="auto" w:fill="FFFFFF"/>
        </w:rPr>
        <w:t xml:space="preserve"> involucr</w:t>
      </w:r>
      <w:r>
        <w:rPr>
          <w:rFonts w:ascii="Arial" w:hAnsi="Arial" w:cs="Arial"/>
          <w:shd w:val="clear" w:color="auto" w:fill="FFFFFF"/>
        </w:rPr>
        <w:t>e el</w:t>
      </w:r>
      <w:r w:rsidR="00563614" w:rsidRPr="002C0113">
        <w:rPr>
          <w:rFonts w:ascii="Arial" w:hAnsi="Arial" w:cs="Arial"/>
          <w:shd w:val="clear" w:color="auto" w:fill="FFFFFF"/>
        </w:rPr>
        <w:t xml:space="preserve"> pensamiento lógico y razonamiento que incluye habilidades tales como comparación, clasi</w:t>
      </w:r>
      <w:r w:rsidR="00563614" w:rsidRPr="002C0113">
        <w:rPr>
          <w:rFonts w:ascii="Arial" w:hAnsi="Arial" w:cs="Arial"/>
          <w:shd w:val="clear" w:color="auto" w:fill="FFFFFF"/>
        </w:rPr>
        <w:softHyphen/>
      </w:r>
      <w:r w:rsidR="002C0113">
        <w:rPr>
          <w:rFonts w:ascii="Arial" w:hAnsi="Arial" w:cs="Arial"/>
          <w:shd w:val="clear" w:color="auto" w:fill="FFFFFF"/>
        </w:rPr>
        <w:t>ficación</w:t>
      </w:r>
      <w:r w:rsidR="00563614" w:rsidRPr="002C0113">
        <w:rPr>
          <w:rFonts w:ascii="Arial" w:hAnsi="Arial" w:cs="Arial"/>
          <w:shd w:val="clear" w:color="auto" w:fill="FFFFFF"/>
        </w:rPr>
        <w:t xml:space="preserve">, secuenciación, causa efecto, patrones, analogías, razonamiento deductivo e inductivo, predicción, </w:t>
      </w:r>
      <w:r w:rsidR="002C0113" w:rsidRPr="002C0113">
        <w:rPr>
          <w:rFonts w:ascii="Arial" w:hAnsi="Arial" w:cs="Arial"/>
          <w:shd w:val="clear" w:color="auto" w:fill="FFFFFF"/>
        </w:rPr>
        <w:t>planeación</w:t>
      </w:r>
      <w:r w:rsidR="00563614" w:rsidRPr="002C0113">
        <w:rPr>
          <w:rFonts w:ascii="Arial" w:hAnsi="Arial" w:cs="Arial"/>
          <w:shd w:val="clear" w:color="auto" w:fill="FFFFFF"/>
        </w:rPr>
        <w:t xml:space="preserve">, hipótesis y crítica. </w:t>
      </w:r>
    </w:p>
    <w:p w14:paraId="62981F09" w14:textId="1DBE7A01" w:rsidR="002C0113" w:rsidRDefault="002C0113" w:rsidP="002C0113">
      <w:pPr>
        <w:spacing w:line="360" w:lineRule="auto"/>
        <w:ind w:firstLine="709"/>
        <w:jc w:val="both"/>
        <w:rPr>
          <w:rFonts w:ascii="Arial" w:hAnsi="Arial" w:cs="Arial"/>
          <w:shd w:val="clear" w:color="auto" w:fill="FFFFFF"/>
        </w:rPr>
      </w:pPr>
    </w:p>
    <w:p w14:paraId="7E63C11A" w14:textId="1073E757" w:rsidR="00563614" w:rsidRDefault="00A33F66" w:rsidP="00A33F66">
      <w:pPr>
        <w:spacing w:line="360" w:lineRule="auto"/>
        <w:ind w:firstLine="709"/>
        <w:jc w:val="both"/>
        <w:rPr>
          <w:rFonts w:ascii="Arial" w:hAnsi="Arial" w:cs="Arial"/>
          <w:shd w:val="clear" w:color="auto" w:fill="FFFFFF"/>
        </w:rPr>
      </w:pPr>
      <w:r>
        <w:rPr>
          <w:rFonts w:ascii="Arial" w:hAnsi="Arial" w:cs="Arial"/>
          <w:shd w:val="clear" w:color="auto" w:fill="FFFFFF"/>
        </w:rPr>
        <w:t xml:space="preserve">Por lo que hace al </w:t>
      </w:r>
      <w:r w:rsidR="00563614" w:rsidRPr="00A33F66">
        <w:rPr>
          <w:rFonts w:ascii="Arial" w:hAnsi="Arial" w:cs="Arial"/>
          <w:b/>
          <w:bCs/>
          <w:shd w:val="clear" w:color="auto" w:fill="FFFFFF"/>
        </w:rPr>
        <w:t>pensamiento creativo</w:t>
      </w:r>
      <w:r w:rsidR="00563614" w:rsidRPr="002C0113">
        <w:rPr>
          <w:rFonts w:ascii="Arial" w:hAnsi="Arial" w:cs="Arial"/>
          <w:shd w:val="clear" w:color="auto" w:fill="FFFFFF"/>
        </w:rPr>
        <w:t xml:space="preserve"> implica crear algo nuevo u original</w:t>
      </w:r>
      <w:r>
        <w:rPr>
          <w:rFonts w:ascii="Arial" w:hAnsi="Arial" w:cs="Arial"/>
          <w:shd w:val="clear" w:color="auto" w:fill="FFFFFF"/>
        </w:rPr>
        <w:t xml:space="preserve"> e i</w:t>
      </w:r>
      <w:r w:rsidR="00563614" w:rsidRPr="002C0113">
        <w:rPr>
          <w:rFonts w:ascii="Arial" w:hAnsi="Arial" w:cs="Arial"/>
          <w:shd w:val="clear" w:color="auto" w:fill="FFFFFF"/>
        </w:rPr>
        <w:t xml:space="preserve">mplica las habilidades de </w:t>
      </w:r>
      <w:r w:rsidR="002C0113">
        <w:rPr>
          <w:rFonts w:ascii="Arial" w:hAnsi="Arial" w:cs="Arial"/>
          <w:shd w:val="clear" w:color="auto" w:fill="FFFFFF"/>
        </w:rPr>
        <w:t>fl</w:t>
      </w:r>
      <w:r w:rsidR="00563614" w:rsidRPr="002C0113">
        <w:rPr>
          <w:rFonts w:ascii="Arial" w:hAnsi="Arial" w:cs="Arial"/>
          <w:shd w:val="clear" w:color="auto" w:fill="FFFFFF"/>
        </w:rPr>
        <w:t xml:space="preserve">exibilidad, originalidad, </w:t>
      </w:r>
      <w:r w:rsidR="002C0113">
        <w:rPr>
          <w:rFonts w:ascii="Arial" w:hAnsi="Arial" w:cs="Arial"/>
          <w:shd w:val="clear" w:color="auto" w:fill="FFFFFF"/>
        </w:rPr>
        <w:t>fluidez</w:t>
      </w:r>
      <w:r w:rsidR="00563614" w:rsidRPr="002C0113">
        <w:rPr>
          <w:rFonts w:ascii="Arial" w:hAnsi="Arial" w:cs="Arial"/>
          <w:shd w:val="clear" w:color="auto" w:fill="FFFFFF"/>
        </w:rPr>
        <w:t>, elaboración, lluvia de ideas, modi</w:t>
      </w:r>
      <w:r w:rsidR="00563614" w:rsidRPr="002C0113">
        <w:rPr>
          <w:rFonts w:ascii="Arial" w:hAnsi="Arial" w:cs="Arial"/>
          <w:shd w:val="clear" w:color="auto" w:fill="FFFFFF"/>
        </w:rPr>
        <w:softHyphen/>
      </w:r>
      <w:r w:rsidR="002C0113">
        <w:rPr>
          <w:rFonts w:ascii="Arial" w:hAnsi="Arial" w:cs="Arial"/>
          <w:shd w:val="clear" w:color="auto" w:fill="FFFFFF"/>
        </w:rPr>
        <w:t>fi</w:t>
      </w:r>
      <w:r w:rsidR="00563614" w:rsidRPr="002C0113">
        <w:rPr>
          <w:rFonts w:ascii="Arial" w:hAnsi="Arial" w:cs="Arial"/>
          <w:shd w:val="clear" w:color="auto" w:fill="FFFFFF"/>
        </w:rPr>
        <w:t xml:space="preserve">cación, imaginería, pensamiento asociativo, listado de atributos, pensamiento </w:t>
      </w:r>
      <w:r w:rsidR="00563614" w:rsidRPr="002C0113">
        <w:rPr>
          <w:rFonts w:ascii="Arial" w:hAnsi="Arial" w:cs="Arial"/>
          <w:shd w:val="clear" w:color="auto" w:fill="FFFFFF"/>
        </w:rPr>
        <w:lastRenderedPageBreak/>
        <w:t>metafórico, relaciones forzadas. El objetivo del pensamiento creativo es estimular la curiosidad y promover la divergencia.</w:t>
      </w:r>
    </w:p>
    <w:p w14:paraId="777EC3D4" w14:textId="552B97A5" w:rsidR="00B3508D" w:rsidRDefault="00B3508D" w:rsidP="002C0113">
      <w:pPr>
        <w:spacing w:line="360" w:lineRule="auto"/>
        <w:ind w:firstLine="709"/>
        <w:jc w:val="both"/>
        <w:rPr>
          <w:rFonts w:ascii="Arial" w:hAnsi="Arial" w:cs="Arial"/>
          <w:shd w:val="clear" w:color="auto" w:fill="FFFFFF"/>
        </w:rPr>
      </w:pPr>
    </w:p>
    <w:p w14:paraId="04658A0F" w14:textId="7EC08B81" w:rsidR="00B3508D" w:rsidRDefault="00B3508D" w:rsidP="002C0113">
      <w:pPr>
        <w:spacing w:line="360" w:lineRule="auto"/>
        <w:ind w:firstLine="709"/>
        <w:jc w:val="both"/>
        <w:rPr>
          <w:rFonts w:ascii="Arial" w:hAnsi="Arial" w:cs="Arial"/>
          <w:shd w:val="clear" w:color="auto" w:fill="FFFFFF"/>
        </w:rPr>
      </w:pPr>
      <w:r>
        <w:rPr>
          <w:rFonts w:ascii="Arial" w:hAnsi="Arial" w:cs="Arial"/>
          <w:shd w:val="clear" w:color="auto" w:fill="FFFFFF"/>
        </w:rPr>
        <w:t xml:space="preserve">Ahora bien, dentro del proceso educativo, </w:t>
      </w:r>
      <w:r w:rsidR="00A33F66">
        <w:rPr>
          <w:rFonts w:ascii="Arial" w:hAnsi="Arial" w:cs="Arial"/>
          <w:shd w:val="clear" w:color="auto" w:fill="FFFFFF"/>
        </w:rPr>
        <w:t xml:space="preserve">de manera sustantiva se puede decir que ese </w:t>
      </w:r>
      <w:r w:rsidRPr="00B3508D">
        <w:rPr>
          <w:rFonts w:ascii="Arial" w:hAnsi="Arial" w:cs="Arial"/>
          <w:shd w:val="clear" w:color="auto" w:fill="FFFFFF"/>
        </w:rPr>
        <w:t>desarroll</w:t>
      </w:r>
      <w:r w:rsidR="00A33F66">
        <w:rPr>
          <w:rFonts w:ascii="Arial" w:hAnsi="Arial" w:cs="Arial"/>
          <w:shd w:val="clear" w:color="auto" w:fill="FFFFFF"/>
        </w:rPr>
        <w:t xml:space="preserve">o en las </w:t>
      </w:r>
      <w:r w:rsidRPr="00B3508D">
        <w:rPr>
          <w:rFonts w:ascii="Arial" w:hAnsi="Arial" w:cs="Arial"/>
          <w:shd w:val="clear" w:color="auto" w:fill="FFFFFF"/>
        </w:rPr>
        <w:t>habilidades y capacidades</w:t>
      </w:r>
      <w:r w:rsidR="00A33F66">
        <w:rPr>
          <w:rFonts w:ascii="Arial" w:hAnsi="Arial" w:cs="Arial"/>
          <w:shd w:val="clear" w:color="auto" w:fill="FFFFFF"/>
        </w:rPr>
        <w:t>, se resumen en:</w:t>
      </w:r>
    </w:p>
    <w:p w14:paraId="3BB4C4DB" w14:textId="77777777" w:rsidR="00113A3D" w:rsidRDefault="00113A3D" w:rsidP="002C0113">
      <w:pPr>
        <w:spacing w:line="360" w:lineRule="auto"/>
        <w:ind w:firstLine="709"/>
        <w:jc w:val="both"/>
        <w:rPr>
          <w:rFonts w:ascii="Arial" w:hAnsi="Arial" w:cs="Arial"/>
          <w:shd w:val="clear" w:color="auto" w:fill="FFFFFF"/>
        </w:rPr>
      </w:pPr>
    </w:p>
    <w:p w14:paraId="4C6B1F70" w14:textId="039869E5" w:rsidR="00B3508D" w:rsidRPr="00B3508D" w:rsidRDefault="00A33F66" w:rsidP="00B3508D">
      <w:pPr>
        <w:pStyle w:val="Prrafodelista"/>
        <w:numPr>
          <w:ilvl w:val="0"/>
          <w:numId w:val="31"/>
        </w:numPr>
        <w:spacing w:line="360" w:lineRule="auto"/>
        <w:jc w:val="both"/>
        <w:rPr>
          <w:b/>
          <w:bCs/>
          <w:shd w:val="clear" w:color="auto" w:fill="FFFFFF"/>
        </w:rPr>
      </w:pPr>
      <w:r>
        <w:rPr>
          <w:b/>
          <w:bCs/>
          <w:shd w:val="clear" w:color="auto" w:fill="FFFFFF"/>
        </w:rPr>
        <w:t xml:space="preserve">Mejor </w:t>
      </w:r>
      <w:r w:rsidR="00B3508D" w:rsidRPr="00B3508D">
        <w:rPr>
          <w:b/>
          <w:bCs/>
          <w:shd w:val="clear" w:color="auto" w:fill="FFFFFF"/>
        </w:rPr>
        <w:t>Concentración.</w:t>
      </w:r>
    </w:p>
    <w:p w14:paraId="13C0E8C4" w14:textId="45E141F4" w:rsidR="00B3508D" w:rsidRPr="00B3508D" w:rsidRDefault="00A33F66" w:rsidP="00B3508D">
      <w:pPr>
        <w:pStyle w:val="Prrafodelista"/>
        <w:numPr>
          <w:ilvl w:val="0"/>
          <w:numId w:val="31"/>
        </w:numPr>
        <w:spacing w:line="360" w:lineRule="auto"/>
        <w:jc w:val="both"/>
        <w:rPr>
          <w:b/>
          <w:bCs/>
          <w:shd w:val="clear" w:color="auto" w:fill="FFFFFF"/>
        </w:rPr>
      </w:pPr>
      <w:r>
        <w:rPr>
          <w:b/>
          <w:bCs/>
          <w:shd w:val="clear" w:color="auto" w:fill="FFFFFF"/>
        </w:rPr>
        <w:t xml:space="preserve">Mejor </w:t>
      </w:r>
      <w:r w:rsidR="00B3508D" w:rsidRPr="00B3508D">
        <w:rPr>
          <w:b/>
          <w:bCs/>
          <w:shd w:val="clear" w:color="auto" w:fill="FFFFFF"/>
        </w:rPr>
        <w:t>Atención.</w:t>
      </w:r>
    </w:p>
    <w:p w14:paraId="4137F016" w14:textId="0107AB6E" w:rsidR="00B3508D" w:rsidRPr="00B3508D" w:rsidRDefault="00B3508D" w:rsidP="00B3508D">
      <w:pPr>
        <w:pStyle w:val="Prrafodelista"/>
        <w:numPr>
          <w:ilvl w:val="0"/>
          <w:numId w:val="31"/>
        </w:numPr>
        <w:spacing w:line="360" w:lineRule="auto"/>
        <w:jc w:val="both"/>
        <w:rPr>
          <w:b/>
          <w:bCs/>
          <w:shd w:val="clear" w:color="auto" w:fill="FFFFFF"/>
        </w:rPr>
      </w:pPr>
      <w:r w:rsidRPr="00B3508D">
        <w:rPr>
          <w:b/>
          <w:bCs/>
          <w:shd w:val="clear" w:color="auto" w:fill="FFFFFF"/>
        </w:rPr>
        <w:t xml:space="preserve">Habilidades espaciales. </w:t>
      </w:r>
    </w:p>
    <w:p w14:paraId="3A57C1C6" w14:textId="5F24DBFA" w:rsidR="00B3508D" w:rsidRPr="00B3508D" w:rsidRDefault="00B3508D" w:rsidP="00B3508D">
      <w:pPr>
        <w:pStyle w:val="Prrafodelista"/>
        <w:numPr>
          <w:ilvl w:val="0"/>
          <w:numId w:val="31"/>
        </w:numPr>
        <w:spacing w:line="360" w:lineRule="auto"/>
        <w:jc w:val="both"/>
        <w:rPr>
          <w:b/>
          <w:bCs/>
          <w:shd w:val="clear" w:color="auto" w:fill="FFFFFF"/>
        </w:rPr>
      </w:pPr>
      <w:r w:rsidRPr="00B3508D">
        <w:rPr>
          <w:b/>
          <w:bCs/>
          <w:shd w:val="clear" w:color="auto" w:fill="FFFFFF"/>
        </w:rPr>
        <w:t>Pensamiento lógico.</w:t>
      </w:r>
    </w:p>
    <w:p w14:paraId="38112A61" w14:textId="478FE734" w:rsidR="00B3508D" w:rsidRPr="00B3508D" w:rsidRDefault="00B3508D" w:rsidP="00B3508D">
      <w:pPr>
        <w:pStyle w:val="Prrafodelista"/>
        <w:numPr>
          <w:ilvl w:val="0"/>
          <w:numId w:val="31"/>
        </w:numPr>
        <w:spacing w:line="360" w:lineRule="auto"/>
        <w:jc w:val="both"/>
        <w:rPr>
          <w:b/>
          <w:bCs/>
          <w:shd w:val="clear" w:color="auto" w:fill="FFFFFF"/>
        </w:rPr>
      </w:pPr>
      <w:r w:rsidRPr="00B3508D">
        <w:rPr>
          <w:b/>
          <w:bCs/>
          <w:shd w:val="clear" w:color="auto" w:fill="FFFFFF"/>
        </w:rPr>
        <w:t xml:space="preserve">Imaginación y creatividad. </w:t>
      </w:r>
    </w:p>
    <w:p w14:paraId="07FC1A20" w14:textId="77777777" w:rsidR="000C1E0E" w:rsidRPr="00D83AF0" w:rsidRDefault="000C1E0E" w:rsidP="00D83AF0">
      <w:pPr>
        <w:autoSpaceDE w:val="0"/>
        <w:autoSpaceDN w:val="0"/>
        <w:adjustRightInd w:val="0"/>
        <w:spacing w:line="360" w:lineRule="auto"/>
        <w:ind w:firstLine="709"/>
        <w:jc w:val="both"/>
        <w:rPr>
          <w:rFonts w:ascii="Arial" w:hAnsi="Arial" w:cs="Arial"/>
          <w:shd w:val="clear" w:color="auto" w:fill="FFFFFF"/>
        </w:rPr>
      </w:pPr>
    </w:p>
    <w:p w14:paraId="0367699A" w14:textId="77777777" w:rsidR="00CE5553" w:rsidRPr="00A33F66" w:rsidRDefault="00B3508D" w:rsidP="00CE5553">
      <w:pPr>
        <w:autoSpaceDE w:val="0"/>
        <w:autoSpaceDN w:val="0"/>
        <w:adjustRightInd w:val="0"/>
        <w:spacing w:line="360" w:lineRule="auto"/>
        <w:ind w:firstLine="709"/>
        <w:jc w:val="both"/>
        <w:rPr>
          <w:rFonts w:ascii="Arial" w:hAnsi="Arial" w:cs="Arial"/>
          <w:b/>
          <w:bCs/>
          <w:shd w:val="clear" w:color="auto" w:fill="FFFFFF"/>
        </w:rPr>
      </w:pPr>
      <w:r w:rsidRPr="00B3508D">
        <w:rPr>
          <w:rFonts w:ascii="Arial" w:hAnsi="Arial" w:cs="Arial"/>
          <w:shd w:val="clear" w:color="auto" w:fill="FFFFFF"/>
        </w:rPr>
        <w:t>La calidad y la conciencia del movimiento que proporcionan estos ejercicios tiene un efecto directo y positivo en toda la gama de recursos psicológicos de</w:t>
      </w:r>
      <w:r>
        <w:rPr>
          <w:rFonts w:ascii="Arial" w:hAnsi="Arial" w:cs="Arial"/>
          <w:shd w:val="clear" w:color="auto" w:fill="FFFFFF"/>
        </w:rPr>
        <w:t xml:space="preserve">l alumno, </w:t>
      </w:r>
      <w:r w:rsidRPr="00B3508D">
        <w:rPr>
          <w:rFonts w:ascii="Arial" w:hAnsi="Arial" w:cs="Arial"/>
          <w:shd w:val="clear" w:color="auto" w:fill="FFFFFF"/>
        </w:rPr>
        <w:t xml:space="preserve">la capacidad de comunicarse, de percibir y resolver problemas, de reconocerse a sí mismo como individuo; </w:t>
      </w:r>
      <w:r w:rsidRPr="00A33F66">
        <w:rPr>
          <w:rFonts w:ascii="Arial" w:hAnsi="Arial" w:cs="Arial"/>
          <w:b/>
          <w:bCs/>
          <w:shd w:val="clear" w:color="auto" w:fill="FFFFFF"/>
        </w:rPr>
        <w:t>en resumen, proporcionar herramientas indispensables para una interacción exitosa con los demás.</w:t>
      </w:r>
    </w:p>
    <w:p w14:paraId="216B47C6" w14:textId="77777777" w:rsidR="00CE5553" w:rsidRDefault="00CE5553" w:rsidP="00CE5553">
      <w:pPr>
        <w:autoSpaceDE w:val="0"/>
        <w:autoSpaceDN w:val="0"/>
        <w:adjustRightInd w:val="0"/>
        <w:spacing w:line="360" w:lineRule="auto"/>
        <w:ind w:firstLine="709"/>
        <w:jc w:val="both"/>
        <w:rPr>
          <w:rFonts w:ascii="Arial" w:hAnsi="Arial" w:cs="Arial"/>
          <w:shd w:val="clear" w:color="auto" w:fill="FFFFFF"/>
        </w:rPr>
      </w:pPr>
    </w:p>
    <w:p w14:paraId="23A9BEBE" w14:textId="2AB3793B" w:rsidR="00CE5553" w:rsidRDefault="00CE5553" w:rsidP="00CE5553">
      <w:pPr>
        <w:autoSpaceDE w:val="0"/>
        <w:autoSpaceDN w:val="0"/>
        <w:adjustRightInd w:val="0"/>
        <w:spacing w:line="360" w:lineRule="auto"/>
        <w:ind w:firstLine="709"/>
        <w:jc w:val="both"/>
        <w:rPr>
          <w:rFonts w:ascii="Arial" w:hAnsi="Arial" w:cs="Arial"/>
          <w:shd w:val="clear" w:color="auto" w:fill="FFFFFF"/>
        </w:rPr>
      </w:pPr>
      <w:r w:rsidRPr="00CE5553">
        <w:rPr>
          <w:rFonts w:ascii="Arial" w:hAnsi="Arial" w:cs="Arial"/>
          <w:shd w:val="clear" w:color="auto" w:fill="FFFFFF"/>
        </w:rPr>
        <w:t>El ajedrez a menudo sirve como un puente, que reúne a niñ</w:t>
      </w:r>
      <w:r w:rsidR="00A33F66">
        <w:rPr>
          <w:rFonts w:ascii="Arial" w:hAnsi="Arial" w:cs="Arial"/>
          <w:shd w:val="clear" w:color="auto" w:fill="FFFFFF"/>
        </w:rPr>
        <w:t>as, niños y juventudes</w:t>
      </w:r>
      <w:r w:rsidRPr="00CE5553">
        <w:rPr>
          <w:rFonts w:ascii="Arial" w:hAnsi="Arial" w:cs="Arial"/>
          <w:shd w:val="clear" w:color="auto" w:fill="FFFFFF"/>
        </w:rPr>
        <w:t xml:space="preserve"> de diferentes edade</w:t>
      </w:r>
      <w:r w:rsidR="00A33F66">
        <w:rPr>
          <w:rFonts w:ascii="Arial" w:hAnsi="Arial" w:cs="Arial"/>
          <w:shd w:val="clear" w:color="auto" w:fill="FFFFFF"/>
        </w:rPr>
        <w:t>s</w:t>
      </w:r>
      <w:r w:rsidRPr="00CE5553">
        <w:rPr>
          <w:rFonts w:ascii="Arial" w:hAnsi="Arial" w:cs="Arial"/>
          <w:shd w:val="clear" w:color="auto" w:fill="FFFFFF"/>
        </w:rPr>
        <w:t xml:space="preserve"> en una actividad que todos pueden disfrutar</w:t>
      </w:r>
      <w:r w:rsidR="00B922AF">
        <w:rPr>
          <w:rFonts w:ascii="Arial" w:hAnsi="Arial" w:cs="Arial"/>
          <w:shd w:val="clear" w:color="auto" w:fill="FFFFFF"/>
        </w:rPr>
        <w:t xml:space="preserve">, coadyuva en la </w:t>
      </w:r>
      <w:r w:rsidRPr="00CE5553">
        <w:rPr>
          <w:rFonts w:ascii="Arial" w:hAnsi="Arial" w:cs="Arial"/>
          <w:shd w:val="clear" w:color="auto" w:fill="FFFFFF"/>
        </w:rPr>
        <w:t xml:space="preserve">ayuda a construir amistades individuales y también espíritu escolar cuando </w:t>
      </w:r>
      <w:r w:rsidR="00A33F66">
        <w:rPr>
          <w:rFonts w:ascii="Arial" w:hAnsi="Arial" w:cs="Arial"/>
          <w:shd w:val="clear" w:color="auto" w:fill="FFFFFF"/>
        </w:rPr>
        <w:t>aquéllos</w:t>
      </w:r>
      <w:r w:rsidRPr="00CE5553">
        <w:rPr>
          <w:rFonts w:ascii="Arial" w:hAnsi="Arial" w:cs="Arial"/>
          <w:shd w:val="clear" w:color="auto" w:fill="FFFFFF"/>
        </w:rPr>
        <w:t xml:space="preserve"> compiten juntos como equipos contra otras escuelas</w:t>
      </w:r>
      <w:r>
        <w:rPr>
          <w:rFonts w:ascii="Arial" w:hAnsi="Arial" w:cs="Arial"/>
          <w:shd w:val="clear" w:color="auto" w:fill="FFFFFF"/>
        </w:rPr>
        <w:t>; esto ta</w:t>
      </w:r>
      <w:r w:rsidRPr="00CE5553">
        <w:rPr>
          <w:rFonts w:ascii="Arial" w:hAnsi="Arial" w:cs="Arial"/>
          <w:shd w:val="clear" w:color="auto" w:fill="FFFFFF"/>
        </w:rPr>
        <w:t>mbién enseña a los niños sobre el espíritu deportivo</w:t>
      </w:r>
      <w:r w:rsidR="00B922AF">
        <w:rPr>
          <w:rFonts w:ascii="Arial" w:hAnsi="Arial" w:cs="Arial"/>
          <w:shd w:val="clear" w:color="auto" w:fill="FFFFFF"/>
        </w:rPr>
        <w:t xml:space="preserve">. </w:t>
      </w:r>
    </w:p>
    <w:p w14:paraId="2B4591DC" w14:textId="77777777" w:rsidR="00CE5553" w:rsidRDefault="00CE5553" w:rsidP="00CE5553">
      <w:pPr>
        <w:autoSpaceDE w:val="0"/>
        <w:autoSpaceDN w:val="0"/>
        <w:adjustRightInd w:val="0"/>
        <w:spacing w:line="360" w:lineRule="auto"/>
        <w:ind w:firstLine="709"/>
        <w:jc w:val="both"/>
        <w:rPr>
          <w:rFonts w:ascii="Arial" w:hAnsi="Arial" w:cs="Arial"/>
          <w:shd w:val="clear" w:color="auto" w:fill="FFFFFF"/>
        </w:rPr>
      </w:pPr>
    </w:p>
    <w:p w14:paraId="5159011C" w14:textId="77777777" w:rsidR="001E48A8" w:rsidRDefault="00CE5553" w:rsidP="001E48A8">
      <w:pPr>
        <w:autoSpaceDE w:val="0"/>
        <w:autoSpaceDN w:val="0"/>
        <w:adjustRightInd w:val="0"/>
        <w:spacing w:line="360" w:lineRule="auto"/>
        <w:ind w:firstLine="709"/>
        <w:jc w:val="both"/>
        <w:rPr>
          <w:rFonts w:ascii="Arial" w:hAnsi="Arial" w:cs="Arial"/>
          <w:shd w:val="clear" w:color="auto" w:fill="FFFFFF"/>
        </w:rPr>
      </w:pPr>
      <w:r w:rsidRPr="00CE5553">
        <w:rPr>
          <w:rFonts w:ascii="Arial" w:hAnsi="Arial" w:cs="Arial"/>
          <w:shd w:val="clear" w:color="auto" w:fill="FFFFFF"/>
        </w:rPr>
        <w:t>Para l</w:t>
      </w:r>
      <w:r w:rsidR="00B922AF">
        <w:rPr>
          <w:rFonts w:ascii="Arial" w:hAnsi="Arial" w:cs="Arial"/>
          <w:shd w:val="clear" w:color="auto" w:fill="FFFFFF"/>
        </w:rPr>
        <w:t>a</w:t>
      </w:r>
      <w:r w:rsidRPr="00CE5553">
        <w:rPr>
          <w:rFonts w:ascii="Arial" w:hAnsi="Arial" w:cs="Arial"/>
          <w:shd w:val="clear" w:color="auto" w:fill="FFFFFF"/>
        </w:rPr>
        <w:t xml:space="preserve">s </w:t>
      </w:r>
      <w:r w:rsidR="00B922AF">
        <w:rPr>
          <w:rFonts w:ascii="Arial" w:hAnsi="Arial" w:cs="Arial"/>
          <w:shd w:val="clear" w:color="auto" w:fill="FFFFFF"/>
        </w:rPr>
        <w:t xml:space="preserve">infancias y juventudes </w:t>
      </w:r>
      <w:r w:rsidRPr="00CE5553">
        <w:rPr>
          <w:rFonts w:ascii="Arial" w:hAnsi="Arial" w:cs="Arial"/>
          <w:shd w:val="clear" w:color="auto" w:fill="FFFFFF"/>
        </w:rPr>
        <w:t xml:space="preserve">con problemas de adaptación, hay muchos ejemplos en los que el ajedrez ha llevado a un aumento de la motivación, una conducta mejorada, una mejor imagen de sí mismo, e incluso una mejor participación. </w:t>
      </w:r>
      <w:r w:rsidR="00B922AF">
        <w:rPr>
          <w:rFonts w:ascii="Arial" w:hAnsi="Arial" w:cs="Arial"/>
          <w:shd w:val="clear" w:color="auto" w:fill="FFFFFF"/>
        </w:rPr>
        <w:t xml:space="preserve">Esta disciplina </w:t>
      </w:r>
      <w:r w:rsidRPr="00CE5553">
        <w:rPr>
          <w:rFonts w:ascii="Arial" w:hAnsi="Arial" w:cs="Arial"/>
          <w:shd w:val="clear" w:color="auto" w:fill="FFFFFF"/>
        </w:rPr>
        <w:lastRenderedPageBreak/>
        <w:t>proporciona una salida social positiva, una actividad recreativa sana que se puede fácilmente aprender y disfrutar a cualquier edad.</w:t>
      </w:r>
    </w:p>
    <w:p w14:paraId="4F76BDCA" w14:textId="77777777" w:rsidR="001E48A8" w:rsidRDefault="001E48A8" w:rsidP="001E48A8">
      <w:pPr>
        <w:autoSpaceDE w:val="0"/>
        <w:autoSpaceDN w:val="0"/>
        <w:adjustRightInd w:val="0"/>
        <w:spacing w:line="360" w:lineRule="auto"/>
        <w:ind w:firstLine="709"/>
        <w:jc w:val="both"/>
        <w:rPr>
          <w:rFonts w:ascii="Arial" w:hAnsi="Arial" w:cs="Arial"/>
          <w:shd w:val="clear" w:color="auto" w:fill="FFFFFF"/>
        </w:rPr>
      </w:pPr>
    </w:p>
    <w:p w14:paraId="3C71CB18" w14:textId="57FFD22D" w:rsidR="001E48A8" w:rsidRDefault="001E48A8" w:rsidP="001E48A8">
      <w:pPr>
        <w:autoSpaceDE w:val="0"/>
        <w:autoSpaceDN w:val="0"/>
        <w:adjustRightInd w:val="0"/>
        <w:spacing w:line="360" w:lineRule="auto"/>
        <w:ind w:firstLine="709"/>
        <w:jc w:val="both"/>
        <w:rPr>
          <w:rFonts w:ascii="Arial" w:hAnsi="Arial" w:cs="Arial"/>
          <w:shd w:val="clear" w:color="auto" w:fill="FFFFFF"/>
        </w:rPr>
      </w:pPr>
      <w:r w:rsidRPr="001E48A8">
        <w:rPr>
          <w:rFonts w:ascii="Arial" w:hAnsi="Arial" w:cs="Arial"/>
          <w:shd w:val="clear" w:color="auto" w:fill="FFFFFF"/>
        </w:rPr>
        <w:t>De manera sucinta, la comprensión, la inducción, el análisis, la evaluación de fenómenos complejos que se necesitan para jugar bien al ajedrez, son también necesarias en muchas asignaturas como las matemáticas o las ciencias aplicadas. Pero también en el uso del lenguaje, la lógica o la filosofía.</w:t>
      </w:r>
    </w:p>
    <w:p w14:paraId="0C2EDEBE" w14:textId="7D23E30E" w:rsidR="008B61D1" w:rsidRDefault="008B61D1" w:rsidP="001E48A8">
      <w:pPr>
        <w:autoSpaceDE w:val="0"/>
        <w:autoSpaceDN w:val="0"/>
        <w:adjustRightInd w:val="0"/>
        <w:spacing w:line="360" w:lineRule="auto"/>
        <w:ind w:firstLine="709"/>
        <w:jc w:val="both"/>
        <w:rPr>
          <w:rFonts w:ascii="Arial" w:hAnsi="Arial" w:cs="Arial"/>
          <w:shd w:val="clear" w:color="auto" w:fill="FFFFFF"/>
        </w:rPr>
      </w:pPr>
    </w:p>
    <w:p w14:paraId="00D9E230" w14:textId="5D5B3298" w:rsidR="008B61D1" w:rsidRDefault="008B61D1" w:rsidP="008B61D1">
      <w:pPr>
        <w:autoSpaceDE w:val="0"/>
        <w:autoSpaceDN w:val="0"/>
        <w:adjustRightInd w:val="0"/>
        <w:spacing w:line="360" w:lineRule="auto"/>
        <w:ind w:firstLine="709"/>
        <w:jc w:val="both"/>
        <w:rPr>
          <w:rFonts w:ascii="Arial" w:hAnsi="Arial" w:cs="Arial"/>
          <w:shd w:val="clear" w:color="auto" w:fill="FFFFFF"/>
        </w:rPr>
      </w:pPr>
      <w:r>
        <w:rPr>
          <w:rFonts w:ascii="Arial" w:hAnsi="Arial" w:cs="Arial"/>
          <w:shd w:val="clear" w:color="auto" w:fill="FFFFFF"/>
        </w:rPr>
        <w:t xml:space="preserve">Asimismo, y tomando en cuenta que su práctica y ejercicio sirve de medio para que las infancias y juventudes adopten una mejor capacidad comprensiva, así como una mejor interacción con su entorno, </w:t>
      </w:r>
      <w:r w:rsidR="00DA5E19" w:rsidRPr="00DA5E19">
        <w:rPr>
          <w:rFonts w:ascii="Arial" w:hAnsi="Arial" w:cs="Arial"/>
          <w:shd w:val="clear" w:color="auto" w:fill="FFFFFF"/>
        </w:rPr>
        <w:t xml:space="preserve">estamos en presencia de una herramienta didáctica que puede contribuir al desarrollo socioemocional, a la autorregulación y a la convivencia </w:t>
      </w:r>
      <w:r w:rsidR="00DA5E19">
        <w:rPr>
          <w:rFonts w:ascii="Arial" w:hAnsi="Arial" w:cs="Arial"/>
          <w:shd w:val="clear" w:color="auto" w:fill="FFFFFF"/>
        </w:rPr>
        <w:t>pacífica de las y los educandos</w:t>
      </w:r>
      <w:r>
        <w:rPr>
          <w:rFonts w:ascii="Arial" w:hAnsi="Arial" w:cs="Arial"/>
          <w:shd w:val="clear" w:color="auto" w:fill="FFFFFF"/>
        </w:rPr>
        <w:t xml:space="preserve">, por tanto, su inclusión bajo la consideración de fomento en las actividades escolares es congruente con la garantía de acceso al </w:t>
      </w:r>
      <w:r w:rsidRPr="008B61D1">
        <w:rPr>
          <w:rFonts w:ascii="Arial" w:hAnsi="Arial" w:cs="Arial"/>
          <w:shd w:val="clear" w:color="auto" w:fill="FFFFFF"/>
        </w:rPr>
        <w:t>derecho a la salud mental infantil previsto en los artículos </w:t>
      </w:r>
      <w:hyperlink r:id="rId14" w:history="1">
        <w:r w:rsidRPr="008B61D1">
          <w:rPr>
            <w:rFonts w:ascii="Arial" w:hAnsi="Arial" w:cs="Arial"/>
          </w:rPr>
          <w:t>4o., párrafo cuarto, de la Constitución Federal</w:t>
        </w:r>
      </w:hyperlink>
      <w:r w:rsidRPr="008B61D1">
        <w:rPr>
          <w:rFonts w:ascii="Arial" w:hAnsi="Arial" w:cs="Arial"/>
          <w:shd w:val="clear" w:color="auto" w:fill="FFFFFF"/>
        </w:rPr>
        <w:t>, </w:t>
      </w:r>
      <w:hyperlink r:id="rId15" w:history="1">
        <w:r w:rsidRPr="008B61D1">
          <w:rPr>
            <w:rFonts w:ascii="Arial" w:hAnsi="Arial" w:cs="Arial"/>
          </w:rPr>
          <w:t>12.1 del Pacto Internacional de Derechos Económicos, Sociales y Culturales</w:t>
        </w:r>
      </w:hyperlink>
      <w:r w:rsidRPr="008B61D1">
        <w:rPr>
          <w:rFonts w:ascii="Arial" w:hAnsi="Arial" w:cs="Arial"/>
          <w:shd w:val="clear" w:color="auto" w:fill="FFFFFF"/>
        </w:rPr>
        <w:t> y </w:t>
      </w:r>
      <w:hyperlink r:id="rId16" w:history="1">
        <w:r w:rsidRPr="008B61D1">
          <w:rPr>
            <w:rFonts w:ascii="Arial" w:hAnsi="Arial" w:cs="Arial"/>
          </w:rPr>
          <w:t>24 de la Convención sobre los Derechos del Niño</w:t>
        </w:r>
      </w:hyperlink>
      <w:r w:rsidRPr="008B61D1">
        <w:rPr>
          <w:rFonts w:ascii="Arial" w:hAnsi="Arial" w:cs="Arial"/>
          <w:shd w:val="clear" w:color="auto" w:fill="FFFFFF"/>
        </w:rPr>
        <w:t xml:space="preserve">, debe concebirse desde la óptica de los derechos de las personas menores de edad tomando en cuenta que a todas les asisten oportunidades de supervivencia, crecimiento y desarrollo en un contexto de bienestar físico, emocional y social al máximo de sus posibilidades. </w:t>
      </w:r>
    </w:p>
    <w:p w14:paraId="0A31088E" w14:textId="77777777" w:rsidR="008B61D1" w:rsidRDefault="008B61D1" w:rsidP="008B61D1">
      <w:pPr>
        <w:autoSpaceDE w:val="0"/>
        <w:autoSpaceDN w:val="0"/>
        <w:adjustRightInd w:val="0"/>
        <w:spacing w:line="360" w:lineRule="auto"/>
        <w:ind w:firstLine="709"/>
        <w:jc w:val="both"/>
        <w:rPr>
          <w:rFonts w:ascii="Arial" w:hAnsi="Arial" w:cs="Arial"/>
          <w:shd w:val="clear" w:color="auto" w:fill="FFFFFF"/>
        </w:rPr>
      </w:pPr>
    </w:p>
    <w:p w14:paraId="5338A36B" w14:textId="571CB300" w:rsidR="00113A3D" w:rsidRDefault="00DA5E19" w:rsidP="008B61D1">
      <w:pPr>
        <w:autoSpaceDE w:val="0"/>
        <w:autoSpaceDN w:val="0"/>
        <w:adjustRightInd w:val="0"/>
        <w:spacing w:line="360" w:lineRule="auto"/>
        <w:ind w:firstLine="709"/>
        <w:jc w:val="both"/>
        <w:rPr>
          <w:rFonts w:ascii="Arial" w:hAnsi="Arial" w:cs="Arial"/>
          <w:b/>
          <w:bCs/>
          <w:shd w:val="clear" w:color="auto" w:fill="FFFFFF"/>
        </w:rPr>
      </w:pPr>
      <w:r w:rsidRPr="00DA5E19">
        <w:rPr>
          <w:rFonts w:ascii="Arial" w:hAnsi="Arial" w:cs="Arial"/>
          <w:b/>
          <w:bCs/>
          <w:shd w:val="clear" w:color="auto" w:fill="FFFFFF"/>
        </w:rPr>
        <w:t>Así, en la medida en que el bienestar socioemocional de niñas, niños y adolescentes se vincula con el ejercicio efectivo del derecho a la educación, resulta válido promover actividades formativas que fortalezcan habilidades cognitivas, convivencia pacífica, disciplina, concentración y toma de decisiones.</w:t>
      </w:r>
    </w:p>
    <w:p w14:paraId="030BE2CB" w14:textId="77777777" w:rsidR="00DA5E19" w:rsidRPr="001E48A8" w:rsidRDefault="00DA5E19" w:rsidP="008B61D1">
      <w:pPr>
        <w:autoSpaceDE w:val="0"/>
        <w:autoSpaceDN w:val="0"/>
        <w:adjustRightInd w:val="0"/>
        <w:spacing w:line="360" w:lineRule="auto"/>
        <w:ind w:firstLine="709"/>
        <w:jc w:val="both"/>
        <w:rPr>
          <w:rFonts w:ascii="Arial" w:hAnsi="Arial" w:cs="Arial"/>
          <w:shd w:val="clear" w:color="auto" w:fill="FFFFFF"/>
        </w:rPr>
      </w:pPr>
    </w:p>
    <w:p w14:paraId="29696DA5" w14:textId="129A0193" w:rsidR="00480931" w:rsidRDefault="00C46654" w:rsidP="008A12A6">
      <w:pPr>
        <w:autoSpaceDE w:val="0"/>
        <w:autoSpaceDN w:val="0"/>
        <w:adjustRightInd w:val="0"/>
        <w:spacing w:line="360" w:lineRule="auto"/>
        <w:jc w:val="both"/>
        <w:rPr>
          <w:rFonts w:ascii="Arial" w:hAnsi="Arial" w:cs="Arial"/>
          <w:lang w:val="es-MX" w:eastAsia="es-MX"/>
        </w:rPr>
      </w:pPr>
      <w:r>
        <w:rPr>
          <w:rFonts w:ascii="Arial" w:hAnsi="Arial" w:cs="Arial"/>
          <w:b/>
          <w:lang w:val="es-MX" w:eastAsia="es-MX"/>
        </w:rPr>
        <w:lastRenderedPageBreak/>
        <w:t>DÉCIM</w:t>
      </w:r>
      <w:r w:rsidR="00360EA3">
        <w:rPr>
          <w:rFonts w:ascii="Arial" w:hAnsi="Arial" w:cs="Arial"/>
          <w:b/>
          <w:lang w:val="es-MX" w:eastAsia="es-MX"/>
        </w:rPr>
        <w:t>A</w:t>
      </w:r>
      <w:r w:rsidR="001E48A8">
        <w:rPr>
          <w:rFonts w:ascii="Arial" w:hAnsi="Arial" w:cs="Arial"/>
          <w:b/>
          <w:lang w:val="es-MX" w:eastAsia="es-MX"/>
        </w:rPr>
        <w:t>.</w:t>
      </w:r>
      <w:r w:rsidR="00EE529C">
        <w:rPr>
          <w:rFonts w:ascii="Arial" w:hAnsi="Arial" w:cs="Arial"/>
          <w:b/>
          <w:lang w:val="es-MX" w:eastAsia="es-MX"/>
        </w:rPr>
        <w:t xml:space="preserve"> </w:t>
      </w:r>
      <w:r w:rsidR="0017648D">
        <w:rPr>
          <w:rFonts w:ascii="Arial" w:hAnsi="Arial" w:cs="Arial"/>
          <w:lang w:val="es-MX" w:eastAsia="es-MX"/>
        </w:rPr>
        <w:t xml:space="preserve">Es por todo lo expuesto, </w:t>
      </w:r>
      <w:r w:rsidR="00480931">
        <w:rPr>
          <w:rFonts w:ascii="Arial" w:hAnsi="Arial" w:cs="Arial"/>
          <w:lang w:val="es-MX" w:eastAsia="es-MX"/>
        </w:rPr>
        <w:t xml:space="preserve">quienes integramos esta comisión permanente hemos llevado a cabo un estudio integral de las iniciativas que han sido turnadas a nuestro conocimiento, </w:t>
      </w:r>
      <w:r w:rsidR="00DA5E19" w:rsidRPr="00DA5E19">
        <w:rPr>
          <w:rFonts w:ascii="Arial" w:hAnsi="Arial" w:cs="Arial"/>
          <w:lang w:val="es-MX" w:eastAsia="es-MX"/>
        </w:rPr>
        <w:t>sin que ello impida que, conforme a los tiempos legislativos y a la materia propia de cada propuesta, puedan analizarse posteriormente otros planteamientos que no fueron incorporados al presente decreto</w:t>
      </w:r>
      <w:r w:rsidR="00DA5E19">
        <w:rPr>
          <w:rFonts w:ascii="Arial" w:hAnsi="Arial" w:cs="Arial"/>
          <w:lang w:val="es-MX" w:eastAsia="es-MX"/>
        </w:rPr>
        <w:t>.</w:t>
      </w:r>
    </w:p>
    <w:p w14:paraId="23B81120" w14:textId="6775AE1F" w:rsidR="00480931" w:rsidRDefault="00480931" w:rsidP="008A12A6">
      <w:pPr>
        <w:autoSpaceDE w:val="0"/>
        <w:autoSpaceDN w:val="0"/>
        <w:adjustRightInd w:val="0"/>
        <w:spacing w:line="360" w:lineRule="auto"/>
        <w:jc w:val="both"/>
        <w:rPr>
          <w:rFonts w:ascii="Arial" w:hAnsi="Arial" w:cs="Arial"/>
          <w:lang w:val="es-MX" w:eastAsia="es-MX"/>
        </w:rPr>
      </w:pPr>
    </w:p>
    <w:p w14:paraId="28A5CFA1" w14:textId="2683B0F1" w:rsidR="00480931" w:rsidRDefault="00480931" w:rsidP="009473EE">
      <w:pPr>
        <w:autoSpaceDE w:val="0"/>
        <w:autoSpaceDN w:val="0"/>
        <w:adjustRightInd w:val="0"/>
        <w:spacing w:line="360" w:lineRule="auto"/>
        <w:ind w:firstLine="709"/>
        <w:jc w:val="both"/>
        <w:rPr>
          <w:rFonts w:ascii="Arial" w:hAnsi="Arial" w:cs="Arial"/>
          <w:lang w:val="es-MX" w:eastAsia="es-MX"/>
        </w:rPr>
      </w:pPr>
      <w:r>
        <w:rPr>
          <w:rFonts w:ascii="Arial" w:hAnsi="Arial" w:cs="Arial"/>
          <w:lang w:val="es-MX" w:eastAsia="es-MX"/>
        </w:rPr>
        <w:t xml:space="preserve">En tal sentido, los cambios que se introducen a la ley educativa local alcanzan consenso por sus beneficios en </w:t>
      </w:r>
      <w:r w:rsidR="009473EE">
        <w:rPr>
          <w:rFonts w:ascii="Arial" w:hAnsi="Arial" w:cs="Arial"/>
          <w:lang w:val="es-MX" w:eastAsia="es-MX"/>
        </w:rPr>
        <w:t xml:space="preserve">favor de la educación, del alumnado y de la sociedad en general, ya que cuando se construyen bases sólidas en el proceso educativo de las presentes y futuras generaciones estamos asegurando contar con mejores personas, </w:t>
      </w:r>
      <w:proofErr w:type="gramStart"/>
      <w:r w:rsidR="009473EE">
        <w:rPr>
          <w:rFonts w:ascii="Arial" w:hAnsi="Arial" w:cs="Arial"/>
          <w:lang w:val="es-MX" w:eastAsia="es-MX"/>
        </w:rPr>
        <w:t>mejores profesionales y mejores ciudadanos</w:t>
      </w:r>
      <w:proofErr w:type="gramEnd"/>
      <w:r w:rsidR="009473EE">
        <w:rPr>
          <w:rFonts w:ascii="Arial" w:hAnsi="Arial" w:cs="Arial"/>
          <w:lang w:val="es-MX" w:eastAsia="es-MX"/>
        </w:rPr>
        <w:t xml:space="preserve">. </w:t>
      </w:r>
    </w:p>
    <w:p w14:paraId="16BA830D" w14:textId="77777777" w:rsidR="00CB66D1" w:rsidRDefault="00CB66D1" w:rsidP="009473EE">
      <w:pPr>
        <w:autoSpaceDE w:val="0"/>
        <w:autoSpaceDN w:val="0"/>
        <w:adjustRightInd w:val="0"/>
        <w:spacing w:line="360" w:lineRule="auto"/>
        <w:ind w:firstLine="709"/>
        <w:jc w:val="both"/>
        <w:rPr>
          <w:rFonts w:ascii="Arial" w:hAnsi="Arial" w:cs="Arial"/>
          <w:lang w:val="es-MX" w:eastAsia="es-MX"/>
        </w:rPr>
      </w:pPr>
    </w:p>
    <w:p w14:paraId="63582907" w14:textId="6CEEED16" w:rsidR="00CB66D1" w:rsidRDefault="00CB66D1" w:rsidP="009473EE">
      <w:pPr>
        <w:autoSpaceDE w:val="0"/>
        <w:autoSpaceDN w:val="0"/>
        <w:adjustRightInd w:val="0"/>
        <w:spacing w:line="360" w:lineRule="auto"/>
        <w:ind w:firstLine="709"/>
        <w:jc w:val="both"/>
        <w:rPr>
          <w:rFonts w:ascii="Arial" w:hAnsi="Arial" w:cs="Arial"/>
          <w:lang w:val="es-MX" w:eastAsia="es-MX"/>
        </w:rPr>
      </w:pPr>
      <w:r>
        <w:rPr>
          <w:rFonts w:ascii="Arial" w:hAnsi="Arial" w:cs="Arial"/>
          <w:lang w:val="es-MX" w:eastAsia="es-MX"/>
        </w:rPr>
        <w:t>Para mayor comprensión de lo antes expuesto se reproduce el siguiente cuadro:</w:t>
      </w:r>
    </w:p>
    <w:tbl>
      <w:tblPr>
        <w:tblStyle w:val="Tablaconcuadrcula"/>
        <w:tblW w:w="10348" w:type="dxa"/>
        <w:tblCellSpacing w:w="20" w:type="dxa"/>
        <w:tblInd w:w="-434" w:type="dxa"/>
        <w:tblBorders>
          <w:top w:val="outset" w:sz="6" w:space="0" w:color="7F7F7F" w:themeColor="text1" w:themeTint="80"/>
          <w:left w:val="outset" w:sz="6" w:space="0" w:color="7F7F7F" w:themeColor="text1" w:themeTint="80"/>
          <w:bottom w:val="outset" w:sz="6" w:space="0" w:color="7F7F7F" w:themeColor="text1" w:themeTint="80"/>
          <w:right w:val="outset" w:sz="6" w:space="0" w:color="7F7F7F" w:themeColor="text1" w:themeTint="80"/>
          <w:insideH w:val="outset" w:sz="6" w:space="0" w:color="7F7F7F" w:themeColor="text1" w:themeTint="80"/>
          <w:insideV w:val="outset" w:sz="6" w:space="0" w:color="7F7F7F" w:themeColor="text1" w:themeTint="80"/>
        </w:tblBorders>
        <w:tblLook w:val="04A0" w:firstRow="1" w:lastRow="0" w:firstColumn="1" w:lastColumn="0" w:noHBand="0" w:noVBand="1"/>
      </w:tblPr>
      <w:tblGrid>
        <w:gridCol w:w="5174"/>
        <w:gridCol w:w="5174"/>
      </w:tblGrid>
      <w:tr w:rsidR="00CB66D1" w:rsidRPr="00BF104F" w14:paraId="29FA9A69" w14:textId="77777777" w:rsidTr="00CB66D1">
        <w:trPr>
          <w:tblHeader/>
          <w:tblCellSpacing w:w="20" w:type="dxa"/>
        </w:trPr>
        <w:tc>
          <w:tcPr>
            <w:tcW w:w="5114" w:type="dxa"/>
            <w:shd w:val="clear" w:color="auto" w:fill="BFBFBF" w:themeFill="background1" w:themeFillShade="BF"/>
          </w:tcPr>
          <w:p w14:paraId="599BD5AD" w14:textId="77777777" w:rsidR="00CB66D1" w:rsidRPr="00BF104F" w:rsidRDefault="00CB66D1" w:rsidP="008B3DA6">
            <w:pPr>
              <w:jc w:val="center"/>
              <w:rPr>
                <w:rFonts w:ascii="Arial" w:hAnsi="Arial" w:cs="Arial"/>
                <w:b/>
                <w:sz w:val="20"/>
                <w:szCs w:val="20"/>
              </w:rPr>
            </w:pPr>
            <w:r w:rsidRPr="00BF104F">
              <w:rPr>
                <w:rFonts w:ascii="Arial" w:hAnsi="Arial" w:cs="Arial"/>
                <w:b/>
                <w:sz w:val="20"/>
                <w:szCs w:val="20"/>
              </w:rPr>
              <w:t>Ley vigente</w:t>
            </w:r>
          </w:p>
          <w:p w14:paraId="4A612CEE" w14:textId="77777777" w:rsidR="00CB66D1" w:rsidRPr="00BF104F" w:rsidRDefault="00CB66D1" w:rsidP="008B3DA6">
            <w:pPr>
              <w:jc w:val="center"/>
              <w:rPr>
                <w:rFonts w:ascii="Arial" w:hAnsi="Arial" w:cs="Arial"/>
                <w:b/>
                <w:sz w:val="20"/>
                <w:szCs w:val="20"/>
              </w:rPr>
            </w:pPr>
          </w:p>
        </w:tc>
        <w:tc>
          <w:tcPr>
            <w:tcW w:w="5114" w:type="dxa"/>
            <w:shd w:val="clear" w:color="auto" w:fill="BFBFBF" w:themeFill="background1" w:themeFillShade="BF"/>
          </w:tcPr>
          <w:p w14:paraId="0D05938F" w14:textId="77777777" w:rsidR="00CB66D1" w:rsidRPr="00BF104F" w:rsidRDefault="00CB66D1" w:rsidP="008B3DA6">
            <w:pPr>
              <w:jc w:val="center"/>
              <w:rPr>
                <w:rFonts w:ascii="Arial" w:hAnsi="Arial" w:cs="Arial"/>
                <w:b/>
                <w:sz w:val="20"/>
                <w:szCs w:val="20"/>
              </w:rPr>
            </w:pPr>
            <w:r w:rsidRPr="00BF104F">
              <w:rPr>
                <w:rFonts w:ascii="Arial" w:hAnsi="Arial" w:cs="Arial"/>
                <w:b/>
                <w:sz w:val="20"/>
                <w:szCs w:val="20"/>
              </w:rPr>
              <w:t>PROPUESTA TÉCNICA</w:t>
            </w:r>
          </w:p>
        </w:tc>
      </w:tr>
      <w:tr w:rsidR="00CB66D1" w:rsidRPr="00BF104F" w14:paraId="21CF6784" w14:textId="77777777" w:rsidTr="00CB66D1">
        <w:trPr>
          <w:tblCellSpacing w:w="20" w:type="dxa"/>
        </w:trPr>
        <w:tc>
          <w:tcPr>
            <w:tcW w:w="5114" w:type="dxa"/>
          </w:tcPr>
          <w:p w14:paraId="65AB733E" w14:textId="77777777" w:rsidR="00CB66D1" w:rsidRPr="00BF104F" w:rsidRDefault="00CB66D1" w:rsidP="008B3DA6">
            <w:pPr>
              <w:jc w:val="both"/>
              <w:rPr>
                <w:rFonts w:ascii="Arial" w:eastAsia="Calibri" w:hAnsi="Arial" w:cs="Arial"/>
                <w:sz w:val="20"/>
                <w:szCs w:val="20"/>
                <w:lang w:val="es-ES_tradnl"/>
              </w:rPr>
            </w:pPr>
            <w:r w:rsidRPr="00BF104F">
              <w:rPr>
                <w:rFonts w:ascii="Arial" w:eastAsia="Calibri" w:hAnsi="Arial" w:cs="Arial"/>
                <w:b/>
                <w:sz w:val="20"/>
                <w:szCs w:val="20"/>
                <w:lang w:val="es-ES_tradnl"/>
              </w:rPr>
              <w:t>Artículo 16.</w:t>
            </w:r>
            <w:r w:rsidRPr="00BF104F">
              <w:rPr>
                <w:rFonts w:ascii="Arial" w:eastAsia="Calibri" w:hAnsi="Arial" w:cs="Arial"/>
                <w:sz w:val="20"/>
                <w:szCs w:val="20"/>
                <w:lang w:val="es-ES_tradnl"/>
              </w:rPr>
              <w:t xml:space="preserve"> </w:t>
            </w:r>
            <w:r w:rsidRPr="00BF104F">
              <w:rPr>
                <w:rFonts w:ascii="Arial" w:eastAsia="Calibri" w:hAnsi="Arial" w:cs="Arial"/>
                <w:b/>
                <w:sz w:val="20"/>
                <w:szCs w:val="20"/>
                <w:lang w:val="es-ES_tradnl"/>
              </w:rPr>
              <w:t>F</w:t>
            </w:r>
            <w:r w:rsidRPr="00BF104F">
              <w:rPr>
                <w:rFonts w:ascii="Arial" w:eastAsia="Calibri" w:hAnsi="Arial" w:cs="Arial"/>
                <w:b/>
                <w:bCs/>
                <w:iCs/>
                <w:sz w:val="20"/>
                <w:szCs w:val="20"/>
                <w:lang w:val="es-ES_tradnl"/>
              </w:rPr>
              <w:t>ines de la educación</w:t>
            </w:r>
          </w:p>
          <w:p w14:paraId="7D710775" w14:textId="77777777" w:rsidR="00CB66D1" w:rsidRPr="00BF104F" w:rsidRDefault="00CB66D1" w:rsidP="008B3DA6">
            <w:pPr>
              <w:jc w:val="both"/>
              <w:rPr>
                <w:rFonts w:ascii="Arial" w:eastAsia="Calibri" w:hAnsi="Arial" w:cs="Arial"/>
                <w:sz w:val="20"/>
                <w:szCs w:val="20"/>
              </w:rPr>
            </w:pPr>
            <w:r w:rsidRPr="00BF104F">
              <w:rPr>
                <w:rFonts w:ascii="Arial" w:eastAsia="Calibri" w:hAnsi="Arial" w:cs="Arial"/>
                <w:sz w:val="20"/>
                <w:szCs w:val="20"/>
              </w:rPr>
              <w:t>La educación que imparta el estado, sus organismos descentralizados y los particulares con autorización o con reconocimiento de validez oficial de estudios, persigue los siguientes fines:</w:t>
            </w:r>
          </w:p>
          <w:p w14:paraId="74380FF5" w14:textId="77777777" w:rsidR="00CB66D1" w:rsidRPr="00BF104F" w:rsidRDefault="00CB66D1" w:rsidP="008B3DA6">
            <w:pPr>
              <w:jc w:val="both"/>
              <w:rPr>
                <w:rFonts w:ascii="Arial" w:eastAsia="Calibri" w:hAnsi="Arial" w:cs="Arial"/>
                <w:sz w:val="20"/>
                <w:szCs w:val="20"/>
                <w:lang w:val="es-ES_tradnl"/>
              </w:rPr>
            </w:pPr>
          </w:p>
          <w:p w14:paraId="25C91EF8"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I. Contribuir al desarrollo integral y permanente de los educandos, para que ejerzan de manera plena sus capacidades, a través de la mejora continua del Sistema Educativo Nacional y estatal.</w:t>
            </w:r>
          </w:p>
          <w:p w14:paraId="2FB5D867"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II.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6E3BA5C1"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III. Inculcar el enfoque de derechos humanos y de igualdad sustantiva, y promover el conocimiento, respeto, disfrute y ejercicio de todos los derechos, con el mismo trato y oportunidades para las personas.</w:t>
            </w:r>
          </w:p>
          <w:p w14:paraId="0152E21D"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IV.</w:t>
            </w:r>
            <w:r w:rsidRPr="00BF104F">
              <w:rPr>
                <w:rFonts w:ascii="Arial" w:eastAsia="Calibri" w:hAnsi="Arial" w:cs="Arial"/>
                <w:sz w:val="16"/>
                <w:szCs w:val="16"/>
                <w:lang w:val="es-ES_tradnl"/>
              </w:rPr>
              <w:t xml:space="preserve"> Fomentar el amor a la patria, el aprecio por sus culturas y valores, el conocimiento de su historia y</w:t>
            </w:r>
            <w:r w:rsidRPr="00BF104F">
              <w:rPr>
                <w:rFonts w:ascii="Arial" w:eastAsia="Calibri" w:hAnsi="Arial" w:cs="Arial"/>
                <w:sz w:val="16"/>
                <w:szCs w:val="16"/>
              </w:rPr>
              <w:t xml:space="preserve"> el respeto y compromiso con los valores, símbolos patrios y las instituciones nacionales, </w:t>
            </w:r>
            <w:r w:rsidRPr="00BF104F">
              <w:rPr>
                <w:rFonts w:ascii="Arial" w:eastAsia="Calibri" w:hAnsi="Arial" w:cs="Arial"/>
                <w:sz w:val="16"/>
                <w:szCs w:val="16"/>
                <w:lang w:val="es-ES_tradnl"/>
              </w:rPr>
              <w:t>consolidando la conciencia de la unidad nacional, inculcando el rechazo hacia las conductas delictivas y hacia toda actitud antisocial</w:t>
            </w:r>
            <w:r w:rsidRPr="00BF104F">
              <w:rPr>
                <w:rFonts w:ascii="Arial" w:eastAsia="Calibri" w:hAnsi="Arial" w:cs="Arial"/>
                <w:sz w:val="16"/>
                <w:szCs w:val="16"/>
              </w:rPr>
              <w:t>.</w:t>
            </w:r>
          </w:p>
          <w:p w14:paraId="63B935E5"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 xml:space="preserve">V. Formar a los educandos en la cultura de la paz, el respeto, la tolerancia, los valores personales, cívicos nacionales y </w:t>
            </w:r>
            <w:r w:rsidRPr="00BF104F">
              <w:rPr>
                <w:rFonts w:ascii="Arial" w:eastAsia="Calibri" w:hAnsi="Arial" w:cs="Arial"/>
                <w:sz w:val="16"/>
                <w:szCs w:val="16"/>
              </w:rPr>
              <w:lastRenderedPageBreak/>
              <w:t>democráticos que favorezcan el diálogo constructivo, la solidaridad y la búsqueda de acuerdos que permitan la solución no violenta de conflictos y la convivencia en un marco de respeto a las diferencias.</w:t>
            </w:r>
          </w:p>
          <w:p w14:paraId="53557758"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VI. Propiciar actitudes solidarias en el ámbito internacional, en la independencia y en la justicia para fortalecer el ejercicio de los derechos de todas las personas, el cumplimiento de sus obligaciones y el respeto entre las naciones</w:t>
            </w:r>
            <w:r w:rsidRPr="00BF104F">
              <w:rPr>
                <w:rFonts w:ascii="Arial" w:eastAsia="Calibri" w:hAnsi="Arial" w:cs="Arial"/>
                <w:sz w:val="16"/>
                <w:szCs w:val="16"/>
                <w:lang w:val="es-ES_tradnl"/>
              </w:rPr>
              <w:t>.</w:t>
            </w:r>
          </w:p>
          <w:p w14:paraId="10D05884"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VII.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w:t>
            </w:r>
          </w:p>
          <w:p w14:paraId="23E088DC"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VIII. Inculcar el respeto por la naturaleza, a través de la generación de capacidades y habilidades que aseguren el manejo integral, la conservación y el aprovechamiento de los recursos naturales, el desarrollo sostenible y la resiliencia frente al cambio climático.</w:t>
            </w:r>
          </w:p>
          <w:p w14:paraId="77EF2FA4"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sz w:val="16"/>
                <w:szCs w:val="16"/>
              </w:rPr>
              <w:t>IX. Fomentar la honestidad, el civismo y los valores necesarios para transformar la vida pública del país.</w:t>
            </w:r>
          </w:p>
          <w:p w14:paraId="2E03B0F9"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w:t>
            </w:r>
            <w:r w:rsidRPr="00BF104F">
              <w:rPr>
                <w:rFonts w:ascii="Arial" w:eastAsia="Calibri" w:hAnsi="Arial" w:cs="Arial"/>
                <w:sz w:val="16"/>
                <w:szCs w:val="16"/>
                <w:lang w:val="es-ES_tradnl"/>
              </w:rPr>
              <w:t xml:space="preserve"> Fomentar el desarrollo integral de los educandos dentro de la convivencia social, para que ejerzan con plenitud su capacidad humana.</w:t>
            </w:r>
          </w:p>
          <w:p w14:paraId="5EA906D0"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XI.</w:t>
            </w:r>
            <w:r w:rsidRPr="00BF104F">
              <w:rPr>
                <w:rFonts w:ascii="Arial" w:eastAsia="Calibri" w:hAnsi="Arial" w:cs="Arial"/>
                <w:sz w:val="16"/>
                <w:szCs w:val="16"/>
                <w:lang w:val="es-ES_tradnl"/>
              </w:rPr>
              <w:t xml:space="preserve"> Desarrollar el sentido de responsabilidad y actitudes de respeto hacia la conservación de la salud, los valores humanos y el rechazo a las adicciones.</w:t>
            </w:r>
          </w:p>
          <w:p w14:paraId="157748E9"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XII.</w:t>
            </w:r>
            <w:r w:rsidRPr="00BF104F">
              <w:rPr>
                <w:rFonts w:ascii="Arial" w:eastAsia="Calibri" w:hAnsi="Arial" w:cs="Arial"/>
                <w:sz w:val="16"/>
                <w:szCs w:val="16"/>
                <w:lang w:val="es-ES_tradnl"/>
              </w:rPr>
              <w:t xml:space="preserve"> Crear conciencia sobre la importancia de la planificación familiar y la maternidad y la paternidad responsables, sin menoscabo de la libertad y del respeto de la dignidad humana, y sobre la necesidad de desarrollar patrones de convivencia basados en la igualdad de género.</w:t>
            </w:r>
          </w:p>
          <w:p w14:paraId="1C34C2FA"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XIII.</w:t>
            </w:r>
            <w:r w:rsidRPr="00BF104F">
              <w:rPr>
                <w:rFonts w:ascii="Arial" w:eastAsia="Calibri" w:hAnsi="Arial" w:cs="Arial"/>
                <w:sz w:val="16"/>
                <w:szCs w:val="16"/>
                <w:lang w:val="es-ES_tradnl"/>
              </w:rPr>
              <w:t xml:space="preserve"> Fomentar actitudes positivas hacia el trabajo productivo, el amor a la familia y el bienestar general.</w:t>
            </w:r>
          </w:p>
          <w:p w14:paraId="2F28AA5E" w14:textId="77777777" w:rsidR="00CB66D1" w:rsidRPr="00BF104F" w:rsidRDefault="00CB66D1" w:rsidP="008B3DA6">
            <w:pPr>
              <w:tabs>
                <w:tab w:val="right" w:pos="8498"/>
              </w:tabs>
              <w:ind w:firstLine="567"/>
              <w:jc w:val="both"/>
              <w:rPr>
                <w:rFonts w:ascii="Arial" w:hAnsi="Arial" w:cs="Arial"/>
                <w:sz w:val="16"/>
                <w:szCs w:val="16"/>
              </w:rPr>
            </w:pPr>
            <w:r w:rsidRPr="00BF104F">
              <w:rPr>
                <w:rFonts w:ascii="Arial" w:eastAsia="Calibri" w:hAnsi="Arial" w:cs="Arial"/>
                <w:bCs/>
                <w:sz w:val="16"/>
                <w:szCs w:val="16"/>
                <w:lang w:val="es-ES_tradnl"/>
              </w:rPr>
              <w:t xml:space="preserve">XIV. </w:t>
            </w:r>
            <w:r w:rsidRPr="00BF104F">
              <w:rPr>
                <w:rFonts w:ascii="Arial" w:hAnsi="Arial" w:cs="Arial"/>
                <w:sz w:val="16"/>
                <w:szCs w:val="16"/>
              </w:rPr>
              <w:t>Inculcar la educación financiera para fomentar la cultura del ahorro, la inversión y la promoción del emprendimiento en las niñas, niños y adolescentes;</w:t>
            </w:r>
          </w:p>
          <w:p w14:paraId="461C9ECE"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XV.</w:t>
            </w:r>
            <w:r w:rsidRPr="00BF104F">
              <w:rPr>
                <w:rFonts w:ascii="Arial" w:eastAsia="Calibri" w:hAnsi="Arial" w:cs="Arial"/>
                <w:sz w:val="16"/>
                <w:szCs w:val="16"/>
                <w:lang w:val="es-ES_tradnl"/>
              </w:rPr>
              <w:t xml:space="preserve"> Formar y afirmar en los educandos conceptos y sentimientos de solidaridad, con el propósito de disminuir las desigualdades económicas, sociales y culturales.</w:t>
            </w:r>
          </w:p>
          <w:p w14:paraId="530529B0"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XVI.</w:t>
            </w:r>
            <w:r w:rsidRPr="00BF104F">
              <w:rPr>
                <w:rFonts w:ascii="Arial" w:eastAsia="Calibri" w:hAnsi="Arial" w:cs="Arial"/>
                <w:sz w:val="16"/>
                <w:szCs w:val="16"/>
                <w:lang w:val="es-ES_tradnl"/>
              </w:rPr>
              <w:t xml:space="preserve"> Procurar una educación bilingüe e intercultural, basada en el principio de equidad y el respeto mutuo entre las comunidades, promoviendo que niñas, niños, adolescentes y jóvenes reciban educación en su propia lengua y estableciendo los mecanismos que permitan el fomento, subsistencia, enriquecimiento y defensa de los pueblos originarios, así como el orgullo por la pertenencia a ellos.</w:t>
            </w:r>
          </w:p>
          <w:p w14:paraId="081D3183"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XVII.</w:t>
            </w:r>
            <w:r w:rsidRPr="00BF104F">
              <w:rPr>
                <w:rFonts w:ascii="Arial" w:eastAsia="Calibri" w:hAnsi="Arial" w:cs="Arial"/>
                <w:sz w:val="16"/>
                <w:szCs w:val="16"/>
                <w:lang w:val="es-ES_tradnl"/>
              </w:rPr>
              <w:t xml:space="preserve"> Infundir el conocimiento y la práctica de la democracia como la forma plural de gobierno y sistema de vida que permite a todos participar en la convivencia y en la toma de decisiones en los asuntos de interés general.</w:t>
            </w:r>
          </w:p>
          <w:p w14:paraId="630129A2"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XVIII.</w:t>
            </w:r>
            <w:r w:rsidRPr="00BF104F">
              <w:rPr>
                <w:rFonts w:ascii="Arial" w:eastAsia="Calibri" w:hAnsi="Arial" w:cs="Arial"/>
                <w:sz w:val="16"/>
                <w:szCs w:val="16"/>
                <w:lang w:val="es-ES_tradnl"/>
              </w:rPr>
              <w:t xml:space="preserve"> Promover el valor de la justicia, de la observancia de la ley y de la igualdad de los individuos ante esta.</w:t>
            </w:r>
          </w:p>
          <w:p w14:paraId="3EA70AC9"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XIX.</w:t>
            </w:r>
            <w:r w:rsidRPr="00BF104F">
              <w:rPr>
                <w:rFonts w:ascii="Arial" w:eastAsia="Calibri" w:hAnsi="Arial" w:cs="Arial"/>
                <w:sz w:val="16"/>
                <w:szCs w:val="16"/>
                <w:lang w:val="es-ES_tradnl"/>
              </w:rPr>
              <w:t xml:space="preserve"> Procurar una educación congruente con las características propias de nuestra región, fomentando la integración e interacción de los diferentes grupos que conforman la sociedad.</w:t>
            </w:r>
          </w:p>
          <w:p w14:paraId="2955A02E"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w:t>
            </w:r>
            <w:r w:rsidRPr="00BF104F">
              <w:rPr>
                <w:rFonts w:ascii="Arial" w:eastAsia="Calibri" w:hAnsi="Arial" w:cs="Arial"/>
                <w:sz w:val="16"/>
                <w:szCs w:val="16"/>
                <w:lang w:val="es-ES_tradnl"/>
              </w:rPr>
              <w:t xml:space="preserve"> Procurar desarrollar en los educandos las competencias socioemocionales y las facultades de observación, reflexión, análisis, síntesis y pensamiento crítico.</w:t>
            </w:r>
          </w:p>
          <w:p w14:paraId="54EED269"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lastRenderedPageBreak/>
              <w:t>XXI</w:t>
            </w:r>
            <w:r w:rsidRPr="00BF104F">
              <w:rPr>
                <w:rFonts w:ascii="Arial" w:eastAsia="Calibri" w:hAnsi="Arial" w:cs="Arial"/>
                <w:sz w:val="16"/>
                <w:szCs w:val="16"/>
                <w:lang w:val="es-ES_tradnl"/>
              </w:rPr>
              <w:t>. Impulsar la creatividad artística y el conocimiento de la cultura estatal, nacional y universal, así como de los bienes y valores que constituyen el acervo cultural de nuestro estado, propiciando su divulgación en todos los ámbitos sociales.</w:t>
            </w:r>
          </w:p>
          <w:p w14:paraId="690AEDD8"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XXII.</w:t>
            </w:r>
            <w:r w:rsidRPr="00BF104F">
              <w:rPr>
                <w:rFonts w:ascii="Arial" w:eastAsia="Calibri" w:hAnsi="Arial" w:cs="Arial"/>
                <w:sz w:val="16"/>
                <w:szCs w:val="16"/>
                <w:lang w:val="es-ES_tradnl"/>
              </w:rPr>
              <w:t xml:space="preserve"> Inculcar la educación ambiental en las niñas, niños, adolescentes y jóvenes para desarrollar la conciencia ambiental, a nivel individual y la cultura ambiental, a nivel comunitario, mediante la enseñanza de los conceptos y principios fundamentales de la ciencia ambiental, la ética ambiental, el desarrollo sostenible, la prevención del cambio climático, así como de la valoración de la protección y conservación del medio ambiente y la responsabilidad individual y social de adoptar medidas adecuadas, como elementos básicos para entender las causas, consecuencias y posibles soluciones de los problemas ambientales y lograr el desenvolvimiento armónico e integral del individuo y la sociedad, proporcionando los elementos básicos de protección civil, mitigación y adaptación ante los efectos que representa el cambio climático y otros fenómenos naturales.</w:t>
            </w:r>
          </w:p>
          <w:p w14:paraId="6353604B"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XXIII.</w:t>
            </w:r>
            <w:r w:rsidRPr="00BF104F">
              <w:rPr>
                <w:rFonts w:ascii="Arial" w:eastAsia="Calibri" w:hAnsi="Arial" w:cs="Arial"/>
                <w:sz w:val="16"/>
                <w:szCs w:val="16"/>
                <w:lang w:val="es-ES_tradnl"/>
              </w:rPr>
              <w:t xml:space="preserve"> Contribuir al desarrollo sostenible por medio de procesos de información, actualización, capacitación y profesionalización para llevar a cabo las acciones relativas a la protección al medio ambiente y la conservación y restauración de los recursos naturales, en forma individual y colectiva.</w:t>
            </w:r>
          </w:p>
          <w:p w14:paraId="10A1FB82"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XXIV.</w:t>
            </w:r>
            <w:r w:rsidRPr="00BF104F">
              <w:rPr>
                <w:rFonts w:ascii="Arial" w:eastAsia="Calibri" w:hAnsi="Arial" w:cs="Arial"/>
                <w:sz w:val="16"/>
                <w:szCs w:val="16"/>
                <w:lang w:val="es-ES_tradnl"/>
              </w:rPr>
              <w:t xml:space="preserve"> Promover la práctica de actividad física y deporte escolar como medio para combatir el sedentarismo, a través de la educación física.</w:t>
            </w:r>
          </w:p>
          <w:p w14:paraId="313A7109" w14:textId="77777777" w:rsidR="00CB66D1" w:rsidRPr="00BF104F" w:rsidRDefault="00CB66D1" w:rsidP="008B3DA6">
            <w:pPr>
              <w:ind w:firstLine="567"/>
              <w:jc w:val="both"/>
              <w:rPr>
                <w:rFonts w:ascii="Arial" w:eastAsia="Calibri" w:hAnsi="Arial" w:cs="Arial"/>
                <w:sz w:val="16"/>
                <w:szCs w:val="16"/>
              </w:rPr>
            </w:pPr>
            <w:r w:rsidRPr="00BF104F">
              <w:rPr>
                <w:rFonts w:ascii="Arial" w:eastAsia="Calibri" w:hAnsi="Arial" w:cs="Arial"/>
                <w:bCs/>
                <w:sz w:val="16"/>
                <w:szCs w:val="16"/>
                <w:lang w:val="es-ES_tradnl"/>
              </w:rPr>
              <w:t>XXV.</w:t>
            </w:r>
            <w:r w:rsidRPr="00BF104F">
              <w:rPr>
                <w:rFonts w:ascii="Arial" w:eastAsia="Calibri" w:hAnsi="Arial" w:cs="Arial"/>
                <w:sz w:val="16"/>
                <w:szCs w:val="16"/>
                <w:lang w:val="es-ES_tradnl"/>
              </w:rPr>
              <w:t xml:space="preserve"> </w:t>
            </w:r>
            <w:r w:rsidRPr="00BF104F">
              <w:rPr>
                <w:rFonts w:ascii="Arial" w:eastAsia="Calibri" w:hAnsi="Arial" w:cs="Arial"/>
                <w:sz w:val="16"/>
                <w:szCs w:val="16"/>
              </w:rPr>
              <w:t>Promover programas que estimulen la investigación e innovación científica y tecnológica, así como las humanidades, la educación digital y el desarrollo de las tecnologías de la información tales como la robótica, informática, redes, sistemas operativos e inteligencia artificial, favoreciendo la introducción de técnicas modernas, automatizadas y de avance científico.</w:t>
            </w:r>
          </w:p>
          <w:p w14:paraId="2A0F32B3"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XXVI.</w:t>
            </w:r>
            <w:r w:rsidRPr="00BF104F">
              <w:rPr>
                <w:rFonts w:ascii="Arial" w:eastAsia="Calibri" w:hAnsi="Arial" w:cs="Arial"/>
                <w:sz w:val="16"/>
                <w:szCs w:val="16"/>
              </w:rPr>
              <w:t xml:space="preserve"> Promover que la educación digital fomente en los alumnos el uso crítico, ético, responsable y formativo de las tecnologías de la información y comunicación entre las que se encuentran el internet, las redes sociales, la mensajería instantánea y el uso de correos electrónicos, con la finalidad de prevenir el acoso escolar y conductas antisociales e ilícitas que se cometan por conducto de dichos medios conforme a los lineamientos generales para el uso responsable y seguro de las tecnologías de la información, comunicación, conocimiento y aprendizaje digital en el sistema educativo que al efecto emita la Secretaría de Educación Pública y demás disposiciones aplicables.</w:t>
            </w:r>
          </w:p>
          <w:p w14:paraId="2418BAFF"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XXVII.</w:t>
            </w:r>
            <w:r w:rsidRPr="00BF104F">
              <w:rPr>
                <w:rFonts w:ascii="Arial" w:eastAsia="Calibri" w:hAnsi="Arial" w:cs="Arial"/>
                <w:sz w:val="16"/>
                <w:szCs w:val="16"/>
                <w:lang w:val="es-ES_tradnl"/>
              </w:rPr>
              <w:t xml:space="preserve"> Promover la educación vial como disciplina consistente en fomentar la creación de hábitos y actitudes en el individuo que le permitan comportarse con orden y seguridad en la vía pública.</w:t>
            </w:r>
          </w:p>
          <w:p w14:paraId="63CA846D"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XXVIII.</w:t>
            </w:r>
            <w:r w:rsidRPr="00BF104F">
              <w:rPr>
                <w:rFonts w:ascii="Arial" w:eastAsia="Calibri" w:hAnsi="Arial" w:cs="Arial"/>
                <w:sz w:val="16"/>
                <w:szCs w:val="16"/>
                <w:lang w:val="es-ES_tradnl"/>
              </w:rPr>
              <w:t xml:space="preserve"> Procurar que las maestras, maestros, educandos y trabajadores sociales con el apoyo de las madres y padres de familia y tutores, participen activamente en el desarrollo económico, social y cultural de sus comunidades.</w:t>
            </w:r>
          </w:p>
          <w:p w14:paraId="6B4747D9"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t>XXIX.</w:t>
            </w:r>
            <w:r w:rsidRPr="00BF104F">
              <w:rPr>
                <w:rFonts w:ascii="Arial" w:eastAsia="Calibri" w:hAnsi="Arial" w:cs="Arial"/>
                <w:sz w:val="16"/>
                <w:szCs w:val="16"/>
                <w:lang w:val="es-ES_tradnl"/>
              </w:rPr>
              <w:t xml:space="preserve"> Garantizar en las instituciones educativas públicas de nivel básico o medio superior, la inscripción a todas aquellas personas que deseen recibir educación, lo anterior, sin que el número máximo de treinta alumnos instaurado por aula escolar sea motivo alguno para negar dicha inscripción.</w:t>
            </w:r>
          </w:p>
          <w:p w14:paraId="289C5282" w14:textId="77777777" w:rsidR="00CB66D1" w:rsidRPr="00BF104F" w:rsidRDefault="00CB66D1" w:rsidP="008B3DA6">
            <w:pPr>
              <w:ind w:firstLine="567"/>
              <w:jc w:val="both"/>
              <w:rPr>
                <w:rFonts w:ascii="Arial" w:eastAsia="Calibri" w:hAnsi="Arial" w:cs="Arial"/>
                <w:sz w:val="16"/>
                <w:szCs w:val="16"/>
                <w:lang w:val="es-ES_tradnl"/>
              </w:rPr>
            </w:pPr>
            <w:r w:rsidRPr="00BF104F">
              <w:rPr>
                <w:rFonts w:ascii="Arial" w:eastAsia="Calibri" w:hAnsi="Arial" w:cs="Arial"/>
                <w:bCs/>
                <w:sz w:val="16"/>
                <w:szCs w:val="16"/>
                <w:lang w:val="es-ES_tradnl"/>
              </w:rPr>
              <w:lastRenderedPageBreak/>
              <w:t>XXX.</w:t>
            </w:r>
            <w:r w:rsidRPr="00BF104F">
              <w:rPr>
                <w:rFonts w:ascii="Arial" w:eastAsia="Calibri" w:hAnsi="Arial" w:cs="Arial"/>
                <w:sz w:val="16"/>
                <w:szCs w:val="16"/>
                <w:lang w:val="es-ES_tradnl"/>
              </w:rPr>
              <w:t xml:space="preserve"> Proporcionar a los alumnos los elementos necesarios para la adquisición de los conocimientos, habilidades y actitudes para la gestión de su salud, tanto física como mental.</w:t>
            </w:r>
          </w:p>
          <w:p w14:paraId="101616AD" w14:textId="77777777" w:rsidR="00CB66D1" w:rsidRPr="00BF104F" w:rsidRDefault="00CB66D1" w:rsidP="008B3DA6">
            <w:pPr>
              <w:ind w:firstLine="708"/>
              <w:jc w:val="both"/>
              <w:rPr>
                <w:rFonts w:ascii="Arial" w:hAnsi="Arial" w:cs="Arial"/>
                <w:sz w:val="16"/>
                <w:szCs w:val="16"/>
              </w:rPr>
            </w:pPr>
            <w:r w:rsidRPr="00BF104F">
              <w:rPr>
                <w:rFonts w:ascii="Arial" w:hAnsi="Arial" w:cs="Arial"/>
                <w:sz w:val="16"/>
                <w:szCs w:val="16"/>
              </w:rPr>
              <w:t>XXXI. Brindar talleres y pláticas informativas relativas a la menstruación, la correcta higiene menstrual, los cambios corporales y emocionales, con el objetivo de normalizar este proceso natural en el entorno sociocultural de las y los educandos, sin menoscabo de la libertad y del respeto absoluto a la dignidad y los derechos humanos.</w:t>
            </w:r>
          </w:p>
          <w:p w14:paraId="3A70AF55" w14:textId="77777777" w:rsidR="00CB66D1" w:rsidRPr="00BF104F" w:rsidRDefault="00CB66D1" w:rsidP="008B3DA6">
            <w:pPr>
              <w:ind w:firstLine="708"/>
              <w:jc w:val="both"/>
              <w:rPr>
                <w:rFonts w:ascii="Arial" w:hAnsi="Arial" w:cs="Arial"/>
                <w:sz w:val="16"/>
                <w:szCs w:val="16"/>
              </w:rPr>
            </w:pPr>
            <w:r w:rsidRPr="00BF104F">
              <w:rPr>
                <w:rFonts w:ascii="Arial" w:hAnsi="Arial" w:cs="Arial"/>
                <w:sz w:val="16"/>
                <w:szCs w:val="16"/>
              </w:rPr>
              <w:t>XXXII. Inculcar en la educación el cuidado y protección de los animales, la cultura de respeto a todos los seres vivos, la cultura de la tenencia responsable y el bienestar animal, y crear conciencia sobre la importancia de la convivencia respetuosa entre los seres humanos y los animales, así como del control de su reproducción.</w:t>
            </w:r>
          </w:p>
          <w:p w14:paraId="10032A78" w14:textId="77777777" w:rsidR="00CB66D1" w:rsidRPr="00BF104F" w:rsidRDefault="00CB66D1" w:rsidP="008B3DA6">
            <w:pPr>
              <w:ind w:firstLine="708"/>
              <w:jc w:val="both"/>
              <w:rPr>
                <w:rFonts w:ascii="Arial" w:hAnsi="Arial" w:cs="Arial"/>
                <w:sz w:val="16"/>
                <w:szCs w:val="16"/>
              </w:rPr>
            </w:pPr>
            <w:r w:rsidRPr="00BF104F">
              <w:rPr>
                <w:rFonts w:ascii="Arial" w:hAnsi="Arial" w:cs="Arial"/>
                <w:sz w:val="16"/>
                <w:szCs w:val="16"/>
              </w:rPr>
              <w:t>XXXIII. Fomentar la interculturalidad y el desarrollo de una visión cosmopolita en los educandos, impulsando la enseñanza de diferentes lenguas, incluyendo el idioma inglés, en todos los tipos educativos, como herramienta fundamental para potenciar oportunidades personales y profesionales.</w:t>
            </w:r>
          </w:p>
          <w:p w14:paraId="64810838" w14:textId="77777777" w:rsidR="00CB66D1" w:rsidRPr="00BF104F" w:rsidRDefault="00CB66D1" w:rsidP="008B3DA6">
            <w:pPr>
              <w:ind w:firstLine="708"/>
              <w:jc w:val="both"/>
              <w:rPr>
                <w:rFonts w:ascii="Arial" w:hAnsi="Arial" w:cs="Arial"/>
                <w:sz w:val="20"/>
                <w:szCs w:val="20"/>
              </w:rPr>
            </w:pPr>
          </w:p>
          <w:p w14:paraId="45254940" w14:textId="77777777" w:rsidR="00CB66D1" w:rsidRPr="00BF104F" w:rsidRDefault="00CB66D1" w:rsidP="008B3DA6">
            <w:pPr>
              <w:ind w:firstLine="708"/>
              <w:jc w:val="both"/>
              <w:rPr>
                <w:rFonts w:ascii="Arial" w:hAnsi="Arial" w:cs="Arial"/>
                <w:sz w:val="20"/>
                <w:szCs w:val="20"/>
              </w:rPr>
            </w:pPr>
            <w:r w:rsidRPr="00BF104F">
              <w:rPr>
                <w:rFonts w:ascii="Arial" w:hAnsi="Arial" w:cs="Arial"/>
                <w:sz w:val="20"/>
                <w:szCs w:val="20"/>
              </w:rPr>
              <w:t xml:space="preserve">XXXIV. Procurar que las maestras y maestros obtengan conocimientos especializados en las humanidades y diferentes lenguas, incluido el idioma inglés, así como sobre herramientas de educación digital, tecnologías de la información, investigación, innovación científica y tecnológica. </w:t>
            </w:r>
          </w:p>
          <w:p w14:paraId="4277EE39" w14:textId="77777777" w:rsidR="00CB66D1" w:rsidRDefault="00CB66D1" w:rsidP="008B3DA6">
            <w:pPr>
              <w:ind w:firstLine="708"/>
              <w:jc w:val="both"/>
              <w:rPr>
                <w:rFonts w:ascii="Arial" w:hAnsi="Arial" w:cs="Arial"/>
                <w:sz w:val="20"/>
                <w:szCs w:val="20"/>
              </w:rPr>
            </w:pPr>
          </w:p>
          <w:p w14:paraId="7C878AA3" w14:textId="77777777" w:rsidR="00CB66D1" w:rsidRPr="00BF104F" w:rsidRDefault="00CB66D1" w:rsidP="008B3DA6">
            <w:pPr>
              <w:ind w:firstLine="708"/>
              <w:jc w:val="both"/>
              <w:rPr>
                <w:rFonts w:ascii="Arial" w:hAnsi="Arial" w:cs="Arial"/>
                <w:sz w:val="20"/>
                <w:szCs w:val="20"/>
              </w:rPr>
            </w:pPr>
          </w:p>
          <w:p w14:paraId="0DFACF9C" w14:textId="77777777" w:rsidR="00CB66D1" w:rsidRPr="00BF104F" w:rsidRDefault="00CB66D1" w:rsidP="008B3DA6">
            <w:pPr>
              <w:ind w:firstLine="708"/>
              <w:jc w:val="both"/>
              <w:rPr>
                <w:rFonts w:ascii="Arial" w:hAnsi="Arial" w:cs="Arial"/>
                <w:sz w:val="20"/>
                <w:szCs w:val="20"/>
              </w:rPr>
            </w:pPr>
            <w:r w:rsidRPr="00BF104F">
              <w:rPr>
                <w:rFonts w:ascii="Arial" w:hAnsi="Arial" w:cs="Arial"/>
                <w:sz w:val="20"/>
                <w:szCs w:val="20"/>
              </w:rPr>
              <w:t>XXXV. Fomentar la superación de la brecha digital bajo una de perspectiva de género, apoyando a las mujeres que deseen ingresar y formarse dentro de las áreas de ciencia, tecnología, ingeniería y matemáticas, en los Institutos y universidades tecnológicas y politécnicas sectorizadas a la Secretaría de Investigación, Innovación y Educación Superior, a través del respaldo y estímulos necesarios para iniciar o continuar sus estudios hasta la obtención del documento que acredite el grado correspondiente.</w:t>
            </w:r>
          </w:p>
          <w:p w14:paraId="69FB5169" w14:textId="77777777" w:rsidR="00CB66D1" w:rsidRPr="00BF104F" w:rsidRDefault="00CB66D1" w:rsidP="008B3DA6">
            <w:pPr>
              <w:ind w:firstLine="708"/>
              <w:jc w:val="both"/>
              <w:rPr>
                <w:rFonts w:ascii="Arial" w:hAnsi="Arial" w:cs="Arial"/>
                <w:sz w:val="20"/>
                <w:szCs w:val="20"/>
              </w:rPr>
            </w:pPr>
          </w:p>
          <w:p w14:paraId="696F1CC2" w14:textId="77777777" w:rsidR="00CB66D1" w:rsidRPr="00BF104F" w:rsidRDefault="00CB66D1" w:rsidP="008B3DA6">
            <w:pPr>
              <w:ind w:firstLine="708"/>
              <w:jc w:val="both"/>
              <w:rPr>
                <w:rFonts w:ascii="Arial" w:hAnsi="Arial" w:cs="Arial"/>
                <w:sz w:val="20"/>
                <w:szCs w:val="20"/>
              </w:rPr>
            </w:pPr>
          </w:p>
          <w:p w14:paraId="66AF22BB" w14:textId="77777777" w:rsidR="00CB66D1" w:rsidRPr="00BF104F" w:rsidRDefault="00CB66D1" w:rsidP="008B3DA6">
            <w:pPr>
              <w:ind w:firstLine="708"/>
              <w:jc w:val="both"/>
              <w:rPr>
                <w:rFonts w:ascii="Arial" w:hAnsi="Arial" w:cs="Arial"/>
                <w:sz w:val="20"/>
                <w:szCs w:val="20"/>
              </w:rPr>
            </w:pPr>
          </w:p>
          <w:p w14:paraId="67D43B1F" w14:textId="77777777" w:rsidR="00CB66D1" w:rsidRPr="00BF104F" w:rsidRDefault="00CB66D1" w:rsidP="008B3DA6">
            <w:pPr>
              <w:ind w:firstLine="708"/>
              <w:jc w:val="both"/>
              <w:rPr>
                <w:rFonts w:ascii="Arial" w:hAnsi="Arial" w:cs="Arial"/>
                <w:sz w:val="20"/>
                <w:szCs w:val="20"/>
              </w:rPr>
            </w:pPr>
          </w:p>
          <w:p w14:paraId="53ECF046" w14:textId="77777777" w:rsidR="00CB66D1" w:rsidRPr="00BF104F" w:rsidRDefault="00CB66D1" w:rsidP="008B3DA6">
            <w:pPr>
              <w:ind w:firstLine="708"/>
              <w:jc w:val="both"/>
              <w:rPr>
                <w:rFonts w:ascii="Arial" w:hAnsi="Arial" w:cs="Arial"/>
                <w:sz w:val="20"/>
                <w:szCs w:val="20"/>
              </w:rPr>
            </w:pPr>
          </w:p>
          <w:p w14:paraId="43CA895E" w14:textId="77777777" w:rsidR="00CB66D1" w:rsidRDefault="00CB66D1" w:rsidP="008B3DA6">
            <w:pPr>
              <w:ind w:firstLine="708"/>
              <w:jc w:val="both"/>
              <w:rPr>
                <w:rFonts w:ascii="Arial" w:hAnsi="Arial" w:cs="Arial"/>
                <w:sz w:val="20"/>
                <w:szCs w:val="20"/>
              </w:rPr>
            </w:pPr>
          </w:p>
          <w:p w14:paraId="4F87B7C7" w14:textId="77777777" w:rsidR="00CB66D1" w:rsidRPr="00BF104F" w:rsidRDefault="00CB66D1" w:rsidP="008B3DA6">
            <w:pPr>
              <w:ind w:firstLine="708"/>
              <w:jc w:val="both"/>
              <w:rPr>
                <w:rFonts w:ascii="Arial" w:hAnsi="Arial" w:cs="Arial"/>
                <w:sz w:val="20"/>
                <w:szCs w:val="20"/>
              </w:rPr>
            </w:pPr>
          </w:p>
          <w:p w14:paraId="4C04B01E" w14:textId="77777777" w:rsidR="00CB66D1" w:rsidRPr="00BF104F" w:rsidRDefault="00CB66D1" w:rsidP="008B3DA6">
            <w:pPr>
              <w:ind w:firstLine="708"/>
              <w:jc w:val="both"/>
              <w:rPr>
                <w:rFonts w:ascii="Arial" w:hAnsi="Arial" w:cs="Arial"/>
                <w:sz w:val="20"/>
                <w:szCs w:val="20"/>
              </w:rPr>
            </w:pPr>
          </w:p>
          <w:p w14:paraId="6AE547FC" w14:textId="77777777" w:rsidR="00CB66D1" w:rsidRPr="00BF104F" w:rsidRDefault="00CB66D1" w:rsidP="008B3DA6">
            <w:pPr>
              <w:ind w:firstLine="708"/>
              <w:jc w:val="both"/>
              <w:rPr>
                <w:rFonts w:ascii="Arial" w:hAnsi="Arial" w:cs="Arial"/>
                <w:sz w:val="20"/>
                <w:szCs w:val="20"/>
              </w:rPr>
            </w:pPr>
            <w:r w:rsidRPr="00BF104F">
              <w:rPr>
                <w:rFonts w:ascii="Arial" w:hAnsi="Arial" w:cs="Arial"/>
                <w:sz w:val="20"/>
                <w:szCs w:val="20"/>
              </w:rPr>
              <w:t>XXXVI. Todo aquello que contribuyan al bienestar y desarrollo del individuo, del Estado y del País.</w:t>
            </w:r>
          </w:p>
          <w:p w14:paraId="79078D9F" w14:textId="77777777" w:rsidR="00CB66D1" w:rsidRPr="00BF104F" w:rsidRDefault="00CB66D1" w:rsidP="008B3DA6">
            <w:pPr>
              <w:jc w:val="both"/>
              <w:rPr>
                <w:rFonts w:ascii="Arial" w:eastAsia="Calibri" w:hAnsi="Arial" w:cs="Arial"/>
                <w:sz w:val="20"/>
                <w:szCs w:val="20"/>
                <w:lang w:val="es-ES_tradnl"/>
              </w:rPr>
            </w:pPr>
          </w:p>
          <w:p w14:paraId="31D10F5D" w14:textId="77777777" w:rsidR="00CB66D1" w:rsidRPr="00BF104F" w:rsidRDefault="00CB66D1" w:rsidP="008B3DA6">
            <w:pPr>
              <w:jc w:val="both"/>
              <w:rPr>
                <w:rFonts w:ascii="Arial" w:eastAsia="Calibri" w:hAnsi="Arial" w:cs="Arial"/>
                <w:sz w:val="20"/>
                <w:szCs w:val="20"/>
                <w:lang w:val="es-ES_tradnl"/>
              </w:rPr>
            </w:pPr>
            <w:r w:rsidRPr="00BF104F">
              <w:rPr>
                <w:rFonts w:ascii="Arial" w:eastAsia="Calibri" w:hAnsi="Arial" w:cs="Arial"/>
                <w:sz w:val="20"/>
                <w:szCs w:val="20"/>
                <w:lang w:val="es-ES_tradnl"/>
              </w:rPr>
              <w:lastRenderedPageBreak/>
              <w:t xml:space="preserve">Los fines anteriores se ajustarán a la edad y al nivel de desarrollo de los educandos, así como al tipo, nivel, modalidad y opción educativa que a estos se imparta. </w:t>
            </w:r>
          </w:p>
          <w:p w14:paraId="3C472D57" w14:textId="77777777" w:rsidR="00CB66D1" w:rsidRPr="00BF104F" w:rsidRDefault="00CB66D1" w:rsidP="008B3DA6">
            <w:pPr>
              <w:jc w:val="both"/>
              <w:rPr>
                <w:rFonts w:ascii="Arial" w:hAnsi="Arial" w:cs="Arial"/>
                <w:sz w:val="20"/>
                <w:szCs w:val="20"/>
              </w:rPr>
            </w:pPr>
          </w:p>
        </w:tc>
        <w:tc>
          <w:tcPr>
            <w:tcW w:w="5114" w:type="dxa"/>
          </w:tcPr>
          <w:p w14:paraId="11A3322F" w14:textId="77777777" w:rsidR="00CB66D1" w:rsidRPr="00BF104F" w:rsidRDefault="00CB66D1" w:rsidP="008B3DA6">
            <w:pPr>
              <w:jc w:val="both"/>
              <w:outlineLvl w:val="1"/>
              <w:rPr>
                <w:rFonts w:ascii="Arial" w:hAnsi="Arial" w:cs="Arial"/>
                <w:b/>
                <w:bCs/>
                <w:sz w:val="20"/>
                <w:szCs w:val="20"/>
                <w:lang w:val="es-ES_tradnl"/>
              </w:rPr>
            </w:pPr>
            <w:r w:rsidRPr="00BF104F">
              <w:rPr>
                <w:rFonts w:ascii="Arial" w:hAnsi="Arial" w:cs="Arial"/>
                <w:b/>
                <w:bCs/>
                <w:sz w:val="20"/>
                <w:szCs w:val="20"/>
                <w:lang w:val="es-ES_tradnl"/>
              </w:rPr>
              <w:lastRenderedPageBreak/>
              <w:t>Artículo 16. Fines de la educación</w:t>
            </w:r>
          </w:p>
          <w:p w14:paraId="3CC8E4CE" w14:textId="77777777" w:rsidR="00CB66D1" w:rsidRPr="00BF104F" w:rsidRDefault="00CB66D1" w:rsidP="008B3DA6">
            <w:pPr>
              <w:jc w:val="both"/>
              <w:outlineLvl w:val="1"/>
              <w:rPr>
                <w:rFonts w:ascii="Arial" w:hAnsi="Arial" w:cs="Arial"/>
                <w:sz w:val="20"/>
                <w:szCs w:val="20"/>
              </w:rPr>
            </w:pPr>
            <w:r w:rsidRPr="00BF104F">
              <w:rPr>
                <w:rFonts w:ascii="Arial" w:hAnsi="Arial" w:cs="Arial"/>
                <w:sz w:val="20"/>
                <w:szCs w:val="20"/>
              </w:rPr>
              <w:t>…</w:t>
            </w:r>
          </w:p>
          <w:p w14:paraId="01FE815D" w14:textId="77777777" w:rsidR="00CB66D1" w:rsidRPr="00BF104F" w:rsidRDefault="00CB66D1" w:rsidP="008B3DA6">
            <w:pPr>
              <w:jc w:val="both"/>
              <w:outlineLvl w:val="1"/>
              <w:rPr>
                <w:rFonts w:ascii="Arial" w:hAnsi="Arial" w:cs="Arial"/>
                <w:sz w:val="20"/>
                <w:szCs w:val="20"/>
                <w:lang w:val="es-ES_tradnl"/>
              </w:rPr>
            </w:pPr>
          </w:p>
          <w:p w14:paraId="1BB58E0D" w14:textId="77777777" w:rsidR="00CB66D1" w:rsidRPr="00BF104F" w:rsidRDefault="00CB66D1" w:rsidP="008B3DA6">
            <w:pPr>
              <w:jc w:val="both"/>
              <w:outlineLvl w:val="1"/>
              <w:rPr>
                <w:rFonts w:ascii="Arial" w:hAnsi="Arial" w:cs="Arial"/>
                <w:sz w:val="20"/>
                <w:szCs w:val="20"/>
                <w:lang w:val="es-ES_tradnl"/>
              </w:rPr>
            </w:pPr>
          </w:p>
          <w:p w14:paraId="1F174438" w14:textId="77777777" w:rsidR="00CB66D1" w:rsidRPr="00BF104F" w:rsidRDefault="00CB66D1" w:rsidP="008B3DA6">
            <w:pPr>
              <w:jc w:val="both"/>
              <w:outlineLvl w:val="1"/>
              <w:rPr>
                <w:rFonts w:ascii="Arial" w:hAnsi="Arial" w:cs="Arial"/>
                <w:sz w:val="20"/>
                <w:szCs w:val="20"/>
                <w:lang w:val="es-ES_tradnl"/>
              </w:rPr>
            </w:pPr>
          </w:p>
          <w:p w14:paraId="5AA0EB5D" w14:textId="77777777" w:rsidR="00CB66D1" w:rsidRPr="00BF104F" w:rsidRDefault="00CB66D1" w:rsidP="008B3DA6">
            <w:pPr>
              <w:jc w:val="both"/>
              <w:outlineLvl w:val="1"/>
              <w:rPr>
                <w:rFonts w:ascii="Arial" w:hAnsi="Arial" w:cs="Arial"/>
                <w:b/>
                <w:bCs/>
                <w:sz w:val="20"/>
                <w:szCs w:val="20"/>
                <w:lang w:val="es-ES_tradnl"/>
              </w:rPr>
            </w:pPr>
          </w:p>
          <w:p w14:paraId="6A723283" w14:textId="77777777" w:rsidR="00CB66D1" w:rsidRPr="00BF104F" w:rsidRDefault="00CB66D1" w:rsidP="008B3DA6">
            <w:pPr>
              <w:jc w:val="both"/>
              <w:outlineLvl w:val="1"/>
              <w:rPr>
                <w:rFonts w:ascii="Arial" w:hAnsi="Arial" w:cs="Arial"/>
                <w:sz w:val="20"/>
                <w:szCs w:val="20"/>
                <w:lang w:val="es-ES_tradnl"/>
              </w:rPr>
            </w:pPr>
            <w:r w:rsidRPr="00BF104F">
              <w:rPr>
                <w:rFonts w:ascii="Arial" w:hAnsi="Arial" w:cs="Arial"/>
                <w:b/>
                <w:bCs/>
                <w:sz w:val="20"/>
                <w:szCs w:val="20"/>
                <w:lang w:val="es-ES_tradnl"/>
              </w:rPr>
              <w:t>I.</w:t>
            </w:r>
            <w:r w:rsidRPr="00BF104F">
              <w:rPr>
                <w:rFonts w:ascii="Arial" w:hAnsi="Arial" w:cs="Arial"/>
                <w:sz w:val="20"/>
                <w:szCs w:val="20"/>
                <w:lang w:val="es-ES_tradnl"/>
              </w:rPr>
              <w:t xml:space="preserve"> a la </w:t>
            </w:r>
            <w:r w:rsidRPr="00BF104F">
              <w:rPr>
                <w:rFonts w:ascii="Arial" w:hAnsi="Arial" w:cs="Arial"/>
                <w:b/>
                <w:bCs/>
                <w:sz w:val="20"/>
                <w:szCs w:val="20"/>
                <w:lang w:val="es-ES_tradnl"/>
              </w:rPr>
              <w:t xml:space="preserve">XXXIII. </w:t>
            </w:r>
            <w:r w:rsidRPr="00BF104F">
              <w:rPr>
                <w:rFonts w:ascii="Arial" w:hAnsi="Arial" w:cs="Arial"/>
                <w:sz w:val="20"/>
                <w:szCs w:val="20"/>
                <w:lang w:val="es-ES_tradnl"/>
              </w:rPr>
              <w:t>…</w:t>
            </w:r>
          </w:p>
          <w:p w14:paraId="3A08C2BA" w14:textId="77777777" w:rsidR="00CB66D1" w:rsidRPr="00BF104F" w:rsidRDefault="00CB66D1" w:rsidP="008B3DA6">
            <w:pPr>
              <w:jc w:val="both"/>
              <w:outlineLvl w:val="1"/>
              <w:rPr>
                <w:rFonts w:ascii="Arial" w:hAnsi="Arial" w:cs="Arial"/>
                <w:sz w:val="20"/>
                <w:szCs w:val="20"/>
                <w:lang w:val="es-ES_tradnl"/>
              </w:rPr>
            </w:pPr>
          </w:p>
          <w:p w14:paraId="7D232C10" w14:textId="77777777" w:rsidR="00CB66D1" w:rsidRPr="00BF104F" w:rsidRDefault="00CB66D1" w:rsidP="008B3DA6">
            <w:pPr>
              <w:jc w:val="both"/>
              <w:outlineLvl w:val="1"/>
              <w:rPr>
                <w:rFonts w:ascii="Arial" w:hAnsi="Arial" w:cs="Arial"/>
                <w:sz w:val="20"/>
                <w:szCs w:val="20"/>
                <w:lang w:val="es-ES_tradnl"/>
              </w:rPr>
            </w:pPr>
          </w:p>
          <w:p w14:paraId="495E617D" w14:textId="77777777" w:rsidR="00CB66D1" w:rsidRPr="00BF104F" w:rsidRDefault="00CB66D1" w:rsidP="008B3DA6">
            <w:pPr>
              <w:jc w:val="both"/>
              <w:outlineLvl w:val="1"/>
              <w:rPr>
                <w:rFonts w:ascii="Arial" w:hAnsi="Arial" w:cs="Arial"/>
                <w:sz w:val="20"/>
                <w:szCs w:val="20"/>
                <w:lang w:val="es-ES_tradnl"/>
              </w:rPr>
            </w:pPr>
          </w:p>
          <w:p w14:paraId="44CEE608" w14:textId="77777777" w:rsidR="00CB66D1" w:rsidRPr="00BF104F" w:rsidRDefault="00CB66D1" w:rsidP="008B3DA6">
            <w:pPr>
              <w:jc w:val="both"/>
              <w:outlineLvl w:val="1"/>
              <w:rPr>
                <w:rFonts w:ascii="Arial" w:hAnsi="Arial" w:cs="Arial"/>
                <w:sz w:val="20"/>
                <w:szCs w:val="20"/>
                <w:lang w:val="es-ES_tradnl"/>
              </w:rPr>
            </w:pPr>
          </w:p>
          <w:p w14:paraId="505B90C7" w14:textId="77777777" w:rsidR="00CB66D1" w:rsidRPr="00BF104F" w:rsidRDefault="00CB66D1" w:rsidP="008B3DA6">
            <w:pPr>
              <w:jc w:val="both"/>
              <w:outlineLvl w:val="1"/>
              <w:rPr>
                <w:rFonts w:ascii="Arial" w:hAnsi="Arial" w:cs="Arial"/>
                <w:sz w:val="20"/>
                <w:szCs w:val="20"/>
                <w:lang w:val="es-ES_tradnl"/>
              </w:rPr>
            </w:pPr>
          </w:p>
          <w:p w14:paraId="63CE1442" w14:textId="77777777" w:rsidR="00CB66D1" w:rsidRPr="00BF104F" w:rsidRDefault="00CB66D1" w:rsidP="008B3DA6">
            <w:pPr>
              <w:jc w:val="both"/>
              <w:outlineLvl w:val="1"/>
              <w:rPr>
                <w:rFonts w:ascii="Arial" w:hAnsi="Arial" w:cs="Arial"/>
                <w:sz w:val="20"/>
                <w:szCs w:val="20"/>
                <w:lang w:val="es-ES_tradnl"/>
              </w:rPr>
            </w:pPr>
          </w:p>
          <w:p w14:paraId="73EC0C61" w14:textId="77777777" w:rsidR="00CB66D1" w:rsidRPr="00BF104F" w:rsidRDefault="00CB66D1" w:rsidP="008B3DA6">
            <w:pPr>
              <w:jc w:val="both"/>
              <w:outlineLvl w:val="1"/>
              <w:rPr>
                <w:rFonts w:ascii="Arial" w:hAnsi="Arial" w:cs="Arial"/>
                <w:sz w:val="20"/>
                <w:szCs w:val="20"/>
                <w:lang w:val="es-ES_tradnl"/>
              </w:rPr>
            </w:pPr>
          </w:p>
          <w:p w14:paraId="41A3CE5D" w14:textId="77777777" w:rsidR="00CB66D1" w:rsidRPr="00BF104F" w:rsidRDefault="00CB66D1" w:rsidP="008B3DA6">
            <w:pPr>
              <w:jc w:val="both"/>
              <w:outlineLvl w:val="1"/>
              <w:rPr>
                <w:rFonts w:ascii="Arial" w:hAnsi="Arial" w:cs="Arial"/>
                <w:sz w:val="20"/>
                <w:szCs w:val="20"/>
                <w:lang w:val="es-ES_tradnl"/>
              </w:rPr>
            </w:pPr>
          </w:p>
          <w:p w14:paraId="443099A1" w14:textId="77777777" w:rsidR="00CB66D1" w:rsidRPr="00BF104F" w:rsidRDefault="00CB66D1" w:rsidP="008B3DA6">
            <w:pPr>
              <w:jc w:val="both"/>
              <w:outlineLvl w:val="1"/>
              <w:rPr>
                <w:rFonts w:ascii="Arial" w:hAnsi="Arial" w:cs="Arial"/>
                <w:sz w:val="20"/>
                <w:szCs w:val="20"/>
                <w:lang w:val="es-ES_tradnl"/>
              </w:rPr>
            </w:pPr>
          </w:p>
          <w:p w14:paraId="17829925" w14:textId="77777777" w:rsidR="00CB66D1" w:rsidRPr="00BF104F" w:rsidRDefault="00CB66D1" w:rsidP="008B3DA6">
            <w:pPr>
              <w:jc w:val="both"/>
              <w:outlineLvl w:val="1"/>
              <w:rPr>
                <w:rFonts w:ascii="Arial" w:hAnsi="Arial" w:cs="Arial"/>
                <w:sz w:val="20"/>
                <w:szCs w:val="20"/>
                <w:lang w:val="es-ES_tradnl"/>
              </w:rPr>
            </w:pPr>
          </w:p>
          <w:p w14:paraId="0839EA40" w14:textId="77777777" w:rsidR="00CB66D1" w:rsidRPr="00BF104F" w:rsidRDefault="00CB66D1" w:rsidP="008B3DA6">
            <w:pPr>
              <w:jc w:val="both"/>
              <w:outlineLvl w:val="1"/>
              <w:rPr>
                <w:rFonts w:ascii="Arial" w:hAnsi="Arial" w:cs="Arial"/>
                <w:sz w:val="20"/>
                <w:szCs w:val="20"/>
                <w:lang w:val="es-ES_tradnl"/>
              </w:rPr>
            </w:pPr>
          </w:p>
          <w:p w14:paraId="30DC4981" w14:textId="77777777" w:rsidR="00CB66D1" w:rsidRPr="00BF104F" w:rsidRDefault="00CB66D1" w:rsidP="008B3DA6">
            <w:pPr>
              <w:jc w:val="both"/>
              <w:outlineLvl w:val="1"/>
              <w:rPr>
                <w:rFonts w:ascii="Arial" w:hAnsi="Arial" w:cs="Arial"/>
                <w:sz w:val="20"/>
                <w:szCs w:val="20"/>
                <w:lang w:val="es-ES_tradnl"/>
              </w:rPr>
            </w:pPr>
          </w:p>
          <w:p w14:paraId="0DFCB2CE" w14:textId="77777777" w:rsidR="00CB66D1" w:rsidRPr="00BF104F" w:rsidRDefault="00CB66D1" w:rsidP="008B3DA6">
            <w:pPr>
              <w:jc w:val="both"/>
              <w:outlineLvl w:val="1"/>
              <w:rPr>
                <w:rFonts w:ascii="Arial" w:hAnsi="Arial" w:cs="Arial"/>
                <w:sz w:val="20"/>
                <w:szCs w:val="20"/>
                <w:lang w:val="es-ES_tradnl"/>
              </w:rPr>
            </w:pPr>
          </w:p>
          <w:p w14:paraId="3264539E" w14:textId="77777777" w:rsidR="00CB66D1" w:rsidRPr="00BF104F" w:rsidRDefault="00CB66D1" w:rsidP="008B3DA6">
            <w:pPr>
              <w:jc w:val="both"/>
              <w:outlineLvl w:val="1"/>
              <w:rPr>
                <w:rFonts w:ascii="Arial" w:hAnsi="Arial" w:cs="Arial"/>
                <w:sz w:val="20"/>
                <w:szCs w:val="20"/>
                <w:lang w:val="es-ES_tradnl"/>
              </w:rPr>
            </w:pPr>
          </w:p>
          <w:p w14:paraId="4DE89283" w14:textId="77777777" w:rsidR="00CB66D1" w:rsidRPr="00BF104F" w:rsidRDefault="00CB66D1" w:rsidP="008B3DA6">
            <w:pPr>
              <w:jc w:val="both"/>
              <w:outlineLvl w:val="1"/>
              <w:rPr>
                <w:rFonts w:ascii="Arial" w:hAnsi="Arial" w:cs="Arial"/>
                <w:sz w:val="20"/>
                <w:szCs w:val="20"/>
                <w:lang w:val="es-ES_tradnl"/>
              </w:rPr>
            </w:pPr>
          </w:p>
          <w:p w14:paraId="6E499BAE" w14:textId="77777777" w:rsidR="00CB66D1" w:rsidRPr="00BF104F" w:rsidRDefault="00CB66D1" w:rsidP="008B3DA6">
            <w:pPr>
              <w:jc w:val="both"/>
              <w:outlineLvl w:val="1"/>
              <w:rPr>
                <w:rFonts w:ascii="Arial" w:hAnsi="Arial" w:cs="Arial"/>
                <w:sz w:val="20"/>
                <w:szCs w:val="20"/>
                <w:lang w:val="es-ES_tradnl"/>
              </w:rPr>
            </w:pPr>
          </w:p>
          <w:p w14:paraId="18E6583A" w14:textId="77777777" w:rsidR="00CB66D1" w:rsidRPr="00BF104F" w:rsidRDefault="00CB66D1" w:rsidP="008B3DA6">
            <w:pPr>
              <w:jc w:val="both"/>
              <w:outlineLvl w:val="1"/>
              <w:rPr>
                <w:rFonts w:ascii="Arial" w:hAnsi="Arial" w:cs="Arial"/>
                <w:sz w:val="20"/>
                <w:szCs w:val="20"/>
                <w:lang w:val="es-ES_tradnl"/>
              </w:rPr>
            </w:pPr>
          </w:p>
          <w:p w14:paraId="57D35FD7" w14:textId="77777777" w:rsidR="00CB66D1" w:rsidRPr="00BF104F" w:rsidRDefault="00CB66D1" w:rsidP="008B3DA6">
            <w:pPr>
              <w:jc w:val="both"/>
              <w:outlineLvl w:val="1"/>
              <w:rPr>
                <w:rFonts w:ascii="Arial" w:hAnsi="Arial" w:cs="Arial"/>
                <w:sz w:val="20"/>
                <w:szCs w:val="20"/>
                <w:lang w:val="es-ES_tradnl"/>
              </w:rPr>
            </w:pPr>
          </w:p>
          <w:p w14:paraId="6310B2D7" w14:textId="77777777" w:rsidR="00CB66D1" w:rsidRPr="00BF104F" w:rsidRDefault="00CB66D1" w:rsidP="008B3DA6">
            <w:pPr>
              <w:jc w:val="both"/>
              <w:outlineLvl w:val="1"/>
              <w:rPr>
                <w:rFonts w:ascii="Arial" w:hAnsi="Arial" w:cs="Arial"/>
                <w:sz w:val="20"/>
                <w:szCs w:val="20"/>
                <w:lang w:val="es-ES_tradnl"/>
              </w:rPr>
            </w:pPr>
          </w:p>
          <w:p w14:paraId="12A9C5FD" w14:textId="77777777" w:rsidR="00CB66D1" w:rsidRPr="00BF104F" w:rsidRDefault="00CB66D1" w:rsidP="008B3DA6">
            <w:pPr>
              <w:jc w:val="both"/>
              <w:outlineLvl w:val="1"/>
              <w:rPr>
                <w:rFonts w:ascii="Arial" w:hAnsi="Arial" w:cs="Arial"/>
                <w:sz w:val="20"/>
                <w:szCs w:val="20"/>
                <w:lang w:val="es-ES_tradnl"/>
              </w:rPr>
            </w:pPr>
          </w:p>
          <w:p w14:paraId="161D3342" w14:textId="77777777" w:rsidR="00CB66D1" w:rsidRPr="00BF104F" w:rsidRDefault="00CB66D1" w:rsidP="008B3DA6">
            <w:pPr>
              <w:jc w:val="both"/>
              <w:outlineLvl w:val="1"/>
              <w:rPr>
                <w:rFonts w:ascii="Arial" w:hAnsi="Arial" w:cs="Arial"/>
                <w:sz w:val="20"/>
                <w:szCs w:val="20"/>
                <w:lang w:val="es-ES_tradnl"/>
              </w:rPr>
            </w:pPr>
          </w:p>
          <w:p w14:paraId="7944353A" w14:textId="77777777" w:rsidR="00CB66D1" w:rsidRPr="00BF104F" w:rsidRDefault="00CB66D1" w:rsidP="008B3DA6">
            <w:pPr>
              <w:jc w:val="both"/>
              <w:outlineLvl w:val="1"/>
              <w:rPr>
                <w:rFonts w:ascii="Arial" w:hAnsi="Arial" w:cs="Arial"/>
                <w:sz w:val="20"/>
                <w:szCs w:val="20"/>
                <w:lang w:val="es-ES_tradnl"/>
              </w:rPr>
            </w:pPr>
          </w:p>
          <w:p w14:paraId="48BAF27F" w14:textId="77777777" w:rsidR="00CB66D1" w:rsidRPr="00BF104F" w:rsidRDefault="00CB66D1" w:rsidP="008B3DA6">
            <w:pPr>
              <w:jc w:val="both"/>
              <w:outlineLvl w:val="1"/>
              <w:rPr>
                <w:rFonts w:ascii="Arial" w:hAnsi="Arial" w:cs="Arial"/>
                <w:sz w:val="20"/>
                <w:szCs w:val="20"/>
                <w:lang w:val="es-ES_tradnl"/>
              </w:rPr>
            </w:pPr>
          </w:p>
          <w:p w14:paraId="46F5D8DD" w14:textId="77777777" w:rsidR="00CB66D1" w:rsidRPr="00BF104F" w:rsidRDefault="00CB66D1" w:rsidP="008B3DA6">
            <w:pPr>
              <w:jc w:val="both"/>
              <w:outlineLvl w:val="1"/>
              <w:rPr>
                <w:rFonts w:ascii="Arial" w:hAnsi="Arial" w:cs="Arial"/>
                <w:sz w:val="20"/>
                <w:szCs w:val="20"/>
                <w:lang w:val="es-ES_tradnl"/>
              </w:rPr>
            </w:pPr>
          </w:p>
          <w:p w14:paraId="608D713F" w14:textId="77777777" w:rsidR="00CB66D1" w:rsidRPr="00BF104F" w:rsidRDefault="00CB66D1" w:rsidP="008B3DA6">
            <w:pPr>
              <w:jc w:val="both"/>
              <w:outlineLvl w:val="1"/>
              <w:rPr>
                <w:rFonts w:ascii="Arial" w:hAnsi="Arial" w:cs="Arial"/>
                <w:sz w:val="20"/>
                <w:szCs w:val="20"/>
                <w:lang w:val="es-ES_tradnl"/>
              </w:rPr>
            </w:pPr>
          </w:p>
          <w:p w14:paraId="2D3E6B5C" w14:textId="77777777" w:rsidR="00CB66D1" w:rsidRPr="00BF104F" w:rsidRDefault="00CB66D1" w:rsidP="008B3DA6">
            <w:pPr>
              <w:jc w:val="both"/>
              <w:outlineLvl w:val="1"/>
              <w:rPr>
                <w:rFonts w:ascii="Arial" w:hAnsi="Arial" w:cs="Arial"/>
                <w:sz w:val="20"/>
                <w:szCs w:val="20"/>
                <w:lang w:val="es-ES_tradnl"/>
              </w:rPr>
            </w:pPr>
          </w:p>
          <w:p w14:paraId="4EA96A5C" w14:textId="77777777" w:rsidR="00CB66D1" w:rsidRPr="00BF104F" w:rsidRDefault="00CB66D1" w:rsidP="008B3DA6">
            <w:pPr>
              <w:jc w:val="both"/>
              <w:outlineLvl w:val="1"/>
              <w:rPr>
                <w:rFonts w:ascii="Arial" w:hAnsi="Arial" w:cs="Arial"/>
                <w:sz w:val="20"/>
                <w:szCs w:val="20"/>
                <w:lang w:val="es-ES_tradnl"/>
              </w:rPr>
            </w:pPr>
          </w:p>
          <w:p w14:paraId="54621F44" w14:textId="77777777" w:rsidR="00CB66D1" w:rsidRPr="00BF104F" w:rsidRDefault="00CB66D1" w:rsidP="008B3DA6">
            <w:pPr>
              <w:jc w:val="both"/>
              <w:outlineLvl w:val="1"/>
              <w:rPr>
                <w:rFonts w:ascii="Arial" w:hAnsi="Arial" w:cs="Arial"/>
                <w:sz w:val="20"/>
                <w:szCs w:val="20"/>
                <w:lang w:val="es-ES_tradnl"/>
              </w:rPr>
            </w:pPr>
          </w:p>
          <w:p w14:paraId="5356575B" w14:textId="77777777" w:rsidR="00CB66D1" w:rsidRPr="00BF104F" w:rsidRDefault="00CB66D1" w:rsidP="008B3DA6">
            <w:pPr>
              <w:jc w:val="both"/>
              <w:outlineLvl w:val="1"/>
              <w:rPr>
                <w:rFonts w:ascii="Arial" w:hAnsi="Arial" w:cs="Arial"/>
                <w:sz w:val="20"/>
                <w:szCs w:val="20"/>
                <w:lang w:val="es-ES_tradnl"/>
              </w:rPr>
            </w:pPr>
          </w:p>
          <w:p w14:paraId="32622E3A" w14:textId="77777777" w:rsidR="00CB66D1" w:rsidRPr="00BF104F" w:rsidRDefault="00CB66D1" w:rsidP="008B3DA6">
            <w:pPr>
              <w:jc w:val="both"/>
              <w:outlineLvl w:val="1"/>
              <w:rPr>
                <w:rFonts w:ascii="Arial" w:hAnsi="Arial" w:cs="Arial"/>
                <w:sz w:val="20"/>
                <w:szCs w:val="20"/>
                <w:lang w:val="es-ES_tradnl"/>
              </w:rPr>
            </w:pPr>
          </w:p>
          <w:p w14:paraId="7B943DAF" w14:textId="77777777" w:rsidR="00CB66D1" w:rsidRPr="00BF104F" w:rsidRDefault="00CB66D1" w:rsidP="008B3DA6">
            <w:pPr>
              <w:jc w:val="both"/>
              <w:outlineLvl w:val="1"/>
              <w:rPr>
                <w:rFonts w:ascii="Arial" w:hAnsi="Arial" w:cs="Arial"/>
                <w:sz w:val="20"/>
                <w:szCs w:val="20"/>
                <w:lang w:val="es-ES_tradnl"/>
              </w:rPr>
            </w:pPr>
          </w:p>
          <w:p w14:paraId="010F61E2" w14:textId="77777777" w:rsidR="00CB66D1" w:rsidRPr="00BF104F" w:rsidRDefault="00CB66D1" w:rsidP="008B3DA6">
            <w:pPr>
              <w:jc w:val="both"/>
              <w:outlineLvl w:val="1"/>
              <w:rPr>
                <w:rFonts w:ascii="Arial" w:hAnsi="Arial" w:cs="Arial"/>
                <w:sz w:val="20"/>
                <w:szCs w:val="20"/>
                <w:lang w:val="es-ES_tradnl"/>
              </w:rPr>
            </w:pPr>
          </w:p>
          <w:p w14:paraId="462ABF97" w14:textId="77777777" w:rsidR="00CB66D1" w:rsidRPr="00BF104F" w:rsidRDefault="00CB66D1" w:rsidP="008B3DA6">
            <w:pPr>
              <w:jc w:val="both"/>
              <w:outlineLvl w:val="1"/>
              <w:rPr>
                <w:rFonts w:ascii="Arial" w:hAnsi="Arial" w:cs="Arial"/>
                <w:sz w:val="20"/>
                <w:szCs w:val="20"/>
                <w:lang w:val="es-ES_tradnl"/>
              </w:rPr>
            </w:pPr>
          </w:p>
          <w:p w14:paraId="7104EF4D" w14:textId="77777777" w:rsidR="00CB66D1" w:rsidRPr="00BF104F" w:rsidRDefault="00CB66D1" w:rsidP="008B3DA6">
            <w:pPr>
              <w:jc w:val="both"/>
              <w:outlineLvl w:val="1"/>
              <w:rPr>
                <w:rFonts w:ascii="Arial" w:hAnsi="Arial" w:cs="Arial"/>
                <w:sz w:val="20"/>
                <w:szCs w:val="20"/>
                <w:lang w:val="es-ES_tradnl"/>
              </w:rPr>
            </w:pPr>
          </w:p>
          <w:p w14:paraId="655D5468" w14:textId="77777777" w:rsidR="00CB66D1" w:rsidRPr="00BF104F" w:rsidRDefault="00CB66D1" w:rsidP="008B3DA6">
            <w:pPr>
              <w:jc w:val="both"/>
              <w:outlineLvl w:val="1"/>
              <w:rPr>
                <w:rFonts w:ascii="Arial" w:hAnsi="Arial" w:cs="Arial"/>
                <w:sz w:val="20"/>
                <w:szCs w:val="20"/>
                <w:lang w:val="es-ES_tradnl"/>
              </w:rPr>
            </w:pPr>
          </w:p>
          <w:p w14:paraId="487C084D" w14:textId="77777777" w:rsidR="00CB66D1" w:rsidRPr="00BF104F" w:rsidRDefault="00CB66D1" w:rsidP="008B3DA6">
            <w:pPr>
              <w:jc w:val="both"/>
              <w:outlineLvl w:val="1"/>
              <w:rPr>
                <w:rFonts w:ascii="Arial" w:hAnsi="Arial" w:cs="Arial"/>
                <w:sz w:val="20"/>
                <w:szCs w:val="20"/>
                <w:lang w:val="es-ES_tradnl"/>
              </w:rPr>
            </w:pPr>
          </w:p>
          <w:p w14:paraId="595748BD" w14:textId="77777777" w:rsidR="00CB66D1" w:rsidRPr="00BF104F" w:rsidRDefault="00CB66D1" w:rsidP="008B3DA6">
            <w:pPr>
              <w:jc w:val="both"/>
              <w:outlineLvl w:val="1"/>
              <w:rPr>
                <w:rFonts w:ascii="Arial" w:hAnsi="Arial" w:cs="Arial"/>
                <w:sz w:val="20"/>
                <w:szCs w:val="20"/>
                <w:lang w:val="es-ES_tradnl"/>
              </w:rPr>
            </w:pPr>
          </w:p>
          <w:p w14:paraId="048E618A" w14:textId="77777777" w:rsidR="00CB66D1" w:rsidRPr="00BF104F" w:rsidRDefault="00CB66D1" w:rsidP="008B3DA6">
            <w:pPr>
              <w:jc w:val="both"/>
              <w:outlineLvl w:val="1"/>
              <w:rPr>
                <w:rFonts w:ascii="Arial" w:hAnsi="Arial" w:cs="Arial"/>
                <w:sz w:val="20"/>
                <w:szCs w:val="20"/>
                <w:lang w:val="es-ES_tradnl"/>
              </w:rPr>
            </w:pPr>
          </w:p>
          <w:p w14:paraId="6540ADAB" w14:textId="77777777" w:rsidR="00CB66D1" w:rsidRPr="00BF104F" w:rsidRDefault="00CB66D1" w:rsidP="008B3DA6">
            <w:pPr>
              <w:jc w:val="both"/>
              <w:outlineLvl w:val="1"/>
              <w:rPr>
                <w:rFonts w:ascii="Arial" w:hAnsi="Arial" w:cs="Arial"/>
                <w:sz w:val="20"/>
                <w:szCs w:val="20"/>
                <w:lang w:val="es-ES_tradnl"/>
              </w:rPr>
            </w:pPr>
          </w:p>
          <w:p w14:paraId="7D535E59" w14:textId="77777777" w:rsidR="00CB66D1" w:rsidRPr="00BF104F" w:rsidRDefault="00CB66D1" w:rsidP="008B3DA6">
            <w:pPr>
              <w:jc w:val="both"/>
              <w:outlineLvl w:val="1"/>
              <w:rPr>
                <w:rFonts w:ascii="Arial" w:hAnsi="Arial" w:cs="Arial"/>
                <w:sz w:val="20"/>
                <w:szCs w:val="20"/>
                <w:lang w:val="es-ES_tradnl"/>
              </w:rPr>
            </w:pPr>
          </w:p>
          <w:p w14:paraId="02576563" w14:textId="77777777" w:rsidR="00CB66D1" w:rsidRPr="00BF104F" w:rsidRDefault="00CB66D1" w:rsidP="008B3DA6">
            <w:pPr>
              <w:jc w:val="both"/>
              <w:outlineLvl w:val="1"/>
              <w:rPr>
                <w:rFonts w:ascii="Arial" w:hAnsi="Arial" w:cs="Arial"/>
                <w:sz w:val="20"/>
                <w:szCs w:val="20"/>
                <w:lang w:val="es-ES_tradnl"/>
              </w:rPr>
            </w:pPr>
          </w:p>
          <w:p w14:paraId="6DD92D8D" w14:textId="77777777" w:rsidR="00CB66D1" w:rsidRPr="00BF104F" w:rsidRDefault="00CB66D1" w:rsidP="008B3DA6">
            <w:pPr>
              <w:jc w:val="both"/>
              <w:outlineLvl w:val="1"/>
              <w:rPr>
                <w:rFonts w:ascii="Arial" w:hAnsi="Arial" w:cs="Arial"/>
                <w:sz w:val="20"/>
                <w:szCs w:val="20"/>
                <w:lang w:val="es-ES_tradnl"/>
              </w:rPr>
            </w:pPr>
          </w:p>
          <w:p w14:paraId="3FB568F8" w14:textId="77777777" w:rsidR="00CB66D1" w:rsidRPr="00BF104F" w:rsidRDefault="00CB66D1" w:rsidP="008B3DA6">
            <w:pPr>
              <w:jc w:val="both"/>
              <w:outlineLvl w:val="1"/>
              <w:rPr>
                <w:rFonts w:ascii="Arial" w:hAnsi="Arial" w:cs="Arial"/>
                <w:sz w:val="20"/>
                <w:szCs w:val="20"/>
                <w:lang w:val="es-ES_tradnl"/>
              </w:rPr>
            </w:pPr>
          </w:p>
          <w:p w14:paraId="2D88CE7B" w14:textId="77777777" w:rsidR="00CB66D1" w:rsidRPr="00BF104F" w:rsidRDefault="00CB66D1" w:rsidP="008B3DA6">
            <w:pPr>
              <w:jc w:val="both"/>
              <w:outlineLvl w:val="1"/>
              <w:rPr>
                <w:rFonts w:ascii="Arial" w:hAnsi="Arial" w:cs="Arial"/>
                <w:sz w:val="20"/>
                <w:szCs w:val="20"/>
                <w:lang w:val="es-ES_tradnl"/>
              </w:rPr>
            </w:pPr>
          </w:p>
          <w:p w14:paraId="74661D19" w14:textId="77777777" w:rsidR="00CB66D1" w:rsidRPr="00BF104F" w:rsidRDefault="00CB66D1" w:rsidP="008B3DA6">
            <w:pPr>
              <w:jc w:val="both"/>
              <w:outlineLvl w:val="1"/>
              <w:rPr>
                <w:rFonts w:ascii="Arial" w:hAnsi="Arial" w:cs="Arial"/>
                <w:sz w:val="20"/>
                <w:szCs w:val="20"/>
                <w:lang w:val="es-ES_tradnl"/>
              </w:rPr>
            </w:pPr>
          </w:p>
          <w:p w14:paraId="0C772ED0" w14:textId="77777777" w:rsidR="00CB66D1" w:rsidRPr="00BF104F" w:rsidRDefault="00CB66D1" w:rsidP="008B3DA6">
            <w:pPr>
              <w:jc w:val="both"/>
              <w:outlineLvl w:val="1"/>
              <w:rPr>
                <w:rFonts w:ascii="Arial" w:hAnsi="Arial" w:cs="Arial"/>
                <w:sz w:val="20"/>
                <w:szCs w:val="20"/>
                <w:lang w:val="es-ES_tradnl"/>
              </w:rPr>
            </w:pPr>
          </w:p>
          <w:p w14:paraId="534B963C" w14:textId="77777777" w:rsidR="00CB66D1" w:rsidRPr="00BF104F" w:rsidRDefault="00CB66D1" w:rsidP="008B3DA6">
            <w:pPr>
              <w:jc w:val="both"/>
              <w:outlineLvl w:val="1"/>
              <w:rPr>
                <w:rFonts w:ascii="Arial" w:hAnsi="Arial" w:cs="Arial"/>
                <w:sz w:val="20"/>
                <w:szCs w:val="20"/>
                <w:lang w:val="es-ES_tradnl"/>
              </w:rPr>
            </w:pPr>
          </w:p>
          <w:p w14:paraId="15CF703D" w14:textId="77777777" w:rsidR="00CB66D1" w:rsidRPr="00BF104F" w:rsidRDefault="00CB66D1" w:rsidP="008B3DA6">
            <w:pPr>
              <w:jc w:val="both"/>
              <w:outlineLvl w:val="1"/>
              <w:rPr>
                <w:rFonts w:ascii="Arial" w:hAnsi="Arial" w:cs="Arial"/>
                <w:sz w:val="20"/>
                <w:szCs w:val="20"/>
                <w:lang w:val="es-ES_tradnl"/>
              </w:rPr>
            </w:pPr>
          </w:p>
          <w:p w14:paraId="521191FA" w14:textId="77777777" w:rsidR="00CB66D1" w:rsidRPr="00BF104F" w:rsidRDefault="00CB66D1" w:rsidP="008B3DA6">
            <w:pPr>
              <w:jc w:val="both"/>
              <w:outlineLvl w:val="1"/>
              <w:rPr>
                <w:rFonts w:ascii="Arial" w:hAnsi="Arial" w:cs="Arial"/>
                <w:sz w:val="20"/>
                <w:szCs w:val="20"/>
                <w:lang w:val="es-ES_tradnl"/>
              </w:rPr>
            </w:pPr>
          </w:p>
          <w:p w14:paraId="0719F80B" w14:textId="77777777" w:rsidR="00CB66D1" w:rsidRPr="00BF104F" w:rsidRDefault="00CB66D1" w:rsidP="008B3DA6">
            <w:pPr>
              <w:jc w:val="both"/>
              <w:outlineLvl w:val="1"/>
              <w:rPr>
                <w:rFonts w:ascii="Arial" w:hAnsi="Arial" w:cs="Arial"/>
                <w:sz w:val="20"/>
                <w:szCs w:val="20"/>
                <w:lang w:val="es-ES_tradnl"/>
              </w:rPr>
            </w:pPr>
          </w:p>
          <w:p w14:paraId="0A4D77C5" w14:textId="77777777" w:rsidR="00CB66D1" w:rsidRPr="00BF104F" w:rsidRDefault="00CB66D1" w:rsidP="008B3DA6">
            <w:pPr>
              <w:jc w:val="both"/>
              <w:outlineLvl w:val="1"/>
              <w:rPr>
                <w:rFonts w:ascii="Arial" w:hAnsi="Arial" w:cs="Arial"/>
                <w:sz w:val="20"/>
                <w:szCs w:val="20"/>
                <w:lang w:val="es-ES_tradnl"/>
              </w:rPr>
            </w:pPr>
          </w:p>
          <w:p w14:paraId="58F875C4" w14:textId="77777777" w:rsidR="00CB66D1" w:rsidRPr="00BF104F" w:rsidRDefault="00CB66D1" w:rsidP="008B3DA6">
            <w:pPr>
              <w:jc w:val="both"/>
              <w:outlineLvl w:val="1"/>
              <w:rPr>
                <w:rFonts w:ascii="Arial" w:hAnsi="Arial" w:cs="Arial"/>
                <w:sz w:val="20"/>
                <w:szCs w:val="20"/>
                <w:lang w:val="es-ES_tradnl"/>
              </w:rPr>
            </w:pPr>
          </w:p>
          <w:p w14:paraId="4ECAB8B1" w14:textId="77777777" w:rsidR="00CB66D1" w:rsidRPr="00BF104F" w:rsidRDefault="00CB66D1" w:rsidP="008B3DA6">
            <w:pPr>
              <w:jc w:val="both"/>
              <w:outlineLvl w:val="1"/>
              <w:rPr>
                <w:rFonts w:ascii="Arial" w:hAnsi="Arial" w:cs="Arial"/>
                <w:sz w:val="20"/>
                <w:szCs w:val="20"/>
                <w:lang w:val="es-ES_tradnl"/>
              </w:rPr>
            </w:pPr>
          </w:p>
          <w:p w14:paraId="521C4BFF" w14:textId="77777777" w:rsidR="00CB66D1" w:rsidRPr="00BF104F" w:rsidRDefault="00CB66D1" w:rsidP="008B3DA6">
            <w:pPr>
              <w:jc w:val="both"/>
              <w:outlineLvl w:val="1"/>
              <w:rPr>
                <w:rFonts w:ascii="Arial" w:hAnsi="Arial" w:cs="Arial"/>
                <w:sz w:val="20"/>
                <w:szCs w:val="20"/>
                <w:lang w:val="es-ES_tradnl"/>
              </w:rPr>
            </w:pPr>
          </w:p>
          <w:p w14:paraId="229C4C7B" w14:textId="77777777" w:rsidR="00CB66D1" w:rsidRPr="00BF104F" w:rsidRDefault="00CB66D1" w:rsidP="008B3DA6">
            <w:pPr>
              <w:jc w:val="both"/>
              <w:outlineLvl w:val="1"/>
              <w:rPr>
                <w:rFonts w:ascii="Arial" w:hAnsi="Arial" w:cs="Arial"/>
                <w:sz w:val="20"/>
                <w:szCs w:val="20"/>
                <w:lang w:val="es-ES_tradnl"/>
              </w:rPr>
            </w:pPr>
          </w:p>
          <w:p w14:paraId="612ED22A" w14:textId="77777777" w:rsidR="00CB66D1" w:rsidRPr="00BF104F" w:rsidRDefault="00CB66D1" w:rsidP="008B3DA6">
            <w:pPr>
              <w:jc w:val="both"/>
              <w:outlineLvl w:val="1"/>
              <w:rPr>
                <w:rFonts w:ascii="Arial" w:hAnsi="Arial" w:cs="Arial"/>
                <w:sz w:val="20"/>
                <w:szCs w:val="20"/>
                <w:lang w:val="es-ES_tradnl"/>
              </w:rPr>
            </w:pPr>
          </w:p>
          <w:p w14:paraId="5C417A09" w14:textId="77777777" w:rsidR="00CB66D1" w:rsidRPr="00BF104F" w:rsidRDefault="00CB66D1" w:rsidP="008B3DA6">
            <w:pPr>
              <w:jc w:val="both"/>
              <w:outlineLvl w:val="1"/>
              <w:rPr>
                <w:rFonts w:ascii="Arial" w:hAnsi="Arial" w:cs="Arial"/>
                <w:sz w:val="20"/>
                <w:szCs w:val="20"/>
                <w:lang w:val="es-ES_tradnl"/>
              </w:rPr>
            </w:pPr>
          </w:p>
          <w:p w14:paraId="56F390DF" w14:textId="77777777" w:rsidR="00CB66D1" w:rsidRPr="00BF104F" w:rsidRDefault="00CB66D1" w:rsidP="008B3DA6">
            <w:pPr>
              <w:jc w:val="both"/>
              <w:outlineLvl w:val="1"/>
              <w:rPr>
                <w:rFonts w:ascii="Arial" w:hAnsi="Arial" w:cs="Arial"/>
                <w:sz w:val="20"/>
                <w:szCs w:val="20"/>
                <w:lang w:val="es-ES_tradnl"/>
              </w:rPr>
            </w:pPr>
          </w:p>
          <w:p w14:paraId="5909A08A" w14:textId="77777777" w:rsidR="00CB66D1" w:rsidRPr="00BF104F" w:rsidRDefault="00CB66D1" w:rsidP="008B3DA6">
            <w:pPr>
              <w:jc w:val="both"/>
              <w:outlineLvl w:val="1"/>
              <w:rPr>
                <w:rFonts w:ascii="Arial" w:hAnsi="Arial" w:cs="Arial"/>
                <w:sz w:val="20"/>
                <w:szCs w:val="20"/>
                <w:lang w:val="es-ES_tradnl"/>
              </w:rPr>
            </w:pPr>
          </w:p>
          <w:p w14:paraId="6160ACB1" w14:textId="77777777" w:rsidR="00CB66D1" w:rsidRPr="00BF104F" w:rsidRDefault="00CB66D1" w:rsidP="008B3DA6">
            <w:pPr>
              <w:jc w:val="both"/>
              <w:outlineLvl w:val="1"/>
              <w:rPr>
                <w:rFonts w:ascii="Arial" w:hAnsi="Arial" w:cs="Arial"/>
                <w:sz w:val="20"/>
                <w:szCs w:val="20"/>
                <w:lang w:val="es-ES_tradnl"/>
              </w:rPr>
            </w:pPr>
          </w:p>
          <w:p w14:paraId="54CDE4FB" w14:textId="77777777" w:rsidR="00CB66D1" w:rsidRPr="00BF104F" w:rsidRDefault="00CB66D1" w:rsidP="008B3DA6">
            <w:pPr>
              <w:jc w:val="both"/>
              <w:outlineLvl w:val="1"/>
              <w:rPr>
                <w:rFonts w:ascii="Arial" w:hAnsi="Arial" w:cs="Arial"/>
                <w:sz w:val="20"/>
                <w:szCs w:val="20"/>
                <w:lang w:val="es-ES_tradnl"/>
              </w:rPr>
            </w:pPr>
          </w:p>
          <w:p w14:paraId="79D6537C" w14:textId="77777777" w:rsidR="00CB66D1" w:rsidRPr="00BF104F" w:rsidRDefault="00CB66D1" w:rsidP="008B3DA6">
            <w:pPr>
              <w:jc w:val="both"/>
              <w:outlineLvl w:val="1"/>
              <w:rPr>
                <w:rFonts w:ascii="Arial" w:hAnsi="Arial" w:cs="Arial"/>
                <w:sz w:val="20"/>
                <w:szCs w:val="20"/>
                <w:lang w:val="es-ES_tradnl"/>
              </w:rPr>
            </w:pPr>
          </w:p>
          <w:p w14:paraId="2E4DC83D" w14:textId="77777777" w:rsidR="00CB66D1" w:rsidRPr="00BF104F" w:rsidRDefault="00CB66D1" w:rsidP="008B3DA6">
            <w:pPr>
              <w:jc w:val="both"/>
              <w:outlineLvl w:val="1"/>
              <w:rPr>
                <w:rFonts w:ascii="Arial" w:hAnsi="Arial" w:cs="Arial"/>
                <w:sz w:val="20"/>
                <w:szCs w:val="20"/>
                <w:lang w:val="es-ES_tradnl"/>
              </w:rPr>
            </w:pPr>
          </w:p>
          <w:p w14:paraId="7907A04D" w14:textId="77777777" w:rsidR="00CB66D1" w:rsidRPr="00BF104F" w:rsidRDefault="00CB66D1" w:rsidP="008B3DA6">
            <w:pPr>
              <w:jc w:val="both"/>
              <w:outlineLvl w:val="1"/>
              <w:rPr>
                <w:rFonts w:ascii="Arial" w:hAnsi="Arial" w:cs="Arial"/>
                <w:sz w:val="20"/>
                <w:szCs w:val="20"/>
                <w:lang w:val="es-ES_tradnl"/>
              </w:rPr>
            </w:pPr>
          </w:p>
          <w:p w14:paraId="349DA980" w14:textId="77777777" w:rsidR="00CB66D1" w:rsidRPr="00BF104F" w:rsidRDefault="00CB66D1" w:rsidP="008B3DA6">
            <w:pPr>
              <w:jc w:val="both"/>
              <w:outlineLvl w:val="1"/>
              <w:rPr>
                <w:rFonts w:ascii="Arial" w:hAnsi="Arial" w:cs="Arial"/>
                <w:sz w:val="20"/>
                <w:szCs w:val="20"/>
                <w:lang w:val="es-ES_tradnl"/>
              </w:rPr>
            </w:pPr>
          </w:p>
          <w:p w14:paraId="1F7C7356" w14:textId="77777777" w:rsidR="00CB66D1" w:rsidRPr="00BF104F" w:rsidRDefault="00CB66D1" w:rsidP="008B3DA6">
            <w:pPr>
              <w:jc w:val="both"/>
              <w:outlineLvl w:val="1"/>
              <w:rPr>
                <w:rFonts w:ascii="Arial" w:hAnsi="Arial" w:cs="Arial"/>
                <w:sz w:val="20"/>
                <w:szCs w:val="20"/>
                <w:lang w:val="es-ES_tradnl"/>
              </w:rPr>
            </w:pPr>
          </w:p>
          <w:p w14:paraId="046169EF" w14:textId="77777777" w:rsidR="00CB66D1" w:rsidRPr="00BF104F" w:rsidRDefault="00CB66D1" w:rsidP="008B3DA6">
            <w:pPr>
              <w:jc w:val="both"/>
              <w:outlineLvl w:val="1"/>
              <w:rPr>
                <w:rFonts w:ascii="Arial" w:hAnsi="Arial" w:cs="Arial"/>
                <w:sz w:val="20"/>
                <w:szCs w:val="20"/>
                <w:lang w:val="es-ES_tradnl"/>
              </w:rPr>
            </w:pPr>
          </w:p>
          <w:p w14:paraId="2829B870" w14:textId="77777777" w:rsidR="00CB66D1" w:rsidRPr="00BF104F" w:rsidRDefault="00CB66D1" w:rsidP="008B3DA6">
            <w:pPr>
              <w:jc w:val="both"/>
              <w:outlineLvl w:val="1"/>
              <w:rPr>
                <w:rFonts w:ascii="Arial" w:hAnsi="Arial" w:cs="Arial"/>
                <w:sz w:val="20"/>
                <w:szCs w:val="20"/>
                <w:lang w:val="es-ES_tradnl"/>
              </w:rPr>
            </w:pPr>
          </w:p>
          <w:p w14:paraId="63956685" w14:textId="77777777" w:rsidR="00CB66D1" w:rsidRPr="00BF104F" w:rsidRDefault="00CB66D1" w:rsidP="008B3DA6">
            <w:pPr>
              <w:jc w:val="both"/>
              <w:outlineLvl w:val="1"/>
              <w:rPr>
                <w:rFonts w:ascii="Arial" w:hAnsi="Arial" w:cs="Arial"/>
                <w:sz w:val="20"/>
                <w:szCs w:val="20"/>
                <w:lang w:val="es-ES_tradnl"/>
              </w:rPr>
            </w:pPr>
          </w:p>
          <w:p w14:paraId="758AE13E" w14:textId="77777777" w:rsidR="00CB66D1" w:rsidRPr="00BF104F" w:rsidRDefault="00CB66D1" w:rsidP="008B3DA6">
            <w:pPr>
              <w:jc w:val="both"/>
              <w:outlineLvl w:val="1"/>
              <w:rPr>
                <w:rFonts w:ascii="Arial" w:hAnsi="Arial" w:cs="Arial"/>
                <w:sz w:val="20"/>
                <w:szCs w:val="20"/>
                <w:lang w:val="es-ES_tradnl"/>
              </w:rPr>
            </w:pPr>
          </w:p>
          <w:p w14:paraId="6BEFFB0F" w14:textId="77777777" w:rsidR="00CB66D1" w:rsidRPr="00BF104F" w:rsidRDefault="00CB66D1" w:rsidP="008B3DA6">
            <w:pPr>
              <w:jc w:val="both"/>
              <w:outlineLvl w:val="1"/>
              <w:rPr>
                <w:rFonts w:ascii="Arial" w:hAnsi="Arial" w:cs="Arial"/>
                <w:sz w:val="20"/>
                <w:szCs w:val="20"/>
                <w:lang w:val="es-ES_tradnl"/>
              </w:rPr>
            </w:pPr>
          </w:p>
          <w:p w14:paraId="707F723F" w14:textId="77777777" w:rsidR="00CB66D1" w:rsidRPr="00BF104F" w:rsidRDefault="00CB66D1" w:rsidP="008B3DA6">
            <w:pPr>
              <w:jc w:val="both"/>
              <w:outlineLvl w:val="1"/>
              <w:rPr>
                <w:rFonts w:ascii="Arial" w:hAnsi="Arial" w:cs="Arial"/>
                <w:sz w:val="20"/>
                <w:szCs w:val="20"/>
                <w:lang w:val="es-ES_tradnl"/>
              </w:rPr>
            </w:pPr>
          </w:p>
          <w:p w14:paraId="644EC835" w14:textId="77777777" w:rsidR="00CB66D1" w:rsidRPr="00BF104F" w:rsidRDefault="00CB66D1" w:rsidP="008B3DA6">
            <w:pPr>
              <w:jc w:val="both"/>
              <w:outlineLvl w:val="1"/>
              <w:rPr>
                <w:rFonts w:ascii="Arial" w:hAnsi="Arial" w:cs="Arial"/>
                <w:sz w:val="20"/>
                <w:szCs w:val="20"/>
                <w:lang w:val="es-ES_tradnl"/>
              </w:rPr>
            </w:pPr>
          </w:p>
          <w:p w14:paraId="3D6373B1" w14:textId="77777777" w:rsidR="00CB66D1" w:rsidRPr="00BF104F" w:rsidRDefault="00CB66D1" w:rsidP="008B3DA6">
            <w:pPr>
              <w:jc w:val="both"/>
              <w:outlineLvl w:val="1"/>
              <w:rPr>
                <w:rFonts w:ascii="Arial" w:hAnsi="Arial" w:cs="Arial"/>
                <w:sz w:val="20"/>
                <w:szCs w:val="20"/>
                <w:lang w:val="es-ES_tradnl"/>
              </w:rPr>
            </w:pPr>
          </w:p>
          <w:p w14:paraId="2B5A305C" w14:textId="77777777" w:rsidR="00CB66D1" w:rsidRPr="00BF104F" w:rsidRDefault="00CB66D1" w:rsidP="008B3DA6">
            <w:pPr>
              <w:jc w:val="both"/>
              <w:outlineLvl w:val="1"/>
              <w:rPr>
                <w:rFonts w:ascii="Arial" w:hAnsi="Arial" w:cs="Arial"/>
                <w:sz w:val="20"/>
                <w:szCs w:val="20"/>
                <w:lang w:val="es-ES_tradnl"/>
              </w:rPr>
            </w:pPr>
          </w:p>
          <w:p w14:paraId="3DFDF1D8" w14:textId="77777777" w:rsidR="00CB66D1" w:rsidRPr="00BF104F" w:rsidRDefault="00CB66D1" w:rsidP="008B3DA6">
            <w:pPr>
              <w:jc w:val="both"/>
              <w:outlineLvl w:val="1"/>
              <w:rPr>
                <w:rFonts w:ascii="Arial" w:hAnsi="Arial" w:cs="Arial"/>
                <w:sz w:val="20"/>
                <w:szCs w:val="20"/>
                <w:lang w:val="es-ES_tradnl"/>
              </w:rPr>
            </w:pPr>
          </w:p>
          <w:p w14:paraId="5233BCB1" w14:textId="77777777" w:rsidR="00CB66D1" w:rsidRPr="00BF104F" w:rsidRDefault="00CB66D1" w:rsidP="008B3DA6">
            <w:pPr>
              <w:jc w:val="both"/>
              <w:outlineLvl w:val="1"/>
              <w:rPr>
                <w:rFonts w:ascii="Arial" w:hAnsi="Arial" w:cs="Arial"/>
                <w:sz w:val="20"/>
                <w:szCs w:val="20"/>
                <w:lang w:val="es-ES_tradnl"/>
              </w:rPr>
            </w:pPr>
          </w:p>
          <w:p w14:paraId="25DAA83F" w14:textId="77777777" w:rsidR="00CB66D1" w:rsidRPr="00BF104F" w:rsidRDefault="00CB66D1" w:rsidP="008B3DA6">
            <w:pPr>
              <w:jc w:val="both"/>
              <w:outlineLvl w:val="1"/>
              <w:rPr>
                <w:rFonts w:ascii="Arial" w:hAnsi="Arial" w:cs="Arial"/>
                <w:sz w:val="20"/>
                <w:szCs w:val="20"/>
                <w:lang w:val="es-ES_tradnl"/>
              </w:rPr>
            </w:pPr>
          </w:p>
          <w:p w14:paraId="50753979" w14:textId="77777777" w:rsidR="00CB66D1" w:rsidRPr="00BF104F" w:rsidRDefault="00CB66D1" w:rsidP="008B3DA6">
            <w:pPr>
              <w:jc w:val="both"/>
              <w:outlineLvl w:val="1"/>
              <w:rPr>
                <w:rFonts w:ascii="Arial" w:hAnsi="Arial" w:cs="Arial"/>
                <w:sz w:val="20"/>
                <w:szCs w:val="20"/>
                <w:lang w:val="es-ES_tradnl"/>
              </w:rPr>
            </w:pPr>
          </w:p>
          <w:p w14:paraId="3C2AC6D3" w14:textId="77777777" w:rsidR="00CB66D1" w:rsidRPr="00BF104F" w:rsidRDefault="00CB66D1" w:rsidP="008B3DA6">
            <w:pPr>
              <w:jc w:val="both"/>
              <w:outlineLvl w:val="1"/>
              <w:rPr>
                <w:rFonts w:ascii="Arial" w:hAnsi="Arial" w:cs="Arial"/>
                <w:sz w:val="20"/>
                <w:szCs w:val="20"/>
                <w:lang w:val="es-ES_tradnl"/>
              </w:rPr>
            </w:pPr>
          </w:p>
          <w:p w14:paraId="501A6DC2" w14:textId="77777777" w:rsidR="00CB66D1" w:rsidRPr="00BF104F" w:rsidRDefault="00CB66D1" w:rsidP="008B3DA6">
            <w:pPr>
              <w:jc w:val="both"/>
              <w:outlineLvl w:val="1"/>
              <w:rPr>
                <w:rFonts w:ascii="Arial" w:hAnsi="Arial" w:cs="Arial"/>
                <w:sz w:val="20"/>
                <w:szCs w:val="20"/>
                <w:lang w:val="es-ES_tradnl"/>
              </w:rPr>
            </w:pPr>
          </w:p>
          <w:p w14:paraId="20F194E7" w14:textId="77777777" w:rsidR="00CB66D1" w:rsidRPr="00BF104F" w:rsidRDefault="00CB66D1" w:rsidP="008B3DA6">
            <w:pPr>
              <w:jc w:val="both"/>
              <w:outlineLvl w:val="1"/>
              <w:rPr>
                <w:rFonts w:ascii="Arial" w:hAnsi="Arial" w:cs="Arial"/>
                <w:sz w:val="20"/>
                <w:szCs w:val="20"/>
                <w:lang w:val="es-ES_tradnl"/>
              </w:rPr>
            </w:pPr>
          </w:p>
          <w:p w14:paraId="6EEA2B32" w14:textId="77777777" w:rsidR="00CB66D1" w:rsidRPr="00BF104F" w:rsidRDefault="00CB66D1" w:rsidP="008B3DA6">
            <w:pPr>
              <w:jc w:val="both"/>
              <w:outlineLvl w:val="1"/>
              <w:rPr>
                <w:rFonts w:ascii="Arial" w:hAnsi="Arial" w:cs="Arial"/>
                <w:sz w:val="20"/>
                <w:szCs w:val="20"/>
                <w:lang w:val="es-ES_tradnl"/>
              </w:rPr>
            </w:pPr>
          </w:p>
          <w:p w14:paraId="28880FBB" w14:textId="77777777" w:rsidR="00CB66D1" w:rsidRPr="00BF104F" w:rsidRDefault="00CB66D1" w:rsidP="008B3DA6">
            <w:pPr>
              <w:jc w:val="both"/>
              <w:outlineLvl w:val="1"/>
              <w:rPr>
                <w:rFonts w:ascii="Arial" w:hAnsi="Arial" w:cs="Arial"/>
                <w:sz w:val="20"/>
                <w:szCs w:val="20"/>
                <w:lang w:val="es-ES_tradnl"/>
              </w:rPr>
            </w:pPr>
          </w:p>
          <w:p w14:paraId="06D04870" w14:textId="77777777" w:rsidR="00CB66D1" w:rsidRPr="00BF104F" w:rsidRDefault="00CB66D1" w:rsidP="008B3DA6">
            <w:pPr>
              <w:jc w:val="both"/>
              <w:outlineLvl w:val="1"/>
              <w:rPr>
                <w:rFonts w:ascii="Arial" w:hAnsi="Arial" w:cs="Arial"/>
                <w:sz w:val="20"/>
                <w:szCs w:val="20"/>
                <w:lang w:val="es-ES_tradnl"/>
              </w:rPr>
            </w:pPr>
          </w:p>
          <w:p w14:paraId="7F779972" w14:textId="77777777" w:rsidR="00CB66D1" w:rsidRPr="00BF104F" w:rsidRDefault="00CB66D1" w:rsidP="008B3DA6">
            <w:pPr>
              <w:jc w:val="both"/>
              <w:outlineLvl w:val="1"/>
              <w:rPr>
                <w:rFonts w:ascii="Arial" w:hAnsi="Arial" w:cs="Arial"/>
                <w:sz w:val="20"/>
                <w:szCs w:val="20"/>
                <w:lang w:val="es-ES_tradnl"/>
              </w:rPr>
            </w:pPr>
          </w:p>
          <w:p w14:paraId="2A46A36D" w14:textId="77777777" w:rsidR="00CB66D1" w:rsidRPr="00BF104F" w:rsidRDefault="00CB66D1" w:rsidP="008B3DA6">
            <w:pPr>
              <w:jc w:val="both"/>
              <w:outlineLvl w:val="1"/>
              <w:rPr>
                <w:rFonts w:ascii="Arial" w:hAnsi="Arial" w:cs="Arial"/>
                <w:sz w:val="20"/>
                <w:szCs w:val="20"/>
                <w:lang w:val="es-ES_tradnl"/>
              </w:rPr>
            </w:pPr>
          </w:p>
          <w:p w14:paraId="72F84D8F" w14:textId="77777777" w:rsidR="00CB66D1" w:rsidRPr="00BF104F" w:rsidRDefault="00CB66D1" w:rsidP="008B3DA6">
            <w:pPr>
              <w:jc w:val="both"/>
              <w:outlineLvl w:val="1"/>
              <w:rPr>
                <w:rFonts w:ascii="Arial" w:hAnsi="Arial" w:cs="Arial"/>
                <w:sz w:val="20"/>
                <w:szCs w:val="20"/>
                <w:lang w:val="es-ES_tradnl"/>
              </w:rPr>
            </w:pPr>
          </w:p>
          <w:p w14:paraId="3AC4534C" w14:textId="77777777" w:rsidR="00CB66D1" w:rsidRPr="00BF104F" w:rsidRDefault="00CB66D1" w:rsidP="008B3DA6">
            <w:pPr>
              <w:jc w:val="both"/>
              <w:outlineLvl w:val="1"/>
              <w:rPr>
                <w:rFonts w:ascii="Arial" w:hAnsi="Arial" w:cs="Arial"/>
                <w:sz w:val="20"/>
                <w:szCs w:val="20"/>
                <w:lang w:val="es-ES_tradnl"/>
              </w:rPr>
            </w:pPr>
          </w:p>
          <w:p w14:paraId="18BC5744" w14:textId="77777777" w:rsidR="00CB66D1" w:rsidRPr="00BF104F" w:rsidRDefault="00CB66D1" w:rsidP="008B3DA6">
            <w:pPr>
              <w:jc w:val="both"/>
              <w:outlineLvl w:val="1"/>
              <w:rPr>
                <w:rFonts w:ascii="Arial" w:hAnsi="Arial" w:cs="Arial"/>
                <w:sz w:val="20"/>
                <w:szCs w:val="20"/>
                <w:lang w:val="es-ES_tradnl"/>
              </w:rPr>
            </w:pPr>
          </w:p>
          <w:p w14:paraId="0C6C7837" w14:textId="77777777" w:rsidR="00CB66D1" w:rsidRPr="00BF104F" w:rsidRDefault="00CB66D1" w:rsidP="008B3DA6">
            <w:pPr>
              <w:jc w:val="both"/>
              <w:outlineLvl w:val="1"/>
              <w:rPr>
                <w:rFonts w:ascii="Arial" w:hAnsi="Arial" w:cs="Arial"/>
                <w:sz w:val="20"/>
                <w:szCs w:val="20"/>
                <w:lang w:val="es-ES_tradnl"/>
              </w:rPr>
            </w:pPr>
          </w:p>
          <w:p w14:paraId="384C8569" w14:textId="77777777" w:rsidR="00CB66D1" w:rsidRPr="00BF104F" w:rsidRDefault="00CB66D1" w:rsidP="008B3DA6">
            <w:pPr>
              <w:jc w:val="both"/>
              <w:outlineLvl w:val="1"/>
              <w:rPr>
                <w:rFonts w:ascii="Arial" w:hAnsi="Arial" w:cs="Arial"/>
                <w:sz w:val="20"/>
                <w:szCs w:val="20"/>
                <w:lang w:val="es-ES_tradnl"/>
              </w:rPr>
            </w:pPr>
          </w:p>
          <w:p w14:paraId="6AA6E628" w14:textId="77777777" w:rsidR="00CB66D1" w:rsidRPr="00BF104F" w:rsidRDefault="00CB66D1" w:rsidP="008B3DA6">
            <w:pPr>
              <w:jc w:val="both"/>
              <w:outlineLvl w:val="1"/>
              <w:rPr>
                <w:rFonts w:ascii="Arial" w:hAnsi="Arial" w:cs="Arial"/>
                <w:sz w:val="20"/>
                <w:szCs w:val="20"/>
                <w:lang w:val="es-ES_tradnl"/>
              </w:rPr>
            </w:pPr>
          </w:p>
          <w:p w14:paraId="1FD884A5" w14:textId="77777777" w:rsidR="00CB66D1" w:rsidRPr="00BF104F" w:rsidRDefault="00CB66D1" w:rsidP="008B3DA6">
            <w:pPr>
              <w:jc w:val="both"/>
              <w:outlineLvl w:val="1"/>
              <w:rPr>
                <w:rFonts w:ascii="Arial" w:hAnsi="Arial" w:cs="Arial"/>
                <w:sz w:val="20"/>
                <w:szCs w:val="20"/>
                <w:lang w:val="es-ES_tradnl"/>
              </w:rPr>
            </w:pPr>
          </w:p>
          <w:p w14:paraId="506567EF" w14:textId="77777777" w:rsidR="00CB66D1" w:rsidRPr="00BF104F" w:rsidRDefault="00CB66D1" w:rsidP="008B3DA6">
            <w:pPr>
              <w:jc w:val="both"/>
              <w:outlineLvl w:val="1"/>
              <w:rPr>
                <w:rFonts w:ascii="Arial" w:hAnsi="Arial" w:cs="Arial"/>
                <w:sz w:val="20"/>
                <w:szCs w:val="20"/>
                <w:lang w:val="es-ES_tradnl"/>
              </w:rPr>
            </w:pPr>
          </w:p>
          <w:p w14:paraId="5D512C4A" w14:textId="77777777" w:rsidR="00CB66D1" w:rsidRPr="00BF104F" w:rsidRDefault="00CB66D1" w:rsidP="008B3DA6">
            <w:pPr>
              <w:jc w:val="both"/>
              <w:outlineLvl w:val="1"/>
              <w:rPr>
                <w:rFonts w:ascii="Arial" w:hAnsi="Arial" w:cs="Arial"/>
                <w:sz w:val="20"/>
                <w:szCs w:val="20"/>
                <w:lang w:val="es-ES_tradnl"/>
              </w:rPr>
            </w:pPr>
          </w:p>
          <w:p w14:paraId="0E1D0560" w14:textId="77777777" w:rsidR="00CB66D1" w:rsidRPr="00BF104F" w:rsidRDefault="00CB66D1" w:rsidP="008B3DA6">
            <w:pPr>
              <w:jc w:val="both"/>
              <w:outlineLvl w:val="1"/>
              <w:rPr>
                <w:rFonts w:ascii="Arial" w:hAnsi="Arial" w:cs="Arial"/>
                <w:sz w:val="20"/>
                <w:szCs w:val="20"/>
                <w:lang w:val="es-ES_tradnl"/>
              </w:rPr>
            </w:pPr>
          </w:p>
          <w:p w14:paraId="0A63FC56" w14:textId="77777777" w:rsidR="00CB66D1" w:rsidRPr="00BF104F" w:rsidRDefault="00CB66D1" w:rsidP="008B3DA6">
            <w:pPr>
              <w:jc w:val="both"/>
              <w:outlineLvl w:val="1"/>
              <w:rPr>
                <w:rFonts w:ascii="Arial" w:hAnsi="Arial" w:cs="Arial"/>
                <w:sz w:val="20"/>
                <w:szCs w:val="20"/>
                <w:lang w:val="es-ES_tradnl"/>
              </w:rPr>
            </w:pPr>
          </w:p>
          <w:p w14:paraId="38D41528" w14:textId="77777777" w:rsidR="00CB66D1" w:rsidRPr="00BF104F" w:rsidRDefault="00CB66D1" w:rsidP="008B3DA6">
            <w:pPr>
              <w:jc w:val="both"/>
              <w:outlineLvl w:val="1"/>
              <w:rPr>
                <w:rFonts w:ascii="Arial" w:hAnsi="Arial" w:cs="Arial"/>
                <w:sz w:val="20"/>
                <w:szCs w:val="20"/>
                <w:lang w:val="es-ES_tradnl"/>
              </w:rPr>
            </w:pPr>
          </w:p>
          <w:p w14:paraId="3B3C75ED" w14:textId="77777777" w:rsidR="00CB66D1" w:rsidRPr="00BF104F" w:rsidRDefault="00CB66D1" w:rsidP="008B3DA6">
            <w:pPr>
              <w:jc w:val="both"/>
              <w:outlineLvl w:val="1"/>
              <w:rPr>
                <w:rFonts w:ascii="Arial" w:hAnsi="Arial" w:cs="Arial"/>
                <w:sz w:val="20"/>
                <w:szCs w:val="20"/>
                <w:lang w:val="es-ES_tradnl"/>
              </w:rPr>
            </w:pPr>
          </w:p>
          <w:p w14:paraId="1984C923" w14:textId="77777777" w:rsidR="00CB66D1" w:rsidRPr="00BF104F" w:rsidRDefault="00CB66D1" w:rsidP="008B3DA6">
            <w:pPr>
              <w:jc w:val="both"/>
              <w:outlineLvl w:val="1"/>
              <w:rPr>
                <w:rFonts w:ascii="Arial" w:hAnsi="Arial" w:cs="Arial"/>
                <w:sz w:val="20"/>
                <w:szCs w:val="20"/>
                <w:lang w:val="es-ES_tradnl"/>
              </w:rPr>
            </w:pPr>
          </w:p>
          <w:p w14:paraId="1624F47F" w14:textId="77777777" w:rsidR="00CB66D1" w:rsidRPr="00BF104F" w:rsidRDefault="00CB66D1" w:rsidP="008B3DA6">
            <w:pPr>
              <w:jc w:val="both"/>
              <w:outlineLvl w:val="1"/>
              <w:rPr>
                <w:rFonts w:ascii="Arial" w:hAnsi="Arial" w:cs="Arial"/>
                <w:sz w:val="20"/>
                <w:szCs w:val="20"/>
                <w:lang w:val="es-ES_tradnl"/>
              </w:rPr>
            </w:pPr>
          </w:p>
          <w:p w14:paraId="22C46921" w14:textId="77777777" w:rsidR="00CB66D1" w:rsidRPr="00BF104F" w:rsidRDefault="00CB66D1" w:rsidP="008B3DA6">
            <w:pPr>
              <w:jc w:val="both"/>
              <w:outlineLvl w:val="1"/>
              <w:rPr>
                <w:rFonts w:ascii="Arial" w:hAnsi="Arial" w:cs="Arial"/>
                <w:sz w:val="20"/>
                <w:szCs w:val="20"/>
                <w:lang w:val="es-ES_tradnl"/>
              </w:rPr>
            </w:pPr>
          </w:p>
          <w:p w14:paraId="6401EB48" w14:textId="77777777" w:rsidR="00CB66D1" w:rsidRPr="00BF104F" w:rsidRDefault="00CB66D1" w:rsidP="008B3DA6">
            <w:pPr>
              <w:jc w:val="both"/>
              <w:outlineLvl w:val="1"/>
              <w:rPr>
                <w:rFonts w:ascii="Arial" w:hAnsi="Arial" w:cs="Arial"/>
                <w:sz w:val="20"/>
                <w:szCs w:val="20"/>
                <w:lang w:val="es-ES_tradnl"/>
              </w:rPr>
            </w:pPr>
          </w:p>
          <w:p w14:paraId="38AC1042" w14:textId="77777777" w:rsidR="00CB66D1" w:rsidRPr="00BF104F" w:rsidRDefault="00CB66D1" w:rsidP="008B3DA6">
            <w:pPr>
              <w:jc w:val="both"/>
              <w:outlineLvl w:val="1"/>
              <w:rPr>
                <w:rFonts w:ascii="Arial" w:hAnsi="Arial" w:cs="Arial"/>
                <w:sz w:val="20"/>
                <w:szCs w:val="20"/>
                <w:lang w:val="es-ES_tradnl"/>
              </w:rPr>
            </w:pPr>
          </w:p>
          <w:p w14:paraId="3BF88B6B" w14:textId="77777777" w:rsidR="00CB66D1" w:rsidRPr="00BF104F" w:rsidRDefault="00CB66D1" w:rsidP="008B3DA6">
            <w:pPr>
              <w:jc w:val="both"/>
              <w:outlineLvl w:val="1"/>
              <w:rPr>
                <w:rFonts w:ascii="Arial" w:hAnsi="Arial" w:cs="Arial"/>
                <w:sz w:val="20"/>
                <w:szCs w:val="20"/>
                <w:lang w:val="es-ES_tradnl"/>
              </w:rPr>
            </w:pPr>
          </w:p>
          <w:p w14:paraId="490960BC" w14:textId="77777777" w:rsidR="00CB66D1" w:rsidRPr="00BF104F" w:rsidRDefault="00CB66D1" w:rsidP="008B3DA6">
            <w:pPr>
              <w:jc w:val="both"/>
              <w:outlineLvl w:val="1"/>
              <w:rPr>
                <w:rFonts w:ascii="Arial" w:hAnsi="Arial" w:cs="Arial"/>
                <w:b/>
                <w:bCs/>
                <w:strike/>
                <w:sz w:val="20"/>
                <w:szCs w:val="20"/>
                <w:lang w:val="es-ES_tradnl"/>
              </w:rPr>
            </w:pPr>
          </w:p>
          <w:p w14:paraId="07D0F679" w14:textId="77777777" w:rsidR="00CB66D1" w:rsidRPr="00BF104F" w:rsidRDefault="00CB66D1" w:rsidP="008B3DA6">
            <w:pPr>
              <w:jc w:val="both"/>
              <w:outlineLvl w:val="1"/>
              <w:rPr>
                <w:rFonts w:ascii="Arial" w:hAnsi="Arial" w:cs="Arial"/>
                <w:b/>
                <w:bCs/>
                <w:strike/>
                <w:sz w:val="20"/>
                <w:szCs w:val="20"/>
                <w:lang w:val="es-ES_tradnl"/>
              </w:rPr>
            </w:pPr>
          </w:p>
          <w:p w14:paraId="768C4231" w14:textId="77777777" w:rsidR="00CB66D1" w:rsidRDefault="00CB66D1" w:rsidP="008B3DA6">
            <w:pPr>
              <w:jc w:val="both"/>
              <w:outlineLvl w:val="1"/>
              <w:rPr>
                <w:rFonts w:ascii="Arial" w:hAnsi="Arial" w:cs="Arial"/>
                <w:b/>
                <w:bCs/>
                <w:strike/>
                <w:sz w:val="20"/>
                <w:szCs w:val="20"/>
                <w:lang w:val="es-ES_tradnl"/>
              </w:rPr>
            </w:pPr>
          </w:p>
          <w:p w14:paraId="6C3BCEDC" w14:textId="77777777" w:rsidR="00CB66D1" w:rsidRDefault="00CB66D1" w:rsidP="008B3DA6">
            <w:pPr>
              <w:jc w:val="both"/>
              <w:outlineLvl w:val="1"/>
              <w:rPr>
                <w:rFonts w:ascii="Arial" w:hAnsi="Arial" w:cs="Arial"/>
                <w:b/>
                <w:bCs/>
                <w:strike/>
                <w:sz w:val="20"/>
                <w:szCs w:val="20"/>
                <w:lang w:val="es-ES_tradnl"/>
              </w:rPr>
            </w:pPr>
          </w:p>
          <w:p w14:paraId="1FAE29D3" w14:textId="77777777" w:rsidR="00CB66D1" w:rsidRDefault="00CB66D1" w:rsidP="008B3DA6">
            <w:pPr>
              <w:jc w:val="both"/>
              <w:outlineLvl w:val="1"/>
              <w:rPr>
                <w:rFonts w:ascii="Arial" w:hAnsi="Arial" w:cs="Arial"/>
                <w:b/>
                <w:bCs/>
                <w:strike/>
                <w:sz w:val="20"/>
                <w:szCs w:val="20"/>
                <w:lang w:val="es-ES_tradnl"/>
              </w:rPr>
            </w:pPr>
          </w:p>
          <w:p w14:paraId="18FBE2EE" w14:textId="77777777" w:rsidR="00CB66D1" w:rsidRDefault="00CB66D1" w:rsidP="008B3DA6">
            <w:pPr>
              <w:jc w:val="both"/>
              <w:outlineLvl w:val="1"/>
              <w:rPr>
                <w:rFonts w:ascii="Arial" w:hAnsi="Arial" w:cs="Arial"/>
                <w:b/>
                <w:bCs/>
                <w:strike/>
                <w:sz w:val="20"/>
                <w:szCs w:val="20"/>
                <w:lang w:val="es-ES_tradnl"/>
              </w:rPr>
            </w:pPr>
          </w:p>
          <w:p w14:paraId="5E42A06C" w14:textId="77777777" w:rsidR="00CB66D1" w:rsidRDefault="00CB66D1" w:rsidP="008B3DA6">
            <w:pPr>
              <w:jc w:val="both"/>
              <w:outlineLvl w:val="1"/>
              <w:rPr>
                <w:rFonts w:ascii="Arial" w:hAnsi="Arial" w:cs="Arial"/>
                <w:b/>
                <w:bCs/>
                <w:strike/>
                <w:sz w:val="20"/>
                <w:szCs w:val="20"/>
                <w:lang w:val="es-ES_tradnl"/>
              </w:rPr>
            </w:pPr>
          </w:p>
          <w:p w14:paraId="5991EAD8" w14:textId="77777777" w:rsidR="00CB66D1" w:rsidRDefault="00CB66D1" w:rsidP="008B3DA6">
            <w:pPr>
              <w:jc w:val="both"/>
              <w:outlineLvl w:val="1"/>
              <w:rPr>
                <w:rFonts w:ascii="Arial" w:hAnsi="Arial" w:cs="Arial"/>
                <w:b/>
                <w:bCs/>
                <w:strike/>
                <w:sz w:val="20"/>
                <w:szCs w:val="20"/>
                <w:lang w:val="es-ES_tradnl"/>
              </w:rPr>
            </w:pPr>
          </w:p>
          <w:p w14:paraId="56EBDA8E" w14:textId="77777777" w:rsidR="00CB66D1" w:rsidRDefault="00CB66D1" w:rsidP="008B3DA6">
            <w:pPr>
              <w:jc w:val="both"/>
              <w:outlineLvl w:val="1"/>
              <w:rPr>
                <w:rFonts w:ascii="Arial" w:hAnsi="Arial" w:cs="Arial"/>
                <w:b/>
                <w:bCs/>
                <w:strike/>
                <w:sz w:val="20"/>
                <w:szCs w:val="20"/>
                <w:lang w:val="es-ES_tradnl"/>
              </w:rPr>
            </w:pPr>
          </w:p>
          <w:p w14:paraId="0FC52907" w14:textId="77777777" w:rsidR="00CB66D1" w:rsidRDefault="00CB66D1" w:rsidP="008B3DA6">
            <w:pPr>
              <w:jc w:val="both"/>
              <w:outlineLvl w:val="1"/>
              <w:rPr>
                <w:rFonts w:ascii="Arial" w:hAnsi="Arial" w:cs="Arial"/>
                <w:b/>
                <w:bCs/>
                <w:strike/>
                <w:sz w:val="20"/>
                <w:szCs w:val="20"/>
                <w:lang w:val="es-ES_tradnl"/>
              </w:rPr>
            </w:pPr>
          </w:p>
          <w:p w14:paraId="01E93F21" w14:textId="77777777" w:rsidR="00CB66D1" w:rsidRDefault="00CB66D1" w:rsidP="008B3DA6">
            <w:pPr>
              <w:jc w:val="both"/>
              <w:outlineLvl w:val="1"/>
              <w:rPr>
                <w:rFonts w:ascii="Arial" w:hAnsi="Arial" w:cs="Arial"/>
                <w:b/>
                <w:bCs/>
                <w:strike/>
                <w:sz w:val="20"/>
                <w:szCs w:val="20"/>
                <w:lang w:val="es-ES_tradnl"/>
              </w:rPr>
            </w:pPr>
          </w:p>
          <w:p w14:paraId="44CA81F9" w14:textId="77777777" w:rsidR="00CB66D1" w:rsidRDefault="00CB66D1" w:rsidP="008B3DA6">
            <w:pPr>
              <w:jc w:val="both"/>
              <w:outlineLvl w:val="1"/>
              <w:rPr>
                <w:rFonts w:ascii="Arial" w:hAnsi="Arial" w:cs="Arial"/>
                <w:b/>
                <w:bCs/>
                <w:strike/>
                <w:sz w:val="20"/>
                <w:szCs w:val="20"/>
                <w:lang w:val="es-ES_tradnl"/>
              </w:rPr>
            </w:pPr>
          </w:p>
          <w:p w14:paraId="30E98A5F" w14:textId="77777777" w:rsidR="00CB66D1" w:rsidRDefault="00CB66D1" w:rsidP="008B3DA6">
            <w:pPr>
              <w:jc w:val="both"/>
              <w:outlineLvl w:val="1"/>
              <w:rPr>
                <w:rFonts w:ascii="Arial" w:hAnsi="Arial" w:cs="Arial"/>
                <w:b/>
                <w:bCs/>
                <w:strike/>
                <w:sz w:val="20"/>
                <w:szCs w:val="20"/>
                <w:lang w:val="es-ES_tradnl"/>
              </w:rPr>
            </w:pPr>
          </w:p>
          <w:p w14:paraId="3DD15045" w14:textId="77777777" w:rsidR="00CB66D1" w:rsidRDefault="00CB66D1" w:rsidP="008B3DA6">
            <w:pPr>
              <w:jc w:val="both"/>
              <w:outlineLvl w:val="1"/>
              <w:rPr>
                <w:rFonts w:ascii="Arial" w:hAnsi="Arial" w:cs="Arial"/>
                <w:b/>
                <w:bCs/>
                <w:strike/>
                <w:sz w:val="20"/>
                <w:szCs w:val="20"/>
                <w:lang w:val="es-ES_tradnl"/>
              </w:rPr>
            </w:pPr>
          </w:p>
          <w:p w14:paraId="23F323AA" w14:textId="77777777" w:rsidR="00CB66D1" w:rsidRPr="00BF104F" w:rsidRDefault="00CB66D1" w:rsidP="008B3DA6">
            <w:pPr>
              <w:jc w:val="both"/>
              <w:outlineLvl w:val="1"/>
              <w:rPr>
                <w:rFonts w:ascii="Arial" w:hAnsi="Arial" w:cs="Arial"/>
                <w:b/>
                <w:bCs/>
                <w:strike/>
                <w:sz w:val="20"/>
                <w:szCs w:val="20"/>
                <w:lang w:val="es-ES_tradnl"/>
              </w:rPr>
            </w:pPr>
          </w:p>
          <w:p w14:paraId="7DD44184" w14:textId="77777777" w:rsidR="00CB66D1" w:rsidRPr="00BF104F" w:rsidRDefault="00CB66D1" w:rsidP="008B3DA6">
            <w:pPr>
              <w:jc w:val="both"/>
              <w:outlineLvl w:val="1"/>
              <w:rPr>
                <w:rFonts w:ascii="Arial" w:hAnsi="Arial" w:cs="Arial"/>
                <w:b/>
                <w:bCs/>
                <w:strike/>
                <w:sz w:val="20"/>
                <w:szCs w:val="20"/>
                <w:lang w:val="es-ES_tradnl"/>
              </w:rPr>
            </w:pPr>
          </w:p>
          <w:p w14:paraId="52E25E90" w14:textId="77777777" w:rsidR="00CB66D1" w:rsidRPr="00BF104F" w:rsidRDefault="00CB66D1" w:rsidP="008B3DA6">
            <w:pPr>
              <w:jc w:val="both"/>
              <w:outlineLvl w:val="1"/>
              <w:rPr>
                <w:rFonts w:ascii="Arial" w:hAnsi="Arial" w:cs="Arial"/>
                <w:sz w:val="20"/>
                <w:szCs w:val="20"/>
                <w:lang w:val="es-ES_tradnl"/>
              </w:rPr>
            </w:pPr>
          </w:p>
          <w:p w14:paraId="51528CA8" w14:textId="77777777" w:rsidR="00CB66D1" w:rsidRPr="00BF104F" w:rsidRDefault="00CB66D1" w:rsidP="008B3DA6">
            <w:pPr>
              <w:jc w:val="both"/>
              <w:outlineLvl w:val="1"/>
              <w:rPr>
                <w:rFonts w:ascii="Arial" w:hAnsi="Arial" w:cs="Arial"/>
                <w:sz w:val="20"/>
                <w:szCs w:val="20"/>
                <w:lang w:val="es-ES_tradnl"/>
              </w:rPr>
            </w:pPr>
            <w:r w:rsidRPr="00BF104F">
              <w:rPr>
                <w:rFonts w:ascii="Arial" w:hAnsi="Arial" w:cs="Arial"/>
                <w:b/>
                <w:bCs/>
                <w:sz w:val="20"/>
                <w:szCs w:val="20"/>
                <w:lang w:val="es-ES_tradnl"/>
              </w:rPr>
              <w:t>XXXIV.</w:t>
            </w:r>
            <w:r w:rsidRPr="00BF104F">
              <w:rPr>
                <w:rFonts w:ascii="Arial" w:hAnsi="Arial" w:cs="Arial"/>
                <w:sz w:val="20"/>
                <w:szCs w:val="20"/>
                <w:lang w:val="es-ES_tradnl"/>
              </w:rPr>
              <w:t xml:space="preserve"> Procurar que las maestras y maestros obtengan conocimientos especializados en las humanidades y diferentes lenguas, </w:t>
            </w:r>
            <w:r w:rsidRPr="00BF104F">
              <w:rPr>
                <w:rFonts w:ascii="Arial" w:hAnsi="Arial" w:cs="Arial"/>
                <w:b/>
                <w:bCs/>
                <w:sz w:val="20"/>
                <w:szCs w:val="20"/>
                <w:lang w:val="es-ES_tradnl"/>
              </w:rPr>
              <w:t>incluidas las lenguas maternas e inglesa</w:t>
            </w:r>
            <w:r w:rsidRPr="00BF104F">
              <w:rPr>
                <w:rFonts w:ascii="Arial" w:hAnsi="Arial" w:cs="Arial"/>
                <w:sz w:val="20"/>
                <w:szCs w:val="20"/>
                <w:lang w:val="es-ES_tradnl"/>
              </w:rPr>
              <w:t xml:space="preserve">, así como sobre herramientas de educación digital, tecnologías de la información, investigación, innovación científica y tecnológica. </w:t>
            </w:r>
          </w:p>
          <w:p w14:paraId="66EAFAC5" w14:textId="77777777" w:rsidR="00CB66D1" w:rsidRPr="00BF104F" w:rsidRDefault="00CB66D1" w:rsidP="008B3DA6">
            <w:pPr>
              <w:jc w:val="both"/>
              <w:rPr>
                <w:rFonts w:ascii="Arial" w:hAnsi="Arial" w:cs="Arial"/>
                <w:b/>
                <w:bCs/>
                <w:sz w:val="20"/>
                <w:szCs w:val="20"/>
                <w:lang w:val="es-ES_tradnl"/>
              </w:rPr>
            </w:pPr>
          </w:p>
          <w:p w14:paraId="5FA34D6D" w14:textId="77777777" w:rsidR="00CB66D1" w:rsidRPr="00BF104F" w:rsidRDefault="00CB66D1" w:rsidP="008B3DA6">
            <w:pPr>
              <w:jc w:val="both"/>
              <w:rPr>
                <w:rFonts w:ascii="Arial" w:hAnsi="Arial" w:cs="Arial"/>
                <w:sz w:val="20"/>
                <w:szCs w:val="20"/>
                <w:lang w:val="es-ES_tradnl"/>
              </w:rPr>
            </w:pPr>
            <w:r w:rsidRPr="00BF104F">
              <w:rPr>
                <w:rFonts w:ascii="Arial" w:hAnsi="Arial" w:cs="Arial"/>
                <w:b/>
                <w:bCs/>
                <w:sz w:val="20"/>
                <w:szCs w:val="20"/>
                <w:lang w:val="es-ES_tradnl"/>
              </w:rPr>
              <w:t xml:space="preserve">XXXV. </w:t>
            </w:r>
            <w:r w:rsidRPr="00BF104F">
              <w:rPr>
                <w:rFonts w:ascii="Arial" w:hAnsi="Arial" w:cs="Arial"/>
                <w:sz w:val="20"/>
                <w:szCs w:val="20"/>
                <w:lang w:val="es-ES_tradnl"/>
              </w:rPr>
              <w:t>…</w:t>
            </w:r>
          </w:p>
          <w:p w14:paraId="16DE4417" w14:textId="77777777" w:rsidR="00CB66D1" w:rsidRPr="00BF104F" w:rsidRDefault="00CB66D1" w:rsidP="008B3DA6">
            <w:pPr>
              <w:jc w:val="both"/>
              <w:rPr>
                <w:rFonts w:ascii="Arial" w:hAnsi="Arial" w:cs="Arial"/>
                <w:b/>
                <w:bCs/>
                <w:sz w:val="20"/>
                <w:szCs w:val="20"/>
              </w:rPr>
            </w:pPr>
          </w:p>
          <w:p w14:paraId="67E6D2A3" w14:textId="77777777" w:rsidR="00CB66D1" w:rsidRPr="00BF104F" w:rsidRDefault="00CB66D1" w:rsidP="008B3DA6">
            <w:pPr>
              <w:jc w:val="both"/>
              <w:rPr>
                <w:rFonts w:ascii="Arial" w:hAnsi="Arial" w:cs="Arial"/>
                <w:b/>
                <w:bCs/>
                <w:sz w:val="20"/>
                <w:szCs w:val="20"/>
              </w:rPr>
            </w:pPr>
          </w:p>
          <w:p w14:paraId="1D2B9E78" w14:textId="77777777" w:rsidR="00CB66D1" w:rsidRPr="00BF104F" w:rsidRDefault="00CB66D1" w:rsidP="008B3DA6">
            <w:pPr>
              <w:jc w:val="both"/>
              <w:rPr>
                <w:rFonts w:ascii="Arial" w:hAnsi="Arial" w:cs="Arial"/>
                <w:b/>
                <w:bCs/>
                <w:sz w:val="20"/>
                <w:szCs w:val="20"/>
              </w:rPr>
            </w:pPr>
          </w:p>
          <w:p w14:paraId="2D6B209C" w14:textId="77777777" w:rsidR="00CB66D1" w:rsidRPr="00BF104F" w:rsidRDefault="00CB66D1" w:rsidP="008B3DA6">
            <w:pPr>
              <w:jc w:val="both"/>
              <w:rPr>
                <w:rFonts w:ascii="Arial" w:hAnsi="Arial" w:cs="Arial"/>
                <w:b/>
                <w:bCs/>
                <w:sz w:val="20"/>
                <w:szCs w:val="20"/>
              </w:rPr>
            </w:pPr>
          </w:p>
          <w:p w14:paraId="01CED14D" w14:textId="77777777" w:rsidR="00CB66D1" w:rsidRPr="00BF104F" w:rsidRDefault="00CB66D1" w:rsidP="008B3DA6">
            <w:pPr>
              <w:jc w:val="both"/>
              <w:rPr>
                <w:rFonts w:ascii="Arial" w:hAnsi="Arial" w:cs="Arial"/>
                <w:b/>
                <w:bCs/>
                <w:sz w:val="20"/>
                <w:szCs w:val="20"/>
              </w:rPr>
            </w:pPr>
          </w:p>
          <w:p w14:paraId="7640152A" w14:textId="77777777" w:rsidR="00CB66D1" w:rsidRPr="00BF104F" w:rsidRDefault="00CB66D1" w:rsidP="008B3DA6">
            <w:pPr>
              <w:jc w:val="both"/>
              <w:rPr>
                <w:rFonts w:ascii="Arial" w:hAnsi="Arial" w:cs="Arial"/>
                <w:b/>
                <w:bCs/>
                <w:sz w:val="20"/>
                <w:szCs w:val="20"/>
              </w:rPr>
            </w:pPr>
          </w:p>
          <w:p w14:paraId="1378F42F" w14:textId="77777777" w:rsidR="00CB66D1" w:rsidRPr="00BF104F" w:rsidRDefault="00CB66D1" w:rsidP="008B3DA6">
            <w:pPr>
              <w:jc w:val="both"/>
              <w:rPr>
                <w:rFonts w:ascii="Arial" w:hAnsi="Arial" w:cs="Arial"/>
                <w:b/>
                <w:bCs/>
                <w:sz w:val="20"/>
                <w:szCs w:val="20"/>
              </w:rPr>
            </w:pPr>
          </w:p>
          <w:p w14:paraId="223C664C" w14:textId="77777777" w:rsidR="00CB66D1" w:rsidRPr="00BF104F" w:rsidRDefault="00CB66D1" w:rsidP="008B3DA6">
            <w:pPr>
              <w:jc w:val="both"/>
              <w:rPr>
                <w:rFonts w:ascii="Arial" w:hAnsi="Arial" w:cs="Arial"/>
                <w:b/>
                <w:bCs/>
                <w:sz w:val="20"/>
                <w:szCs w:val="20"/>
              </w:rPr>
            </w:pPr>
          </w:p>
          <w:p w14:paraId="022D466F" w14:textId="77777777" w:rsidR="00CB66D1" w:rsidRPr="00BF104F" w:rsidRDefault="00CB66D1" w:rsidP="008B3DA6">
            <w:pPr>
              <w:jc w:val="both"/>
              <w:rPr>
                <w:rFonts w:ascii="Arial" w:hAnsi="Arial" w:cs="Arial"/>
                <w:b/>
                <w:bCs/>
                <w:sz w:val="20"/>
                <w:szCs w:val="20"/>
              </w:rPr>
            </w:pPr>
          </w:p>
          <w:p w14:paraId="1DF3B51E" w14:textId="77777777" w:rsidR="00CB66D1" w:rsidRPr="00BF104F" w:rsidRDefault="00CB66D1" w:rsidP="008B3DA6">
            <w:pPr>
              <w:jc w:val="both"/>
              <w:rPr>
                <w:rFonts w:ascii="Arial" w:hAnsi="Arial" w:cs="Arial"/>
                <w:b/>
                <w:bCs/>
                <w:sz w:val="20"/>
                <w:szCs w:val="20"/>
              </w:rPr>
            </w:pPr>
            <w:r w:rsidRPr="00BF104F">
              <w:rPr>
                <w:rFonts w:ascii="Arial" w:hAnsi="Arial" w:cs="Arial"/>
                <w:b/>
                <w:bCs/>
                <w:sz w:val="20"/>
                <w:szCs w:val="20"/>
              </w:rPr>
              <w:t>XXXVI. Fomentar la vinculación con instituciones públicas y privadas para la promoción de la práctica del ajedrez como herramienta pedagógica para el desarrollo del pensamiento lógico-matemático y crítico, la resolución de problemas, la autorregulación emocional, la convivencia pacífica y la cultura de paz.</w:t>
            </w:r>
          </w:p>
          <w:p w14:paraId="2977FA7F" w14:textId="77777777" w:rsidR="00CB66D1" w:rsidRPr="00BF104F" w:rsidRDefault="00CB66D1" w:rsidP="008B3DA6">
            <w:pPr>
              <w:jc w:val="both"/>
              <w:rPr>
                <w:rFonts w:ascii="Arial" w:hAnsi="Arial" w:cs="Arial"/>
                <w:b/>
                <w:bCs/>
                <w:sz w:val="20"/>
                <w:szCs w:val="20"/>
              </w:rPr>
            </w:pPr>
          </w:p>
          <w:p w14:paraId="7AD1A643" w14:textId="77777777" w:rsidR="00CB66D1" w:rsidRPr="00BF104F" w:rsidRDefault="00CB66D1" w:rsidP="008B3DA6">
            <w:pPr>
              <w:jc w:val="both"/>
              <w:rPr>
                <w:rFonts w:ascii="Arial" w:hAnsi="Arial" w:cs="Arial"/>
                <w:sz w:val="20"/>
                <w:szCs w:val="20"/>
              </w:rPr>
            </w:pPr>
            <w:r w:rsidRPr="00BF104F">
              <w:rPr>
                <w:rFonts w:ascii="Arial" w:hAnsi="Arial" w:cs="Arial"/>
                <w:b/>
                <w:bCs/>
                <w:sz w:val="20"/>
                <w:szCs w:val="20"/>
              </w:rPr>
              <w:t xml:space="preserve">XXXVII. </w:t>
            </w:r>
            <w:r w:rsidRPr="00BF104F">
              <w:rPr>
                <w:rFonts w:ascii="Arial" w:hAnsi="Arial" w:cs="Arial"/>
                <w:sz w:val="20"/>
                <w:szCs w:val="20"/>
              </w:rPr>
              <w:t>...</w:t>
            </w:r>
          </w:p>
          <w:p w14:paraId="57E44728" w14:textId="77777777" w:rsidR="00CB66D1" w:rsidRPr="00BF104F" w:rsidRDefault="00CB66D1" w:rsidP="008B3DA6">
            <w:pPr>
              <w:jc w:val="both"/>
              <w:rPr>
                <w:rFonts w:ascii="Arial" w:hAnsi="Arial" w:cs="Arial"/>
                <w:sz w:val="20"/>
                <w:szCs w:val="20"/>
              </w:rPr>
            </w:pPr>
          </w:p>
          <w:p w14:paraId="6B8ABC3E" w14:textId="77777777" w:rsidR="00CB66D1" w:rsidRPr="00BF104F" w:rsidRDefault="00CB66D1" w:rsidP="008B3DA6">
            <w:pPr>
              <w:jc w:val="both"/>
              <w:rPr>
                <w:rFonts w:ascii="Arial" w:hAnsi="Arial" w:cs="Arial"/>
                <w:sz w:val="20"/>
                <w:szCs w:val="20"/>
              </w:rPr>
            </w:pPr>
          </w:p>
          <w:p w14:paraId="44649A3F" w14:textId="77777777" w:rsidR="00CB66D1" w:rsidRPr="00BF104F" w:rsidRDefault="00CB66D1" w:rsidP="008B3DA6">
            <w:pPr>
              <w:jc w:val="both"/>
              <w:rPr>
                <w:rFonts w:ascii="Arial" w:hAnsi="Arial" w:cs="Arial"/>
                <w:sz w:val="20"/>
                <w:szCs w:val="20"/>
              </w:rPr>
            </w:pPr>
            <w:r w:rsidRPr="00BF104F">
              <w:rPr>
                <w:rFonts w:ascii="Arial" w:hAnsi="Arial" w:cs="Arial"/>
                <w:sz w:val="20"/>
                <w:szCs w:val="20"/>
              </w:rPr>
              <w:t>…</w:t>
            </w:r>
          </w:p>
          <w:p w14:paraId="627E4950" w14:textId="77777777" w:rsidR="00CB66D1" w:rsidRPr="00BF104F" w:rsidRDefault="00CB66D1" w:rsidP="008B3DA6">
            <w:pPr>
              <w:jc w:val="both"/>
              <w:rPr>
                <w:rFonts w:ascii="Arial" w:hAnsi="Arial" w:cs="Arial"/>
                <w:b/>
                <w:sz w:val="20"/>
                <w:szCs w:val="20"/>
              </w:rPr>
            </w:pPr>
          </w:p>
        </w:tc>
      </w:tr>
      <w:tr w:rsidR="00CB66D1" w:rsidRPr="00BF104F" w14:paraId="694085E1" w14:textId="77777777" w:rsidTr="00CB66D1">
        <w:trPr>
          <w:tblCellSpacing w:w="20" w:type="dxa"/>
        </w:trPr>
        <w:tc>
          <w:tcPr>
            <w:tcW w:w="5114" w:type="dxa"/>
          </w:tcPr>
          <w:p w14:paraId="2CC30A8C" w14:textId="77777777" w:rsidR="00CB66D1" w:rsidRPr="00BF104F" w:rsidRDefault="00CB66D1" w:rsidP="008B3DA6">
            <w:pPr>
              <w:tabs>
                <w:tab w:val="left" w:pos="8040"/>
              </w:tabs>
              <w:jc w:val="both"/>
              <w:rPr>
                <w:rFonts w:ascii="Arial" w:hAnsi="Arial" w:cs="Arial"/>
                <w:b/>
                <w:sz w:val="20"/>
                <w:szCs w:val="20"/>
                <w:lang w:val="es-ES_tradnl"/>
              </w:rPr>
            </w:pPr>
            <w:r w:rsidRPr="00BF104F">
              <w:rPr>
                <w:rFonts w:ascii="Arial" w:hAnsi="Arial" w:cs="Arial"/>
                <w:b/>
                <w:sz w:val="20"/>
                <w:szCs w:val="20"/>
                <w:lang w:val="es-ES_tradnl"/>
              </w:rPr>
              <w:lastRenderedPageBreak/>
              <w:t>Artículo 32. Obligaciones de los trabajadores sociales</w:t>
            </w:r>
          </w:p>
          <w:p w14:paraId="51785D4C" w14:textId="77777777" w:rsidR="00CB66D1" w:rsidRPr="00BF104F" w:rsidRDefault="00CB66D1" w:rsidP="008B3DA6">
            <w:pPr>
              <w:tabs>
                <w:tab w:val="left" w:pos="8040"/>
              </w:tabs>
              <w:jc w:val="both"/>
              <w:rPr>
                <w:rFonts w:ascii="Arial" w:hAnsi="Arial" w:cs="Arial"/>
                <w:sz w:val="20"/>
                <w:szCs w:val="20"/>
                <w:lang w:val="es-ES_tradnl"/>
              </w:rPr>
            </w:pPr>
            <w:r w:rsidRPr="00BF104F">
              <w:rPr>
                <w:rFonts w:ascii="Arial" w:hAnsi="Arial" w:cs="Arial"/>
                <w:sz w:val="20"/>
                <w:szCs w:val="20"/>
                <w:lang w:val="es-ES_tradnl"/>
              </w:rPr>
              <w:t>Los trabajadores sociales que laboren en los planteles educativos tendrán las siguientes obligaciones:</w:t>
            </w:r>
          </w:p>
          <w:p w14:paraId="11A00E8B" w14:textId="77777777" w:rsidR="00CB66D1" w:rsidRPr="00BF104F" w:rsidRDefault="00CB66D1" w:rsidP="008B3DA6">
            <w:pPr>
              <w:tabs>
                <w:tab w:val="left" w:pos="8040"/>
              </w:tabs>
              <w:jc w:val="both"/>
              <w:rPr>
                <w:rFonts w:ascii="Arial" w:hAnsi="Arial" w:cs="Arial"/>
                <w:sz w:val="20"/>
                <w:szCs w:val="20"/>
                <w:lang w:val="es-ES_tradnl"/>
              </w:rPr>
            </w:pPr>
          </w:p>
          <w:p w14:paraId="445AAD7B" w14:textId="77777777" w:rsidR="00CB66D1" w:rsidRPr="00BF104F" w:rsidRDefault="00CB66D1" w:rsidP="00CB66D1">
            <w:pPr>
              <w:pStyle w:val="Prrafodelista"/>
              <w:numPr>
                <w:ilvl w:val="0"/>
                <w:numId w:val="37"/>
              </w:numPr>
              <w:tabs>
                <w:tab w:val="left" w:pos="8040"/>
              </w:tabs>
              <w:ind w:left="398" w:hanging="294"/>
              <w:jc w:val="both"/>
              <w:rPr>
                <w:sz w:val="20"/>
                <w:szCs w:val="20"/>
                <w:lang w:val="es-ES_tradnl"/>
              </w:rPr>
            </w:pPr>
            <w:r w:rsidRPr="00BF104F">
              <w:rPr>
                <w:sz w:val="20"/>
                <w:szCs w:val="20"/>
                <w:lang w:val="es-ES_tradnl"/>
              </w:rPr>
              <w:t xml:space="preserve"> Atender a educandos o grupos de educandos que se encuentren o estén en riesgo de formar parte de problemas de índole social, emocional, psicológico académico o de acoso escolar, para potenciar el desarrollo de sus capacidades y facultades, para afrontar futuros problemas e integrarse satisfactoriamente en la vida académica.</w:t>
            </w:r>
          </w:p>
          <w:p w14:paraId="65BE305B" w14:textId="77777777" w:rsidR="00CB66D1" w:rsidRPr="00BF104F" w:rsidRDefault="00CB66D1" w:rsidP="008B3DA6">
            <w:pPr>
              <w:pStyle w:val="Prrafodelista"/>
              <w:tabs>
                <w:tab w:val="left" w:pos="8040"/>
              </w:tabs>
              <w:ind w:left="398" w:hanging="294"/>
              <w:jc w:val="both"/>
              <w:rPr>
                <w:sz w:val="20"/>
                <w:szCs w:val="20"/>
                <w:lang w:val="es-ES_tradnl"/>
              </w:rPr>
            </w:pPr>
          </w:p>
          <w:p w14:paraId="4C5209BF" w14:textId="77777777" w:rsidR="00CB66D1" w:rsidRPr="00BF104F" w:rsidRDefault="00CB66D1" w:rsidP="008B3DA6">
            <w:pPr>
              <w:pStyle w:val="Prrafodelista"/>
              <w:tabs>
                <w:tab w:val="left" w:pos="8040"/>
              </w:tabs>
              <w:ind w:left="398"/>
              <w:jc w:val="both"/>
              <w:rPr>
                <w:sz w:val="20"/>
                <w:szCs w:val="20"/>
                <w:lang w:val="es-ES_tradnl"/>
              </w:rPr>
            </w:pPr>
          </w:p>
          <w:p w14:paraId="024CB371" w14:textId="77777777" w:rsidR="00CB66D1" w:rsidRPr="00BF104F" w:rsidRDefault="00CB66D1" w:rsidP="00CB66D1">
            <w:pPr>
              <w:pStyle w:val="Prrafodelista"/>
              <w:numPr>
                <w:ilvl w:val="0"/>
                <w:numId w:val="37"/>
              </w:numPr>
              <w:tabs>
                <w:tab w:val="left" w:pos="8040"/>
              </w:tabs>
              <w:ind w:left="398" w:hanging="294"/>
              <w:jc w:val="both"/>
              <w:rPr>
                <w:sz w:val="20"/>
                <w:szCs w:val="20"/>
                <w:lang w:val="es-ES_tradnl"/>
              </w:rPr>
            </w:pPr>
            <w:r w:rsidRPr="00BF104F">
              <w:rPr>
                <w:sz w:val="20"/>
                <w:szCs w:val="20"/>
                <w:lang w:val="es-ES_tradnl"/>
              </w:rPr>
              <w:t>Contribuir al desarrollo integral del educando, en su proceso de adaptación al medio ambiente escolar, social y económico en el que se desenvuelva.</w:t>
            </w:r>
          </w:p>
          <w:p w14:paraId="538C9B5D" w14:textId="77777777" w:rsidR="00CB66D1" w:rsidRPr="00BF104F" w:rsidRDefault="00CB66D1" w:rsidP="008B3DA6">
            <w:pPr>
              <w:pStyle w:val="Prrafodelista"/>
              <w:tabs>
                <w:tab w:val="left" w:pos="8040"/>
              </w:tabs>
              <w:ind w:left="398" w:hanging="294"/>
              <w:jc w:val="both"/>
              <w:rPr>
                <w:sz w:val="20"/>
                <w:szCs w:val="20"/>
                <w:lang w:val="es-ES_tradnl"/>
              </w:rPr>
            </w:pPr>
          </w:p>
          <w:p w14:paraId="54312A29" w14:textId="77777777" w:rsidR="00CB66D1" w:rsidRPr="00BF104F" w:rsidRDefault="00CB66D1" w:rsidP="00CB66D1">
            <w:pPr>
              <w:pStyle w:val="Prrafodelista"/>
              <w:numPr>
                <w:ilvl w:val="0"/>
                <w:numId w:val="37"/>
              </w:numPr>
              <w:tabs>
                <w:tab w:val="left" w:pos="8040"/>
              </w:tabs>
              <w:ind w:left="398" w:hanging="294"/>
              <w:jc w:val="both"/>
              <w:rPr>
                <w:sz w:val="20"/>
                <w:szCs w:val="20"/>
                <w:lang w:val="es-ES_tradnl"/>
              </w:rPr>
            </w:pPr>
            <w:r w:rsidRPr="00BF104F">
              <w:rPr>
                <w:sz w:val="20"/>
                <w:szCs w:val="20"/>
                <w:lang w:val="es-ES_tradnl"/>
              </w:rPr>
              <w:t xml:space="preserve">Asistir a las reuniones de madres o padres de familia o tutores con </w:t>
            </w:r>
            <w:proofErr w:type="gramStart"/>
            <w:r w:rsidRPr="00BF104F">
              <w:rPr>
                <w:sz w:val="20"/>
                <w:szCs w:val="20"/>
                <w:lang w:val="es-ES_tradnl"/>
              </w:rPr>
              <w:t>voz</w:t>
            </w:r>
            <w:proofErr w:type="gramEnd"/>
            <w:r w:rsidRPr="00BF104F">
              <w:rPr>
                <w:sz w:val="20"/>
                <w:szCs w:val="20"/>
                <w:lang w:val="es-ES_tradnl"/>
              </w:rPr>
              <w:t xml:space="preserve"> pero sin voto.</w:t>
            </w:r>
          </w:p>
          <w:p w14:paraId="7D2B3C89" w14:textId="77777777" w:rsidR="00CB66D1" w:rsidRPr="00BF104F" w:rsidRDefault="00CB66D1" w:rsidP="008B3DA6">
            <w:pPr>
              <w:pStyle w:val="Prrafodelista"/>
              <w:tabs>
                <w:tab w:val="left" w:pos="8040"/>
              </w:tabs>
              <w:ind w:left="398" w:hanging="294"/>
              <w:jc w:val="both"/>
              <w:rPr>
                <w:sz w:val="20"/>
                <w:szCs w:val="20"/>
                <w:lang w:val="es-ES_tradnl"/>
              </w:rPr>
            </w:pPr>
          </w:p>
          <w:p w14:paraId="7EBE4535" w14:textId="77777777" w:rsidR="00CB66D1" w:rsidRPr="00BF104F" w:rsidRDefault="00CB66D1" w:rsidP="00CB66D1">
            <w:pPr>
              <w:pStyle w:val="Prrafodelista"/>
              <w:numPr>
                <w:ilvl w:val="0"/>
                <w:numId w:val="37"/>
              </w:numPr>
              <w:tabs>
                <w:tab w:val="left" w:pos="8040"/>
              </w:tabs>
              <w:ind w:left="398" w:hanging="294"/>
              <w:jc w:val="both"/>
              <w:rPr>
                <w:sz w:val="20"/>
                <w:szCs w:val="20"/>
                <w:lang w:val="es-ES_tradnl"/>
              </w:rPr>
            </w:pPr>
            <w:r w:rsidRPr="00BF104F">
              <w:rPr>
                <w:sz w:val="20"/>
                <w:szCs w:val="20"/>
                <w:lang w:val="es-ES_tradnl"/>
              </w:rPr>
              <w:t>Seguir el manual de trabajo, protocolo o documento similar que al efecto emita la secretaría.</w:t>
            </w:r>
          </w:p>
          <w:p w14:paraId="647202C1" w14:textId="77777777" w:rsidR="00CB66D1" w:rsidRPr="00BF104F" w:rsidRDefault="00CB66D1" w:rsidP="008B3DA6">
            <w:pPr>
              <w:tabs>
                <w:tab w:val="left" w:pos="8040"/>
              </w:tabs>
              <w:ind w:left="398" w:hanging="294"/>
              <w:jc w:val="both"/>
              <w:rPr>
                <w:rFonts w:ascii="Arial" w:hAnsi="Arial" w:cs="Arial"/>
                <w:sz w:val="20"/>
                <w:szCs w:val="20"/>
                <w:lang w:val="es-ES_tradnl"/>
              </w:rPr>
            </w:pPr>
          </w:p>
          <w:p w14:paraId="04E093BD" w14:textId="77777777" w:rsidR="00CB66D1" w:rsidRPr="00BF104F" w:rsidRDefault="00CB66D1" w:rsidP="008B3DA6">
            <w:pPr>
              <w:tabs>
                <w:tab w:val="left" w:pos="8040"/>
              </w:tabs>
              <w:ind w:left="398" w:hanging="294"/>
              <w:jc w:val="both"/>
              <w:rPr>
                <w:rFonts w:ascii="Arial" w:hAnsi="Arial" w:cs="Arial"/>
                <w:sz w:val="20"/>
                <w:szCs w:val="20"/>
                <w:lang w:val="es-ES_tradnl"/>
              </w:rPr>
            </w:pPr>
          </w:p>
          <w:p w14:paraId="5C395A96" w14:textId="77777777" w:rsidR="00CB66D1" w:rsidRPr="00BF104F" w:rsidRDefault="00CB66D1" w:rsidP="008B3DA6">
            <w:pPr>
              <w:tabs>
                <w:tab w:val="left" w:pos="8040"/>
              </w:tabs>
              <w:ind w:left="398" w:hanging="294"/>
              <w:jc w:val="both"/>
              <w:rPr>
                <w:rFonts w:ascii="Arial" w:hAnsi="Arial" w:cs="Arial"/>
                <w:sz w:val="20"/>
                <w:szCs w:val="20"/>
                <w:lang w:val="es-ES_tradnl"/>
              </w:rPr>
            </w:pPr>
          </w:p>
          <w:p w14:paraId="1F5510E6" w14:textId="77777777" w:rsidR="00CB66D1" w:rsidRPr="00BF104F" w:rsidRDefault="00CB66D1" w:rsidP="008B3DA6">
            <w:pPr>
              <w:tabs>
                <w:tab w:val="left" w:pos="8040"/>
              </w:tabs>
              <w:ind w:left="398" w:hanging="294"/>
              <w:jc w:val="both"/>
              <w:rPr>
                <w:rFonts w:ascii="Arial" w:hAnsi="Arial" w:cs="Arial"/>
                <w:sz w:val="20"/>
                <w:szCs w:val="20"/>
                <w:lang w:val="es-ES_tradnl"/>
              </w:rPr>
            </w:pPr>
          </w:p>
          <w:p w14:paraId="1D760A51" w14:textId="77777777" w:rsidR="00CB66D1" w:rsidRPr="00BF104F" w:rsidRDefault="00CB66D1" w:rsidP="008B3DA6">
            <w:pPr>
              <w:tabs>
                <w:tab w:val="left" w:pos="8040"/>
              </w:tabs>
              <w:ind w:left="398" w:hanging="294"/>
              <w:jc w:val="both"/>
              <w:rPr>
                <w:rFonts w:ascii="Arial" w:hAnsi="Arial" w:cs="Arial"/>
                <w:sz w:val="20"/>
                <w:szCs w:val="20"/>
                <w:lang w:val="es-ES_tradnl"/>
              </w:rPr>
            </w:pPr>
          </w:p>
          <w:p w14:paraId="54769932" w14:textId="77777777" w:rsidR="00CB66D1" w:rsidRPr="00BF104F" w:rsidRDefault="00CB66D1" w:rsidP="00CB66D1">
            <w:pPr>
              <w:pStyle w:val="Prrafodelista"/>
              <w:numPr>
                <w:ilvl w:val="0"/>
                <w:numId w:val="37"/>
              </w:numPr>
              <w:tabs>
                <w:tab w:val="left" w:pos="8040"/>
              </w:tabs>
              <w:ind w:left="398" w:hanging="294"/>
              <w:jc w:val="both"/>
              <w:rPr>
                <w:sz w:val="20"/>
                <w:szCs w:val="20"/>
                <w:lang w:val="es-ES_tradnl"/>
              </w:rPr>
            </w:pPr>
            <w:r w:rsidRPr="00BF104F">
              <w:rPr>
                <w:sz w:val="20"/>
                <w:szCs w:val="20"/>
                <w:lang w:val="es-ES_tradnl"/>
              </w:rPr>
              <w:t>Las demás que establezcan la ley general, esta ley y demás disposiciones legales y normativas aplicables.</w:t>
            </w:r>
          </w:p>
          <w:p w14:paraId="64DFEFD9" w14:textId="77777777" w:rsidR="00CB66D1" w:rsidRPr="00BF104F" w:rsidRDefault="00CB66D1" w:rsidP="008B3DA6">
            <w:pPr>
              <w:jc w:val="both"/>
              <w:rPr>
                <w:rFonts w:ascii="Arial" w:eastAsia="Calibri" w:hAnsi="Arial" w:cs="Arial"/>
                <w:b/>
                <w:sz w:val="20"/>
                <w:szCs w:val="20"/>
                <w:lang w:val="es-ES_tradnl"/>
              </w:rPr>
            </w:pPr>
          </w:p>
        </w:tc>
        <w:tc>
          <w:tcPr>
            <w:tcW w:w="5114" w:type="dxa"/>
          </w:tcPr>
          <w:p w14:paraId="7E014C1E" w14:textId="77777777" w:rsidR="00CB66D1" w:rsidRPr="00BF104F" w:rsidRDefault="00CB66D1" w:rsidP="008B3DA6">
            <w:pPr>
              <w:jc w:val="both"/>
              <w:rPr>
                <w:rFonts w:ascii="Arial" w:hAnsi="Arial" w:cs="Arial"/>
                <w:b/>
                <w:bCs/>
                <w:sz w:val="20"/>
                <w:szCs w:val="20"/>
              </w:rPr>
            </w:pPr>
            <w:r w:rsidRPr="00BF104F">
              <w:rPr>
                <w:rFonts w:ascii="Arial" w:hAnsi="Arial" w:cs="Arial"/>
                <w:b/>
                <w:bCs/>
                <w:sz w:val="20"/>
                <w:szCs w:val="20"/>
              </w:rPr>
              <w:t>Artículo 32. Obligaciones de los trabajadores sociales.</w:t>
            </w:r>
          </w:p>
          <w:p w14:paraId="12D21782" w14:textId="77777777" w:rsidR="00CB66D1" w:rsidRPr="00BF104F" w:rsidRDefault="00CB66D1" w:rsidP="008B3DA6">
            <w:pPr>
              <w:jc w:val="both"/>
              <w:rPr>
                <w:rFonts w:ascii="Arial" w:hAnsi="Arial" w:cs="Arial"/>
                <w:sz w:val="20"/>
                <w:szCs w:val="20"/>
                <w:lang w:val="es-ES_tradnl"/>
              </w:rPr>
            </w:pPr>
            <w:r w:rsidRPr="00BF104F">
              <w:rPr>
                <w:rFonts w:ascii="Arial" w:hAnsi="Arial" w:cs="Arial"/>
                <w:sz w:val="20"/>
                <w:szCs w:val="20"/>
                <w:lang w:val="es-ES_tradnl"/>
              </w:rPr>
              <w:t>…</w:t>
            </w:r>
          </w:p>
          <w:p w14:paraId="20DC8C67" w14:textId="77777777" w:rsidR="00CB66D1" w:rsidRPr="00BF104F" w:rsidRDefault="00CB66D1" w:rsidP="008B3DA6">
            <w:pPr>
              <w:jc w:val="both"/>
              <w:rPr>
                <w:rFonts w:ascii="Arial" w:hAnsi="Arial" w:cs="Arial"/>
                <w:strike/>
                <w:sz w:val="20"/>
                <w:szCs w:val="20"/>
                <w:lang w:val="es-ES_tradnl"/>
              </w:rPr>
            </w:pPr>
          </w:p>
          <w:p w14:paraId="48030B68" w14:textId="77777777" w:rsidR="00CB66D1" w:rsidRPr="00BF104F" w:rsidRDefault="00CB66D1" w:rsidP="008B3DA6">
            <w:pPr>
              <w:jc w:val="both"/>
              <w:rPr>
                <w:rFonts w:ascii="Arial" w:hAnsi="Arial" w:cs="Arial"/>
                <w:sz w:val="20"/>
                <w:szCs w:val="20"/>
                <w:lang w:val="es-ES_tradnl"/>
              </w:rPr>
            </w:pPr>
          </w:p>
          <w:p w14:paraId="37D97344" w14:textId="77777777" w:rsidR="00CB66D1" w:rsidRPr="00BF104F" w:rsidRDefault="00CB66D1" w:rsidP="008B3DA6">
            <w:pPr>
              <w:jc w:val="both"/>
              <w:rPr>
                <w:rFonts w:ascii="Arial" w:hAnsi="Arial" w:cs="Arial"/>
                <w:sz w:val="20"/>
                <w:szCs w:val="20"/>
              </w:rPr>
            </w:pPr>
            <w:r w:rsidRPr="00BF104F">
              <w:rPr>
                <w:rFonts w:ascii="Arial" w:hAnsi="Arial" w:cs="Arial"/>
                <w:sz w:val="20"/>
                <w:szCs w:val="20"/>
              </w:rPr>
              <w:t>I. a la IV.  …</w:t>
            </w:r>
          </w:p>
          <w:p w14:paraId="2C27D36B" w14:textId="77777777" w:rsidR="00CB66D1" w:rsidRPr="00BF104F" w:rsidRDefault="00CB66D1" w:rsidP="008B3DA6">
            <w:pPr>
              <w:jc w:val="both"/>
              <w:rPr>
                <w:rFonts w:ascii="Arial" w:hAnsi="Arial" w:cs="Arial"/>
                <w:sz w:val="20"/>
                <w:szCs w:val="20"/>
              </w:rPr>
            </w:pPr>
          </w:p>
          <w:p w14:paraId="0EE66FF0" w14:textId="77777777" w:rsidR="00CB66D1" w:rsidRPr="00BF104F" w:rsidRDefault="00CB66D1" w:rsidP="008B3DA6">
            <w:pPr>
              <w:jc w:val="both"/>
              <w:rPr>
                <w:rFonts w:ascii="Arial" w:hAnsi="Arial" w:cs="Arial"/>
                <w:sz w:val="20"/>
                <w:szCs w:val="20"/>
              </w:rPr>
            </w:pPr>
          </w:p>
          <w:p w14:paraId="39610947" w14:textId="77777777" w:rsidR="00CB66D1" w:rsidRPr="00BF104F" w:rsidRDefault="00CB66D1" w:rsidP="008B3DA6">
            <w:pPr>
              <w:jc w:val="both"/>
              <w:rPr>
                <w:rFonts w:ascii="Arial" w:hAnsi="Arial" w:cs="Arial"/>
                <w:sz w:val="20"/>
                <w:szCs w:val="20"/>
              </w:rPr>
            </w:pPr>
          </w:p>
          <w:p w14:paraId="5AADC062" w14:textId="77777777" w:rsidR="00CB66D1" w:rsidRPr="00BF104F" w:rsidRDefault="00CB66D1" w:rsidP="008B3DA6">
            <w:pPr>
              <w:jc w:val="both"/>
              <w:rPr>
                <w:rFonts w:ascii="Arial" w:hAnsi="Arial" w:cs="Arial"/>
                <w:sz w:val="20"/>
                <w:szCs w:val="20"/>
              </w:rPr>
            </w:pPr>
          </w:p>
          <w:p w14:paraId="56BA5667" w14:textId="77777777" w:rsidR="00CB66D1" w:rsidRPr="00BF104F" w:rsidRDefault="00CB66D1" w:rsidP="008B3DA6">
            <w:pPr>
              <w:jc w:val="both"/>
              <w:rPr>
                <w:rFonts w:ascii="Arial" w:hAnsi="Arial" w:cs="Arial"/>
                <w:sz w:val="20"/>
                <w:szCs w:val="20"/>
              </w:rPr>
            </w:pPr>
          </w:p>
          <w:p w14:paraId="45918F59" w14:textId="77777777" w:rsidR="00CB66D1" w:rsidRPr="00BF104F" w:rsidRDefault="00CB66D1" w:rsidP="008B3DA6">
            <w:pPr>
              <w:jc w:val="both"/>
              <w:rPr>
                <w:rFonts w:ascii="Arial" w:hAnsi="Arial" w:cs="Arial"/>
                <w:sz w:val="20"/>
                <w:szCs w:val="20"/>
              </w:rPr>
            </w:pPr>
          </w:p>
          <w:p w14:paraId="7C3532AE" w14:textId="77777777" w:rsidR="00CB66D1" w:rsidRPr="00BF104F" w:rsidRDefault="00CB66D1" w:rsidP="008B3DA6">
            <w:pPr>
              <w:jc w:val="both"/>
              <w:rPr>
                <w:rFonts w:ascii="Arial" w:hAnsi="Arial" w:cs="Arial"/>
                <w:sz w:val="20"/>
                <w:szCs w:val="20"/>
              </w:rPr>
            </w:pPr>
          </w:p>
          <w:p w14:paraId="1FE625E3" w14:textId="77777777" w:rsidR="00CB66D1" w:rsidRPr="00BF104F" w:rsidRDefault="00CB66D1" w:rsidP="008B3DA6">
            <w:pPr>
              <w:pStyle w:val="Prrafodelista"/>
              <w:ind w:left="435" w:hanging="218"/>
              <w:jc w:val="both"/>
              <w:rPr>
                <w:strike/>
                <w:sz w:val="20"/>
                <w:szCs w:val="20"/>
              </w:rPr>
            </w:pPr>
          </w:p>
          <w:p w14:paraId="5B4845DD" w14:textId="77777777" w:rsidR="00CB66D1" w:rsidRPr="00BF104F" w:rsidRDefault="00CB66D1" w:rsidP="008B3DA6">
            <w:pPr>
              <w:pStyle w:val="Prrafodelista"/>
              <w:ind w:left="435" w:hanging="218"/>
              <w:jc w:val="both"/>
              <w:rPr>
                <w:strike/>
                <w:sz w:val="20"/>
                <w:szCs w:val="20"/>
              </w:rPr>
            </w:pPr>
          </w:p>
          <w:p w14:paraId="7EAD054D" w14:textId="77777777" w:rsidR="00CB66D1" w:rsidRPr="00BF104F" w:rsidRDefault="00CB66D1" w:rsidP="008B3DA6">
            <w:pPr>
              <w:pStyle w:val="Prrafodelista"/>
              <w:ind w:left="435" w:hanging="218"/>
              <w:jc w:val="both"/>
              <w:rPr>
                <w:strike/>
                <w:sz w:val="20"/>
                <w:szCs w:val="20"/>
              </w:rPr>
            </w:pPr>
          </w:p>
          <w:p w14:paraId="4EB148E4" w14:textId="77777777" w:rsidR="00CB66D1" w:rsidRPr="00BF104F" w:rsidRDefault="00CB66D1" w:rsidP="008B3DA6">
            <w:pPr>
              <w:pStyle w:val="Prrafodelista"/>
              <w:ind w:left="435" w:hanging="218"/>
              <w:jc w:val="both"/>
              <w:rPr>
                <w:strike/>
                <w:sz w:val="20"/>
                <w:szCs w:val="20"/>
              </w:rPr>
            </w:pPr>
          </w:p>
          <w:p w14:paraId="02463EA7" w14:textId="77777777" w:rsidR="00CB66D1" w:rsidRPr="00BF104F" w:rsidRDefault="00CB66D1" w:rsidP="008B3DA6">
            <w:pPr>
              <w:pStyle w:val="Prrafodelista"/>
              <w:ind w:left="435" w:hanging="218"/>
              <w:jc w:val="both"/>
              <w:rPr>
                <w:strike/>
                <w:sz w:val="20"/>
                <w:szCs w:val="20"/>
              </w:rPr>
            </w:pPr>
          </w:p>
          <w:p w14:paraId="5BDE4EC1" w14:textId="77777777" w:rsidR="00CB66D1" w:rsidRPr="00BF104F" w:rsidRDefault="00CB66D1" w:rsidP="008B3DA6">
            <w:pPr>
              <w:pStyle w:val="Prrafodelista"/>
              <w:ind w:left="435" w:hanging="218"/>
              <w:jc w:val="both"/>
              <w:rPr>
                <w:strike/>
                <w:sz w:val="20"/>
                <w:szCs w:val="20"/>
              </w:rPr>
            </w:pPr>
          </w:p>
          <w:p w14:paraId="7A8023E5" w14:textId="77777777" w:rsidR="00CB66D1" w:rsidRPr="00BF104F" w:rsidRDefault="00CB66D1" w:rsidP="008B3DA6">
            <w:pPr>
              <w:pStyle w:val="Prrafodelista"/>
              <w:ind w:left="435" w:hanging="218"/>
              <w:jc w:val="both"/>
              <w:rPr>
                <w:strike/>
                <w:sz w:val="20"/>
                <w:szCs w:val="20"/>
              </w:rPr>
            </w:pPr>
          </w:p>
          <w:p w14:paraId="20EDFA9C" w14:textId="77777777" w:rsidR="00CB66D1" w:rsidRPr="00BF104F" w:rsidRDefault="00CB66D1" w:rsidP="008B3DA6">
            <w:pPr>
              <w:pStyle w:val="Prrafodelista"/>
              <w:ind w:left="435" w:hanging="218"/>
              <w:jc w:val="both"/>
              <w:rPr>
                <w:strike/>
                <w:sz w:val="20"/>
                <w:szCs w:val="20"/>
              </w:rPr>
            </w:pPr>
          </w:p>
          <w:p w14:paraId="64B3F43B" w14:textId="77777777" w:rsidR="00CB66D1" w:rsidRDefault="00CB66D1" w:rsidP="008B3DA6">
            <w:pPr>
              <w:pStyle w:val="Prrafodelista"/>
              <w:ind w:left="435" w:hanging="218"/>
              <w:jc w:val="both"/>
              <w:rPr>
                <w:strike/>
                <w:sz w:val="20"/>
                <w:szCs w:val="20"/>
              </w:rPr>
            </w:pPr>
          </w:p>
          <w:p w14:paraId="7CDDC859" w14:textId="77777777" w:rsidR="00CB66D1" w:rsidRPr="00BF104F" w:rsidRDefault="00CB66D1" w:rsidP="008B3DA6">
            <w:pPr>
              <w:pStyle w:val="Prrafodelista"/>
              <w:ind w:left="435" w:hanging="218"/>
              <w:jc w:val="both"/>
              <w:rPr>
                <w:strike/>
                <w:sz w:val="20"/>
                <w:szCs w:val="20"/>
              </w:rPr>
            </w:pPr>
          </w:p>
          <w:p w14:paraId="66AD7929" w14:textId="77777777" w:rsidR="00CB66D1" w:rsidRPr="00BF104F" w:rsidRDefault="00CB66D1" w:rsidP="008B3DA6">
            <w:pPr>
              <w:pStyle w:val="Prrafodelista"/>
              <w:ind w:left="435" w:hanging="218"/>
              <w:jc w:val="both"/>
              <w:rPr>
                <w:strike/>
                <w:sz w:val="20"/>
                <w:szCs w:val="20"/>
              </w:rPr>
            </w:pPr>
          </w:p>
          <w:p w14:paraId="280E1228" w14:textId="77777777" w:rsidR="00CB66D1" w:rsidRPr="00BF104F" w:rsidRDefault="00CB66D1" w:rsidP="008B3DA6">
            <w:pPr>
              <w:pStyle w:val="Prrafodelista"/>
              <w:ind w:left="435" w:hanging="218"/>
              <w:jc w:val="both"/>
              <w:rPr>
                <w:strike/>
                <w:sz w:val="20"/>
                <w:szCs w:val="20"/>
              </w:rPr>
            </w:pPr>
          </w:p>
          <w:p w14:paraId="3EDB5076" w14:textId="77777777" w:rsidR="00CB66D1" w:rsidRPr="00BF104F" w:rsidRDefault="00CB66D1" w:rsidP="008B3DA6">
            <w:pPr>
              <w:jc w:val="both"/>
              <w:rPr>
                <w:rFonts w:ascii="Arial" w:hAnsi="Arial" w:cs="Arial"/>
                <w:sz w:val="20"/>
                <w:szCs w:val="20"/>
              </w:rPr>
            </w:pPr>
            <w:r w:rsidRPr="00BF104F">
              <w:rPr>
                <w:rFonts w:ascii="Arial" w:hAnsi="Arial" w:cs="Arial"/>
                <w:sz w:val="20"/>
                <w:szCs w:val="20"/>
              </w:rPr>
              <w:t xml:space="preserve">V. Informar al superior jerárquico sobre cualquier circunstancia, conducta, acción u omisión detectada en perjuicio del educando, que pueda constituir un hecho probablemente delictivo en su contra. </w:t>
            </w:r>
          </w:p>
          <w:p w14:paraId="7EAAA717" w14:textId="77777777" w:rsidR="00CB66D1" w:rsidRPr="00BF104F" w:rsidRDefault="00CB66D1" w:rsidP="008B3DA6">
            <w:pPr>
              <w:jc w:val="both"/>
              <w:rPr>
                <w:rFonts w:ascii="Arial" w:hAnsi="Arial" w:cs="Arial"/>
                <w:b/>
                <w:sz w:val="20"/>
                <w:szCs w:val="20"/>
              </w:rPr>
            </w:pPr>
          </w:p>
          <w:p w14:paraId="73D91098" w14:textId="77777777" w:rsidR="00CB66D1" w:rsidRPr="00BF104F" w:rsidRDefault="00CB66D1" w:rsidP="008B3DA6">
            <w:pPr>
              <w:jc w:val="both"/>
              <w:rPr>
                <w:rFonts w:ascii="Arial" w:hAnsi="Arial" w:cs="Arial"/>
                <w:bCs/>
                <w:sz w:val="20"/>
                <w:szCs w:val="20"/>
              </w:rPr>
            </w:pPr>
            <w:r w:rsidRPr="00BF104F">
              <w:rPr>
                <w:rFonts w:ascii="Arial" w:hAnsi="Arial" w:cs="Arial"/>
                <w:bCs/>
                <w:sz w:val="20"/>
                <w:szCs w:val="20"/>
              </w:rPr>
              <w:t>VI. …</w:t>
            </w:r>
          </w:p>
          <w:p w14:paraId="695E7F24" w14:textId="77777777" w:rsidR="00CB66D1" w:rsidRPr="00BF104F" w:rsidRDefault="00CB66D1" w:rsidP="008B3DA6">
            <w:pPr>
              <w:tabs>
                <w:tab w:val="left" w:pos="8040"/>
              </w:tabs>
              <w:jc w:val="both"/>
              <w:rPr>
                <w:rFonts w:ascii="Arial" w:hAnsi="Arial" w:cs="Arial"/>
                <w:b/>
                <w:sz w:val="20"/>
                <w:szCs w:val="20"/>
                <w:lang w:val="es-ES_tradnl"/>
              </w:rPr>
            </w:pPr>
          </w:p>
        </w:tc>
      </w:tr>
      <w:tr w:rsidR="00CB66D1" w:rsidRPr="00BF104F" w14:paraId="33D51866" w14:textId="77777777" w:rsidTr="00CB66D1">
        <w:trPr>
          <w:tblCellSpacing w:w="20" w:type="dxa"/>
        </w:trPr>
        <w:tc>
          <w:tcPr>
            <w:tcW w:w="5114" w:type="dxa"/>
          </w:tcPr>
          <w:p w14:paraId="6B5D07F7" w14:textId="77777777" w:rsidR="00CB66D1" w:rsidRPr="00BF104F" w:rsidRDefault="00CB66D1" w:rsidP="008B3DA6">
            <w:pPr>
              <w:jc w:val="both"/>
              <w:rPr>
                <w:rFonts w:ascii="Arial" w:hAnsi="Arial" w:cs="Arial"/>
                <w:b/>
                <w:bCs/>
                <w:iCs/>
                <w:sz w:val="20"/>
                <w:szCs w:val="20"/>
                <w:lang w:val="es-ES_tradnl"/>
              </w:rPr>
            </w:pPr>
            <w:r w:rsidRPr="00BF104F">
              <w:rPr>
                <w:rFonts w:ascii="Arial" w:hAnsi="Arial" w:cs="Arial"/>
                <w:b/>
                <w:sz w:val="20"/>
                <w:szCs w:val="20"/>
                <w:lang w:val="es-ES_tradnl"/>
              </w:rPr>
              <w:t>Artículo 33. Facultades de las autoridades educativas</w:t>
            </w:r>
          </w:p>
          <w:p w14:paraId="6B0778E7" w14:textId="77777777" w:rsidR="00CB66D1" w:rsidRPr="00BF104F" w:rsidRDefault="00CB66D1" w:rsidP="008B3DA6">
            <w:pPr>
              <w:jc w:val="both"/>
              <w:rPr>
                <w:rFonts w:ascii="Arial" w:hAnsi="Arial" w:cs="Arial"/>
                <w:sz w:val="20"/>
                <w:szCs w:val="20"/>
                <w:lang w:val="es-ES_tradnl"/>
              </w:rPr>
            </w:pPr>
            <w:r w:rsidRPr="00BF104F">
              <w:rPr>
                <w:rFonts w:ascii="Arial" w:hAnsi="Arial" w:cs="Arial"/>
                <w:sz w:val="20"/>
                <w:szCs w:val="20"/>
                <w:lang w:val="es-ES_tradnl"/>
              </w:rPr>
              <w:t>Corresponde a las autoridades educativas, en el ámbito de sus respectivas competencias, las siguientes atribuciones:</w:t>
            </w:r>
          </w:p>
          <w:p w14:paraId="18B61E98" w14:textId="77777777" w:rsidR="00CB66D1" w:rsidRPr="00BF104F" w:rsidRDefault="00CB66D1" w:rsidP="008B3DA6">
            <w:pPr>
              <w:jc w:val="both"/>
              <w:rPr>
                <w:rFonts w:ascii="Arial" w:hAnsi="Arial" w:cs="Arial"/>
                <w:sz w:val="20"/>
                <w:szCs w:val="20"/>
              </w:rPr>
            </w:pPr>
          </w:p>
          <w:p w14:paraId="1DC07D9F"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t>I.</w:t>
            </w:r>
            <w:r w:rsidRPr="00BF104F">
              <w:rPr>
                <w:rFonts w:ascii="Arial" w:hAnsi="Arial" w:cs="Arial"/>
                <w:sz w:val="16"/>
                <w:szCs w:val="16"/>
                <w:lang w:val="es-ES_tradnl"/>
              </w:rPr>
              <w:t xml:space="preserve"> Concientizar sobre la importancia de la educación inicial y procurarla conforme a lo dispuesto en la ley general y en esta ley.</w:t>
            </w:r>
          </w:p>
          <w:p w14:paraId="7C9FEC6A"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lastRenderedPageBreak/>
              <w:t>II.</w:t>
            </w:r>
            <w:r w:rsidRPr="00BF104F">
              <w:rPr>
                <w:rFonts w:ascii="Arial" w:hAnsi="Arial" w:cs="Arial"/>
                <w:sz w:val="16"/>
                <w:szCs w:val="16"/>
                <w:lang w:val="es-ES_tradnl"/>
              </w:rPr>
              <w:t xml:space="preserve"> Ofrecer educación desde el nivel inicial hasta el superior, con equidad y excelencia, en los términos dispuestos por la Constitución Política de los Estados Unidos Mexicanos, la Constitución Política del Estado de Yucatán, la ley general, esta ley y demás legislación aplicable.</w:t>
            </w:r>
          </w:p>
          <w:p w14:paraId="1E3D8C6E" w14:textId="77777777" w:rsidR="00CB66D1" w:rsidRPr="00BF104F" w:rsidRDefault="00CB66D1" w:rsidP="008B3DA6">
            <w:pPr>
              <w:jc w:val="both"/>
              <w:rPr>
                <w:rFonts w:ascii="Arial" w:hAnsi="Arial" w:cs="Arial"/>
                <w:sz w:val="16"/>
                <w:szCs w:val="16"/>
                <w:lang w:val="es-ES_tradnl"/>
              </w:rPr>
            </w:pPr>
            <w:r w:rsidRPr="00BF104F">
              <w:rPr>
                <w:rFonts w:ascii="Arial" w:hAnsi="Arial" w:cs="Arial"/>
                <w:sz w:val="16"/>
                <w:szCs w:val="16"/>
                <w:lang w:val="es-ES_tradnl"/>
              </w:rPr>
              <w:t>Las medidas que adopte para tal efecto estarán dirigidas, de manera prioritaria, a quienes pertenezcan a grupos y regiones con mayor rezago educativo, dispersos o que enfrentan situaciones de vulnerabilidad por circunstancias específicas de carácter socioeconómico, físico, mental, de identidad cultural, origen étnico o nacional, situación migratoria o bien, relacionadas con aspectos de género, preferencia sexual o prácticas culturales.</w:t>
            </w:r>
          </w:p>
          <w:p w14:paraId="3A411D6C"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t>III.</w:t>
            </w:r>
            <w:r w:rsidRPr="00BF104F">
              <w:rPr>
                <w:rFonts w:ascii="Arial" w:hAnsi="Arial" w:cs="Arial"/>
                <w:sz w:val="16"/>
                <w:szCs w:val="16"/>
                <w:lang w:val="es-ES_tradnl"/>
              </w:rPr>
              <w:t xml:space="preserve"> Apoyar la investigación e innovación científica, humanística y tecnológica.</w:t>
            </w:r>
          </w:p>
          <w:p w14:paraId="6F127A52"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t>IV.</w:t>
            </w:r>
            <w:r w:rsidRPr="00BF104F">
              <w:rPr>
                <w:rFonts w:ascii="Arial" w:hAnsi="Arial" w:cs="Arial"/>
                <w:sz w:val="16"/>
                <w:szCs w:val="16"/>
                <w:lang w:val="es-ES_tradnl"/>
              </w:rPr>
              <w:t xml:space="preserve"> Alentar el fortalecimiento y la difusión de la cultura estatal, nacional y universal.</w:t>
            </w:r>
          </w:p>
          <w:p w14:paraId="32EB7D92"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V.</w:t>
            </w:r>
            <w:r w:rsidRPr="00BF104F">
              <w:rPr>
                <w:rFonts w:ascii="Arial" w:hAnsi="Arial" w:cs="Arial"/>
                <w:sz w:val="16"/>
                <w:szCs w:val="16"/>
              </w:rPr>
              <w:t xml:space="preserve"> Establecer políticas incluyentes, transversales y con perspectiva de género, para otorgar becas y demás apoyos económicos que prioricen a los educandos que enfrenten condiciones socioeconómicas que les impidan ejercer su derecho a la educación.</w:t>
            </w:r>
          </w:p>
          <w:p w14:paraId="0F3D2588"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VI.</w:t>
            </w:r>
            <w:r w:rsidRPr="00BF104F">
              <w:rPr>
                <w:rFonts w:ascii="Arial" w:hAnsi="Arial" w:cs="Arial"/>
                <w:sz w:val="16"/>
                <w:szCs w:val="16"/>
                <w:lang w:val="es-ES_tradnl"/>
              </w:rPr>
              <w:t xml:space="preserve"> Atender de manera especial las escuelas en que, por estar en localidades aisladas o en zonas urbanas marginadas, sea considerablemente mayor la posibilidad de atrasos, ausentismo o deserciones, mediante la asignación de apoyos para enfrentar estos problemas educativos.</w:t>
            </w:r>
          </w:p>
          <w:p w14:paraId="37D57D91"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VII.</w:t>
            </w:r>
            <w:r w:rsidRPr="00BF104F">
              <w:rPr>
                <w:rFonts w:ascii="Arial" w:hAnsi="Arial" w:cs="Arial"/>
                <w:sz w:val="16"/>
                <w:szCs w:val="16"/>
                <w:lang w:val="es-ES_tradnl"/>
              </w:rPr>
              <w:t xml:space="preserve"> Promover el funcionamiento de centros de atención infantil, centros de integración social, internados, albergues escolares e infantiles y demás planteles que apoyen en forma continua y estable el aprendizaje y el aprovechamiento de los alumnos.</w:t>
            </w:r>
          </w:p>
          <w:p w14:paraId="143EEF22"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VIII.</w:t>
            </w:r>
            <w:r w:rsidRPr="00BF104F">
              <w:rPr>
                <w:rFonts w:ascii="Arial" w:hAnsi="Arial" w:cs="Arial"/>
                <w:sz w:val="16"/>
                <w:szCs w:val="16"/>
                <w:lang w:val="es-ES_tradnl"/>
              </w:rPr>
              <w:t xml:space="preserve"> Prestar servicios educativos para atender a quienes abandonaron sus estudios, garantizando su continuidad en la educación básica, media superior y superior, en su caso.</w:t>
            </w:r>
          </w:p>
          <w:p w14:paraId="4D689B74"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IX.</w:t>
            </w:r>
            <w:r w:rsidRPr="00BF104F">
              <w:rPr>
                <w:rFonts w:ascii="Arial" w:hAnsi="Arial" w:cs="Arial"/>
                <w:sz w:val="16"/>
                <w:szCs w:val="16"/>
                <w:lang w:val="es-ES_tradnl"/>
              </w:rPr>
              <w:t xml:space="preserve"> Otorgar apoyos pedagógicos a grupos con requerimientos educativos específicos, a través de programas encaminados a recuperar retrasos en el aprovechamiento escolar de los alumnos.</w:t>
            </w:r>
          </w:p>
          <w:p w14:paraId="4120A282" w14:textId="77777777" w:rsidR="00CB66D1" w:rsidRPr="00BF104F" w:rsidRDefault="00CB66D1" w:rsidP="008B3DA6">
            <w:pPr>
              <w:jc w:val="both"/>
              <w:rPr>
                <w:rFonts w:ascii="Arial" w:hAnsi="Arial" w:cs="Arial"/>
                <w:b/>
                <w:sz w:val="20"/>
                <w:szCs w:val="20"/>
                <w:lang w:val="es-ES_tradnl"/>
              </w:rPr>
            </w:pPr>
          </w:p>
          <w:p w14:paraId="1C072840" w14:textId="77777777" w:rsidR="00CB66D1" w:rsidRPr="00BF104F" w:rsidRDefault="00CB66D1" w:rsidP="008B3DA6">
            <w:pPr>
              <w:jc w:val="both"/>
              <w:rPr>
                <w:rFonts w:ascii="Arial" w:hAnsi="Arial" w:cs="Arial"/>
                <w:sz w:val="20"/>
                <w:szCs w:val="20"/>
                <w:lang w:val="es-ES_tradnl"/>
              </w:rPr>
            </w:pPr>
            <w:r w:rsidRPr="00BF104F">
              <w:rPr>
                <w:rFonts w:ascii="Arial" w:hAnsi="Arial" w:cs="Arial"/>
                <w:b/>
                <w:sz w:val="20"/>
                <w:szCs w:val="20"/>
                <w:lang w:val="es-ES_tradnl"/>
              </w:rPr>
              <w:t>X.</w:t>
            </w:r>
            <w:r w:rsidRPr="00BF104F">
              <w:rPr>
                <w:rFonts w:ascii="Arial" w:hAnsi="Arial" w:cs="Arial"/>
                <w:sz w:val="20"/>
                <w:szCs w:val="20"/>
                <w:lang w:val="es-ES_tradnl"/>
              </w:rPr>
              <w:t xml:space="preserve"> Establecer, proporcionar seguimiento y evaluar políticas públicas que promuevan el involucramiento de los padres de familia en el desarrollo educativo de sus hijos, así como programas con perspectiva de género.</w:t>
            </w:r>
          </w:p>
          <w:p w14:paraId="599FDC9D" w14:textId="77777777" w:rsidR="00CB66D1" w:rsidRPr="00BF104F" w:rsidRDefault="00CB66D1" w:rsidP="008B3DA6">
            <w:pPr>
              <w:jc w:val="both"/>
              <w:rPr>
                <w:rFonts w:ascii="Arial" w:hAnsi="Arial" w:cs="Arial"/>
                <w:b/>
                <w:sz w:val="20"/>
                <w:szCs w:val="20"/>
                <w:lang w:val="es-ES_tradnl"/>
              </w:rPr>
            </w:pPr>
          </w:p>
          <w:p w14:paraId="64DF6A2B" w14:textId="77777777" w:rsidR="00CB66D1" w:rsidRPr="00BF104F" w:rsidRDefault="00CB66D1" w:rsidP="008B3DA6">
            <w:pPr>
              <w:jc w:val="both"/>
              <w:rPr>
                <w:rFonts w:ascii="Arial" w:hAnsi="Arial" w:cs="Arial"/>
                <w:b/>
                <w:sz w:val="20"/>
                <w:szCs w:val="20"/>
                <w:lang w:val="es-ES_tradnl"/>
              </w:rPr>
            </w:pPr>
          </w:p>
          <w:p w14:paraId="69F8EC7A" w14:textId="77777777" w:rsidR="00CB66D1" w:rsidRPr="00BF104F" w:rsidRDefault="00CB66D1" w:rsidP="008B3DA6">
            <w:pPr>
              <w:jc w:val="both"/>
              <w:rPr>
                <w:rFonts w:ascii="Arial" w:hAnsi="Arial" w:cs="Arial"/>
                <w:b/>
                <w:sz w:val="20"/>
                <w:szCs w:val="20"/>
                <w:lang w:val="es-ES_tradnl"/>
              </w:rPr>
            </w:pPr>
          </w:p>
          <w:p w14:paraId="0D950400" w14:textId="77777777" w:rsidR="00CB66D1" w:rsidRPr="00BF104F" w:rsidRDefault="00CB66D1" w:rsidP="008B3DA6">
            <w:pPr>
              <w:jc w:val="both"/>
              <w:rPr>
                <w:rFonts w:ascii="Arial" w:hAnsi="Arial" w:cs="Arial"/>
                <w:b/>
                <w:sz w:val="20"/>
                <w:szCs w:val="20"/>
                <w:lang w:val="es-ES_tradnl"/>
              </w:rPr>
            </w:pPr>
          </w:p>
          <w:p w14:paraId="28C73B42" w14:textId="77777777" w:rsidR="00CB66D1" w:rsidRPr="00BF104F" w:rsidRDefault="00CB66D1" w:rsidP="008B3DA6">
            <w:pPr>
              <w:jc w:val="both"/>
              <w:rPr>
                <w:rFonts w:ascii="Arial" w:hAnsi="Arial" w:cs="Arial"/>
                <w:b/>
                <w:sz w:val="20"/>
                <w:szCs w:val="20"/>
                <w:lang w:val="es-ES_tradnl"/>
              </w:rPr>
            </w:pPr>
          </w:p>
          <w:p w14:paraId="7E3922D9" w14:textId="77777777" w:rsidR="00CB66D1" w:rsidRPr="00BF104F" w:rsidRDefault="00CB66D1" w:rsidP="008B3DA6">
            <w:pPr>
              <w:jc w:val="both"/>
              <w:rPr>
                <w:rFonts w:ascii="Arial" w:hAnsi="Arial" w:cs="Arial"/>
                <w:b/>
                <w:sz w:val="20"/>
                <w:szCs w:val="20"/>
                <w:lang w:val="es-ES_tradnl"/>
              </w:rPr>
            </w:pPr>
          </w:p>
          <w:p w14:paraId="70FAD0CC" w14:textId="77777777" w:rsidR="00CB66D1" w:rsidRPr="00BF104F" w:rsidRDefault="00CB66D1" w:rsidP="008B3DA6">
            <w:pPr>
              <w:jc w:val="both"/>
              <w:rPr>
                <w:rFonts w:ascii="Arial" w:hAnsi="Arial" w:cs="Arial"/>
                <w:b/>
                <w:sz w:val="20"/>
                <w:szCs w:val="20"/>
                <w:lang w:val="es-ES_tradnl"/>
              </w:rPr>
            </w:pPr>
          </w:p>
          <w:p w14:paraId="61290696" w14:textId="77777777" w:rsidR="00CB66D1" w:rsidRDefault="00CB66D1" w:rsidP="008B3DA6">
            <w:pPr>
              <w:jc w:val="both"/>
              <w:rPr>
                <w:rFonts w:ascii="Arial" w:hAnsi="Arial" w:cs="Arial"/>
                <w:b/>
                <w:sz w:val="20"/>
                <w:szCs w:val="20"/>
                <w:lang w:val="es-ES_tradnl"/>
              </w:rPr>
            </w:pPr>
          </w:p>
          <w:p w14:paraId="6098AB0F" w14:textId="77777777" w:rsidR="00CB66D1" w:rsidRDefault="00CB66D1" w:rsidP="008B3DA6">
            <w:pPr>
              <w:jc w:val="both"/>
              <w:rPr>
                <w:rFonts w:ascii="Arial" w:hAnsi="Arial" w:cs="Arial"/>
                <w:b/>
                <w:sz w:val="20"/>
                <w:szCs w:val="20"/>
                <w:lang w:val="es-ES_tradnl"/>
              </w:rPr>
            </w:pPr>
          </w:p>
          <w:p w14:paraId="54669284" w14:textId="77777777" w:rsidR="00CB66D1" w:rsidRPr="00BF104F" w:rsidRDefault="00CB66D1" w:rsidP="008B3DA6">
            <w:pPr>
              <w:jc w:val="both"/>
              <w:rPr>
                <w:rFonts w:ascii="Arial" w:hAnsi="Arial" w:cs="Arial"/>
                <w:b/>
                <w:sz w:val="20"/>
                <w:szCs w:val="20"/>
                <w:lang w:val="es-ES_tradnl"/>
              </w:rPr>
            </w:pPr>
          </w:p>
          <w:p w14:paraId="7DEE98A8"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XI.</w:t>
            </w:r>
            <w:r w:rsidRPr="00BF104F">
              <w:rPr>
                <w:rFonts w:ascii="Arial" w:hAnsi="Arial" w:cs="Arial"/>
                <w:sz w:val="16"/>
                <w:szCs w:val="16"/>
                <w:lang w:val="es-ES_tradnl"/>
              </w:rPr>
              <w:t xml:space="preserve"> Desarrollar programas para otorgar becas y demás apoyos económicos a los educandos que cubran los requisitos para recibirlos.</w:t>
            </w:r>
          </w:p>
          <w:p w14:paraId="45636203"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lastRenderedPageBreak/>
              <w:t>XII.</w:t>
            </w:r>
            <w:r w:rsidRPr="00BF104F">
              <w:rPr>
                <w:rFonts w:ascii="Arial" w:hAnsi="Arial" w:cs="Arial"/>
                <w:sz w:val="16"/>
                <w:szCs w:val="16"/>
                <w:lang w:val="es-ES_tradnl"/>
              </w:rPr>
              <w:t xml:space="preserve"> Vigilar que las autoridades escolares cumplan con las normas aplicables referidas en la ley general.</w:t>
            </w:r>
          </w:p>
          <w:p w14:paraId="10B3E608"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XIII.</w:t>
            </w:r>
            <w:r w:rsidRPr="00BF104F">
              <w:rPr>
                <w:rFonts w:ascii="Arial" w:hAnsi="Arial" w:cs="Arial"/>
                <w:sz w:val="16"/>
                <w:szCs w:val="16"/>
                <w:lang w:val="es-ES_tradnl"/>
              </w:rPr>
              <w:t xml:space="preserve"> Promover mayor participación de las madres y padres de familia, tutores y de los diferentes sectores sociales en la educación, así como el apoyo de la iniciativa privada al financiamiento y a las actividades a que se refiere este artículo.</w:t>
            </w:r>
          </w:p>
          <w:p w14:paraId="608C8BAF"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XIV.</w:t>
            </w:r>
            <w:r w:rsidRPr="00BF104F">
              <w:rPr>
                <w:rFonts w:ascii="Arial" w:hAnsi="Arial" w:cs="Arial"/>
                <w:sz w:val="16"/>
                <w:szCs w:val="16"/>
                <w:lang w:val="es-ES_tradnl"/>
              </w:rPr>
              <w:t xml:space="preserve"> Apoyar para que estudiantes de educación media superior y de educación superior, con alto rendimiento escolar, puedan participar en programas de movilidad académica en el estado, país o en el extranjero; esto, conforme a las disposiciones que para tal efecto emitan las autoridades educativas competentes.</w:t>
            </w:r>
          </w:p>
          <w:p w14:paraId="0AD79D0E"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XV.</w:t>
            </w:r>
            <w:r w:rsidRPr="00BF104F">
              <w:rPr>
                <w:rFonts w:ascii="Arial" w:hAnsi="Arial" w:cs="Arial"/>
                <w:sz w:val="16"/>
                <w:szCs w:val="16"/>
                <w:lang w:val="es-ES_tradnl"/>
              </w:rPr>
              <w:t xml:space="preserve"> Promover un ambiente educativo propicio para la enseñanza y desprovisto de agentes y sustancias nocivas; para lo cual las autoridades educativas, en el ámbito de su competencia, podrán celebrar los convenios de colaboración necesarios con las autoridades competentes y actores sociales para realizar las acciones preventivas conducentes.</w:t>
            </w:r>
          </w:p>
          <w:p w14:paraId="0CB0EBD2"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XVI.</w:t>
            </w:r>
            <w:r w:rsidRPr="00BF104F">
              <w:rPr>
                <w:rFonts w:ascii="Arial" w:hAnsi="Arial" w:cs="Arial"/>
                <w:sz w:val="16"/>
                <w:szCs w:val="16"/>
              </w:rPr>
              <w:t xml:space="preserve"> Impulsar, en coordinación con las autoridades en la materia, programas de acceso gratuito a eventos culturales para educandos, dando preferencia a los que se encuentren en vulnerabilidad social.</w:t>
            </w:r>
          </w:p>
          <w:p w14:paraId="7A538092"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XVII.</w:t>
            </w:r>
            <w:r w:rsidRPr="00BF104F">
              <w:rPr>
                <w:rFonts w:ascii="Arial" w:hAnsi="Arial" w:cs="Arial"/>
                <w:sz w:val="16"/>
                <w:szCs w:val="16"/>
              </w:rPr>
              <w:t xml:space="preserve"> Celebrar convenios para que las instituciones que presten servicios de estancias infantiles faciliten la incorporación de las hijas o hijos de estudiantes que lo requieran, con el objeto de que no interrumpan o abandonen sus estudios.</w:t>
            </w:r>
          </w:p>
          <w:p w14:paraId="70786476"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XVIII.</w:t>
            </w:r>
            <w:r w:rsidRPr="00BF104F">
              <w:rPr>
                <w:rFonts w:ascii="Arial" w:hAnsi="Arial" w:cs="Arial"/>
                <w:sz w:val="16"/>
                <w:szCs w:val="16"/>
              </w:rPr>
              <w:t xml:space="preserve"> Dar a conocer y, en su caso, fomentar diversas opciones educativas, como la educación abierta y a distancia, mediante el aprovechamiento de las plataformas digitales, la televisión educativa y las tecnologías de la información, comunicación, conocimiento y aprendizaje digital.</w:t>
            </w:r>
          </w:p>
          <w:p w14:paraId="55B2F3C8"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XIX.</w:t>
            </w:r>
            <w:r w:rsidRPr="00BF104F">
              <w:rPr>
                <w:rFonts w:ascii="Arial" w:hAnsi="Arial" w:cs="Arial"/>
                <w:sz w:val="16"/>
                <w:szCs w:val="16"/>
              </w:rPr>
              <w:t xml:space="preserve"> Celebrar convenios de colaboración interinstitucional con las autoridades de los tres órdenes de gobierno, a fin de impulsar acciones que mejoren las condiciones de vida de los educandos, con énfasis en las de carácter alimentario, preferentemente a partir de microempresas locales, en aquellas escuelas que lo necesiten, conforme a los índices de pobreza, marginación y condición alimentaria.</w:t>
            </w:r>
          </w:p>
          <w:p w14:paraId="4D3F35AB" w14:textId="77777777" w:rsidR="00CB66D1" w:rsidRPr="00BF104F" w:rsidRDefault="00CB66D1" w:rsidP="008B3DA6">
            <w:pPr>
              <w:jc w:val="both"/>
              <w:rPr>
                <w:rFonts w:ascii="Arial" w:hAnsi="Arial" w:cs="Arial"/>
                <w:bCs/>
                <w:sz w:val="16"/>
                <w:szCs w:val="16"/>
                <w:lang w:val="es-ES_tradnl"/>
              </w:rPr>
            </w:pPr>
            <w:r w:rsidRPr="00BF104F">
              <w:rPr>
                <w:rFonts w:ascii="Arial" w:hAnsi="Arial" w:cs="Arial"/>
                <w:b/>
                <w:sz w:val="16"/>
                <w:szCs w:val="16"/>
                <w:lang w:val="es-ES_tradnl"/>
              </w:rPr>
              <w:t>XX.</w:t>
            </w:r>
            <w:r w:rsidRPr="00BF104F">
              <w:rPr>
                <w:rFonts w:ascii="Arial" w:hAnsi="Arial" w:cs="Arial"/>
                <w:bCs/>
                <w:sz w:val="16"/>
                <w:szCs w:val="16"/>
                <w:lang w:val="es-ES_tradnl"/>
              </w:rPr>
              <w:t xml:space="preserve"> Observar el cumplimiento de las disposiciones aplicables tendientes a proteger la salud de los educandos y de la comunidad escolar, tal como lo es la venta y distribución de alimentos y bebidas dentro de toda escuela, en cuya elaboración se cumplirán los criterios nutrimentales que para tal efecto determine la Secretaría de Salud federal fomentando en los educandos y sus familias, el consumo de alimentos con alto valor nutricional, la práctica de ejercicio saludable y, en su caso, evitar la venta o consumo de alimentos y bebidas con bajo o nulo valor nutricional en las tiendas escolares y, en general en los espacios donde se expenden alimentos en las instituciones de nivel básico. Asimismo, realizar las inspecciones necesarias a fin de vigilar el cumplimiento de las disposiciones relativas, procurando coadyuvar a una dieta balanceada y con alto valor nutricional. </w:t>
            </w:r>
          </w:p>
          <w:p w14:paraId="0CFABE2F" w14:textId="77777777" w:rsidR="00CB66D1" w:rsidRPr="00BF104F" w:rsidRDefault="00CB66D1" w:rsidP="008B3DA6">
            <w:pPr>
              <w:jc w:val="both"/>
              <w:rPr>
                <w:rFonts w:ascii="Arial" w:hAnsi="Arial" w:cs="Arial"/>
                <w:bCs/>
                <w:sz w:val="16"/>
                <w:szCs w:val="16"/>
                <w:lang w:val="es-ES_tradnl"/>
              </w:rPr>
            </w:pPr>
            <w:r w:rsidRPr="00BF104F">
              <w:rPr>
                <w:rFonts w:ascii="Arial" w:hAnsi="Arial" w:cs="Arial"/>
                <w:bCs/>
                <w:sz w:val="16"/>
                <w:szCs w:val="16"/>
                <w:lang w:val="es-ES_tradnl"/>
              </w:rPr>
              <w:t>Para tal efecto, podrá realizar acciones tendientes a la adquisición de alimentos, preferentemente, a través de microempresas locales.</w:t>
            </w:r>
          </w:p>
          <w:p w14:paraId="0A5EDB7B" w14:textId="77777777" w:rsidR="00CB66D1" w:rsidRPr="00BF104F" w:rsidRDefault="00CB66D1" w:rsidP="008B3DA6">
            <w:pPr>
              <w:jc w:val="both"/>
              <w:rPr>
                <w:rFonts w:ascii="Arial" w:hAnsi="Arial" w:cs="Arial"/>
                <w:strike/>
                <w:sz w:val="16"/>
                <w:szCs w:val="16"/>
              </w:rPr>
            </w:pPr>
            <w:r w:rsidRPr="00BF104F">
              <w:rPr>
                <w:rFonts w:ascii="Arial" w:hAnsi="Arial" w:cs="Arial"/>
                <w:b/>
                <w:bCs/>
                <w:sz w:val="16"/>
                <w:szCs w:val="16"/>
              </w:rPr>
              <w:t>XXI.</w:t>
            </w:r>
            <w:r w:rsidRPr="00BF104F">
              <w:rPr>
                <w:rFonts w:ascii="Arial" w:hAnsi="Arial" w:cs="Arial"/>
                <w:sz w:val="16"/>
                <w:szCs w:val="16"/>
              </w:rPr>
              <w:t xml:space="preserve"> Fomentar programas de incentivos dirigidos a las maestras y los maestros que presten sus servicios en localidades aisladas, zonas urbanas marginadas y de alta conflictividad social, para fomentar el arraigo en sus comunidades y cumplir con el calendario escolar.</w:t>
            </w:r>
          </w:p>
          <w:p w14:paraId="7416BF51"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XXII.</w:t>
            </w:r>
            <w:r w:rsidRPr="00BF104F">
              <w:rPr>
                <w:rFonts w:ascii="Arial" w:hAnsi="Arial" w:cs="Arial"/>
                <w:sz w:val="16"/>
                <w:szCs w:val="16"/>
                <w:lang w:val="es-ES_tradnl"/>
              </w:rPr>
              <w:t xml:space="preserve"> Asegurar el acceso a la educación a todos los habitantes del estado, brindando la oportunidad efectiva de concluir los diversos </w:t>
            </w:r>
            <w:r w:rsidRPr="00BF104F">
              <w:rPr>
                <w:rFonts w:ascii="Arial" w:hAnsi="Arial" w:cs="Arial"/>
                <w:sz w:val="16"/>
                <w:szCs w:val="16"/>
                <w:lang w:val="es-ES_tradnl"/>
              </w:rPr>
              <w:lastRenderedPageBreak/>
              <w:t>niveles en alguna de las instituciones del sistema o a través de programas educativos dirigidos a niñas, niños, adolescentes, jóvenes o adultos que no hubiesen terminado de estudiar en forma regular.</w:t>
            </w:r>
          </w:p>
          <w:p w14:paraId="27B68B20"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XXIII.</w:t>
            </w:r>
            <w:r w:rsidRPr="00BF104F">
              <w:rPr>
                <w:rFonts w:ascii="Arial" w:hAnsi="Arial" w:cs="Arial"/>
                <w:sz w:val="16"/>
                <w:szCs w:val="16"/>
              </w:rPr>
              <w:t xml:space="preserve"> Establecer, de forma gradual y progresiva de acuerdo con la suficiencia presupuestal, escuelas con horario completo en educación básica, con jornadas de entre 6 y 8 horas diarias, para promover un mejor aprovechamiento del tiempo disponible, generar un mayor desempeño académico y desarrollo integral de los educandos.</w:t>
            </w:r>
          </w:p>
          <w:p w14:paraId="2104187A"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XXIV.</w:t>
            </w:r>
            <w:r w:rsidRPr="00BF104F">
              <w:rPr>
                <w:rFonts w:ascii="Arial" w:hAnsi="Arial" w:cs="Arial"/>
                <w:sz w:val="16"/>
                <w:szCs w:val="16"/>
              </w:rPr>
              <w:t xml:space="preserve"> Facilitar el acceso a la educación básica y media superior, previo cumplimiento de los requisitos que para tal efecto se establezcan, aun cuando los solicitantes carezcan de documentos académicos o de identidad; esta obligación se tendrá por satisfecha con el ofrecimiento de servicios educativos en los términos de este capítulo y de conformidad con los lineamientos que emita la Secretaría de Educación Pública.</w:t>
            </w:r>
          </w:p>
          <w:p w14:paraId="352BCF98" w14:textId="77777777" w:rsidR="00CB66D1" w:rsidRPr="00BF104F" w:rsidRDefault="00CB66D1" w:rsidP="008B3DA6">
            <w:pPr>
              <w:jc w:val="both"/>
              <w:rPr>
                <w:rFonts w:ascii="Arial" w:hAnsi="Arial" w:cs="Arial"/>
                <w:sz w:val="16"/>
                <w:szCs w:val="16"/>
              </w:rPr>
            </w:pPr>
            <w:r w:rsidRPr="00BF104F">
              <w:rPr>
                <w:rFonts w:ascii="Arial" w:hAnsi="Arial" w:cs="Arial"/>
                <w:sz w:val="16"/>
                <w:szCs w:val="16"/>
              </w:rPr>
              <w:t>Las autoridades educativas</w:t>
            </w:r>
            <w:r w:rsidRPr="00BF104F">
              <w:rPr>
                <w:rFonts w:ascii="Arial" w:hAnsi="Arial" w:cs="Arial"/>
                <w:sz w:val="16"/>
                <w:szCs w:val="16"/>
                <w:lang w:val="es-ES_tradnl"/>
              </w:rPr>
              <w:t xml:space="preserve">, en el ámbito de su competencia, </w:t>
            </w:r>
            <w:r w:rsidRPr="00BF104F">
              <w:rPr>
                <w:rFonts w:ascii="Arial" w:hAnsi="Arial" w:cs="Arial"/>
                <w:sz w:val="16"/>
                <w:szCs w:val="16"/>
              </w:rPr>
              <w:t>ofrecerán opciones que faciliten la obtención de los documentos académicos y celebrarán convenios de colaboración con las instituciones competentes para la obtención de los documentos de identidad, asimismo, en el caso de la educación básica y media superior, se les ubicará en el nivel y grado que corresponda, conforme a la edad, el desarrollo cognitivo, la madurez emocional y, en su caso, los conocimientos que demuestren los educandos mediante la evaluación correspondiente.</w:t>
            </w:r>
          </w:p>
          <w:p w14:paraId="6CC7DACD" w14:textId="77777777" w:rsidR="00CB66D1" w:rsidRPr="00BF104F" w:rsidRDefault="00CB66D1" w:rsidP="008B3DA6">
            <w:pPr>
              <w:jc w:val="both"/>
              <w:rPr>
                <w:rFonts w:ascii="Arial" w:hAnsi="Arial" w:cs="Arial"/>
                <w:sz w:val="16"/>
                <w:szCs w:val="16"/>
                <w:lang w:val="es-ES_tradnl"/>
              </w:rPr>
            </w:pPr>
            <w:r w:rsidRPr="00BF104F">
              <w:rPr>
                <w:rFonts w:ascii="Arial" w:hAnsi="Arial" w:cs="Arial"/>
                <w:sz w:val="16"/>
                <w:szCs w:val="16"/>
                <w:lang w:val="es-ES_tradnl"/>
              </w:rPr>
              <w:t>Las autoridades educativas, en el ámbito de su competencia, promoverán acciones similares para el caso de la educación superior.</w:t>
            </w:r>
          </w:p>
          <w:p w14:paraId="4A21C97B"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XXV.</w:t>
            </w:r>
            <w:r w:rsidRPr="00BF104F">
              <w:rPr>
                <w:rFonts w:ascii="Arial" w:hAnsi="Arial" w:cs="Arial"/>
                <w:sz w:val="16"/>
                <w:szCs w:val="16"/>
              </w:rPr>
              <w:t xml:space="preserve"> Adoptar las medidas para que, con independencia de su nacionalidad o condición migratoria, las niñas, niños, adolescentes o jóvenes que utilicen los servicios educativos públicos, ejerzan los derechos y gocen de los beneficios con los que cuentan los educandos nacionales, instrumentando estrategias para facilitar su incorporación y permanencia en el Sistema Educativo Nacional y estatal.</w:t>
            </w:r>
          </w:p>
          <w:p w14:paraId="0D3B59D0"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XXVI.</w:t>
            </w:r>
            <w:r w:rsidRPr="00BF104F">
              <w:rPr>
                <w:rFonts w:ascii="Arial" w:hAnsi="Arial" w:cs="Arial"/>
                <w:sz w:val="16"/>
                <w:szCs w:val="16"/>
              </w:rPr>
              <w:t xml:space="preserve"> Promover medidas para facilitar y garantizar la incorporación y permanencia a los servicios educativos públicos a las niñas, niños, adolescentes y jóvenes que hayan sido repatriados a nuestro país, regresen voluntariamente o enfrenten situaciones de desplazamiento o migración interna.</w:t>
            </w:r>
          </w:p>
          <w:p w14:paraId="38F14A25"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XXVII.</w:t>
            </w:r>
            <w:r w:rsidRPr="00BF104F">
              <w:rPr>
                <w:rFonts w:ascii="Arial" w:hAnsi="Arial" w:cs="Arial"/>
                <w:sz w:val="16"/>
                <w:szCs w:val="16"/>
              </w:rPr>
              <w:t xml:space="preserve"> Proporcionar a los educandos los libros de texto gratuitos y materiales educativos impresos o en formatos digitales para la educación básica, garantizando su distribución.</w:t>
            </w:r>
          </w:p>
          <w:p w14:paraId="1BB62F28"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XXVIII.</w:t>
            </w:r>
            <w:r w:rsidRPr="00BF104F">
              <w:rPr>
                <w:rFonts w:ascii="Arial" w:hAnsi="Arial" w:cs="Arial"/>
                <w:sz w:val="16"/>
                <w:szCs w:val="16"/>
              </w:rPr>
              <w:t xml:space="preserve"> Fomentar programas que coadyuven a la mejora de la educación para alcanzar su excelencia.</w:t>
            </w:r>
          </w:p>
          <w:p w14:paraId="373BD079" w14:textId="77777777" w:rsidR="00CB66D1" w:rsidRPr="00BF104F" w:rsidRDefault="00CB66D1" w:rsidP="008B3DA6">
            <w:pPr>
              <w:jc w:val="both"/>
              <w:rPr>
                <w:rFonts w:ascii="Arial" w:hAnsi="Arial" w:cs="Arial"/>
                <w:b/>
                <w:bCs/>
                <w:sz w:val="16"/>
                <w:szCs w:val="16"/>
                <w:lang w:val="es-ES_tradnl"/>
              </w:rPr>
            </w:pPr>
            <w:r w:rsidRPr="00BF104F">
              <w:rPr>
                <w:rFonts w:ascii="Arial" w:hAnsi="Arial" w:cs="Arial"/>
                <w:b/>
                <w:bCs/>
                <w:sz w:val="16"/>
                <w:szCs w:val="16"/>
                <w:lang w:val="es-ES_tradnl"/>
              </w:rPr>
              <w:t>XXIX.</w:t>
            </w:r>
            <w:r w:rsidRPr="00BF104F">
              <w:rPr>
                <w:rFonts w:ascii="Arial" w:hAnsi="Arial" w:cs="Arial"/>
                <w:sz w:val="16"/>
                <w:szCs w:val="16"/>
                <w:lang w:val="es-ES_tradnl"/>
              </w:rPr>
              <w:t xml:space="preserve"> Ofrecer servicios de orientación educativa y de trabajo social desde la educación básica hasta la educación superior en sus planteles escolares, de acuerdo con la suficiencia presupuestal, a fin de fomentar una conciencia crítica que perfile a los educandos en la selección de su formación a lo largo de la vida para su desarrollo personal y contribución al bienestar de sus comunidades.</w:t>
            </w:r>
          </w:p>
          <w:p w14:paraId="0CB97B9D" w14:textId="77777777" w:rsidR="00CB66D1" w:rsidRPr="00BF104F" w:rsidRDefault="00CB66D1" w:rsidP="008B3DA6">
            <w:pPr>
              <w:jc w:val="both"/>
              <w:rPr>
                <w:rFonts w:ascii="Arial" w:hAnsi="Arial" w:cs="Arial"/>
                <w:sz w:val="16"/>
                <w:szCs w:val="16"/>
                <w:lang w:val="es-ES_tradnl"/>
              </w:rPr>
            </w:pPr>
            <w:r w:rsidRPr="00BF104F">
              <w:rPr>
                <w:rFonts w:ascii="Arial" w:hAnsi="Arial" w:cs="Arial"/>
                <w:sz w:val="16"/>
                <w:szCs w:val="16"/>
                <w:lang w:val="es-ES_tradnl"/>
              </w:rPr>
              <w:t xml:space="preserve">De conformidad con el párrafo anterior, cada plantel educativo de nivel básico, de educación media superior, superior y de educación impartida por los particulares con autorización o reconocimiento de validez oficial de estudios, deberá contar con un trabajador social, con título de licenciatura; quien será un profesionista con formación teórica interdisciplinaria de carácter humanista, con profundo respeto por la dignidad de todas las personas; y deberá contar con capacidad </w:t>
            </w:r>
            <w:r w:rsidRPr="00BF104F">
              <w:rPr>
                <w:rFonts w:ascii="Arial" w:hAnsi="Arial" w:cs="Arial"/>
                <w:sz w:val="16"/>
                <w:szCs w:val="16"/>
                <w:lang w:val="es-ES_tradnl"/>
              </w:rPr>
              <w:lastRenderedPageBreak/>
              <w:t>para contribuir al bienestar social del estudiante, su familia y comunidad, favoreciendo su desarrollo cultural, económico, humanístico, socioemocional y psicológico.</w:t>
            </w:r>
          </w:p>
          <w:p w14:paraId="42C7FEB7" w14:textId="77777777" w:rsidR="00CB66D1" w:rsidRPr="00BF104F" w:rsidRDefault="00CB66D1" w:rsidP="008B3DA6">
            <w:pPr>
              <w:jc w:val="both"/>
              <w:rPr>
                <w:rFonts w:ascii="Arial" w:hAnsi="Arial" w:cs="Arial"/>
                <w:bCs/>
                <w:sz w:val="16"/>
                <w:szCs w:val="16"/>
                <w:lang w:val="es-ES_tradnl"/>
              </w:rPr>
            </w:pPr>
            <w:r w:rsidRPr="00BF104F">
              <w:rPr>
                <w:rFonts w:ascii="Arial" w:hAnsi="Arial" w:cs="Arial"/>
                <w:b/>
                <w:sz w:val="16"/>
                <w:szCs w:val="16"/>
                <w:lang w:val="es-ES_tradnl"/>
              </w:rPr>
              <w:t>XXX.</w:t>
            </w:r>
            <w:r w:rsidRPr="00BF104F">
              <w:rPr>
                <w:rFonts w:ascii="Arial" w:hAnsi="Arial" w:cs="Arial"/>
                <w:bCs/>
                <w:sz w:val="16"/>
                <w:szCs w:val="16"/>
                <w:lang w:val="es-ES_tradnl"/>
              </w:rPr>
              <w:t xml:space="preserve"> Garantizar el derecho que toda persona tiene a gozar de los beneficios del desarrollo de la ciencia y la innovación tecnológica.</w:t>
            </w:r>
          </w:p>
          <w:p w14:paraId="0D8393AA" w14:textId="77777777" w:rsidR="00CB66D1" w:rsidRPr="00BF104F" w:rsidRDefault="00CB66D1" w:rsidP="008B3DA6">
            <w:pPr>
              <w:jc w:val="both"/>
              <w:rPr>
                <w:rFonts w:ascii="Arial" w:hAnsi="Arial" w:cs="Arial"/>
                <w:bCs/>
                <w:sz w:val="16"/>
                <w:szCs w:val="16"/>
                <w:lang w:val="es-ES_tradnl"/>
              </w:rPr>
            </w:pPr>
            <w:r w:rsidRPr="00BF104F">
              <w:rPr>
                <w:rFonts w:ascii="Arial" w:hAnsi="Arial" w:cs="Arial"/>
                <w:b/>
                <w:sz w:val="16"/>
                <w:szCs w:val="16"/>
                <w:lang w:val="es-ES_tradnl"/>
              </w:rPr>
              <w:t>XXXI.</w:t>
            </w:r>
            <w:r w:rsidRPr="00BF104F">
              <w:rPr>
                <w:rFonts w:ascii="Arial" w:hAnsi="Arial" w:cs="Arial"/>
                <w:bCs/>
                <w:sz w:val="16"/>
                <w:szCs w:val="16"/>
                <w:lang w:val="es-ES_tradnl"/>
              </w:rPr>
              <w:t xml:space="preserve"> Celebrar convenios con otras autoridades para coordinar las actividades relativas a </w:t>
            </w:r>
            <w:r w:rsidRPr="00BF104F">
              <w:rPr>
                <w:rFonts w:ascii="Arial" w:hAnsi="Arial" w:cs="Arial"/>
                <w:sz w:val="16"/>
                <w:szCs w:val="16"/>
              </w:rPr>
              <w:t>la equidad y la excelencia educativa</w:t>
            </w:r>
            <w:r w:rsidRPr="00BF104F">
              <w:rPr>
                <w:rFonts w:ascii="Arial" w:hAnsi="Arial" w:cs="Arial"/>
                <w:bCs/>
                <w:sz w:val="16"/>
                <w:szCs w:val="16"/>
              </w:rPr>
              <w:t>, en términos de la legislación y la normativa aplicables</w:t>
            </w:r>
            <w:r w:rsidRPr="00BF104F">
              <w:rPr>
                <w:rFonts w:ascii="Arial" w:hAnsi="Arial" w:cs="Arial"/>
                <w:bCs/>
                <w:sz w:val="16"/>
                <w:szCs w:val="16"/>
                <w:lang w:val="es-ES_tradnl"/>
              </w:rPr>
              <w:t>.</w:t>
            </w:r>
          </w:p>
          <w:p w14:paraId="0BC4AACA"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t>XXXII.</w:t>
            </w:r>
            <w:r w:rsidRPr="00BF104F">
              <w:rPr>
                <w:rFonts w:ascii="Arial" w:hAnsi="Arial" w:cs="Arial"/>
                <w:sz w:val="16"/>
                <w:szCs w:val="16"/>
                <w:lang w:val="es-ES_tradnl"/>
              </w:rPr>
              <w:t xml:space="preserve"> Notificar sobre la disponibilidad de vacantes de plazas en cargos o puestos con funciones de dirección o supervisión a las autoridades que corresponda y </w:t>
            </w:r>
            <w:r w:rsidRPr="00BF104F">
              <w:rPr>
                <w:rFonts w:ascii="Arial" w:hAnsi="Arial" w:cs="Arial"/>
                <w:sz w:val="16"/>
                <w:szCs w:val="16"/>
              </w:rPr>
              <w:t>registrar la vacante en el Sistema Abierto y Transparente de Asignación de Plazas</w:t>
            </w:r>
            <w:r w:rsidRPr="00BF104F">
              <w:rPr>
                <w:rFonts w:ascii="Arial" w:hAnsi="Arial" w:cs="Arial"/>
                <w:sz w:val="16"/>
                <w:szCs w:val="16"/>
                <w:lang w:val="es-ES_tradnl"/>
              </w:rPr>
              <w:t>, en términos de la Ley General del Sistema para la Carrera de las Maestras y los Maestros.</w:t>
            </w:r>
          </w:p>
          <w:p w14:paraId="12D8CC8B"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t>XXXIII.</w:t>
            </w:r>
            <w:r w:rsidRPr="00BF104F">
              <w:rPr>
                <w:rFonts w:ascii="Arial" w:hAnsi="Arial" w:cs="Arial"/>
                <w:sz w:val="16"/>
                <w:szCs w:val="16"/>
                <w:lang w:val="es-ES_tradnl"/>
              </w:rPr>
              <w:t xml:space="preserve"> Vigilar, por sí misma y a través de las autoridades escolares, que en el funcionamiento de las escuelas se fomenten hábitos y actitudes que propicien la sana convivencia, el respeto al medio ambiente y la alimentación con alto valor nutricional, así como el cumplimiento de los fines de la educación.</w:t>
            </w:r>
          </w:p>
          <w:p w14:paraId="222BBD13" w14:textId="77777777" w:rsidR="00CB66D1" w:rsidRPr="00BF104F" w:rsidRDefault="00CB66D1" w:rsidP="008B3DA6">
            <w:pPr>
              <w:jc w:val="both"/>
              <w:rPr>
                <w:rFonts w:ascii="Arial" w:hAnsi="Arial" w:cs="Arial"/>
                <w:bCs/>
                <w:sz w:val="16"/>
                <w:szCs w:val="16"/>
              </w:rPr>
            </w:pPr>
            <w:r w:rsidRPr="00BF104F">
              <w:rPr>
                <w:rFonts w:ascii="Arial" w:hAnsi="Arial" w:cs="Arial"/>
                <w:b/>
                <w:sz w:val="16"/>
                <w:szCs w:val="16"/>
                <w:lang w:val="es-ES_tradnl"/>
              </w:rPr>
              <w:t>XXXIV.</w:t>
            </w:r>
            <w:r w:rsidRPr="00BF104F">
              <w:rPr>
                <w:rFonts w:ascii="Arial" w:hAnsi="Arial" w:cs="Arial"/>
                <w:bCs/>
                <w:sz w:val="16"/>
                <w:szCs w:val="16"/>
                <w:lang w:val="es-ES_tradnl"/>
              </w:rPr>
              <w:t xml:space="preserve"> </w:t>
            </w:r>
            <w:r w:rsidRPr="00BF104F">
              <w:rPr>
                <w:rFonts w:ascii="Arial" w:hAnsi="Arial" w:cs="Arial"/>
                <w:bCs/>
                <w:sz w:val="16"/>
                <w:szCs w:val="16"/>
              </w:rPr>
              <w:t>Garantizar opciones de formación, actualización, capacitación y la posibilidad de superación profesional de manera constante a las maestras y los maestros, directivos, supervisores, trabajadores sociales y, en general, a todos los actores educativos, en términos de las fracciones IV y XII de este artículo y las demás disposiciones legales y normativas aplicables.</w:t>
            </w:r>
          </w:p>
          <w:p w14:paraId="03014DCF"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t>XXXV.</w:t>
            </w:r>
            <w:r w:rsidRPr="00BF104F">
              <w:rPr>
                <w:rFonts w:ascii="Arial" w:hAnsi="Arial" w:cs="Arial"/>
                <w:sz w:val="16"/>
                <w:szCs w:val="16"/>
                <w:lang w:val="es-ES_tradnl"/>
              </w:rPr>
              <w:t xml:space="preserve"> Generar las condiciones para que las poblaciones indígenas, afromexicanas, comunidades rurales o en condiciones de marginación, así como las personas con discapacidad, ejerzan el derecho a la educación apegándose a criterios de accesibilidad, asequibilidad, adaptabilidad, aceptabilidad y calidad.</w:t>
            </w:r>
          </w:p>
          <w:p w14:paraId="6412B1BF"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XXXVI.</w:t>
            </w:r>
            <w:r w:rsidRPr="00BF104F">
              <w:rPr>
                <w:rFonts w:ascii="Arial" w:hAnsi="Arial" w:cs="Arial"/>
                <w:sz w:val="16"/>
                <w:szCs w:val="16"/>
              </w:rPr>
              <w:t xml:space="preserve"> Garantizar y vigilar que el número de alumnos en los grupos de nivel básico y media superior por aula </w:t>
            </w:r>
            <w:proofErr w:type="gramStart"/>
            <w:r w:rsidRPr="00BF104F">
              <w:rPr>
                <w:rFonts w:ascii="Arial" w:hAnsi="Arial" w:cs="Arial"/>
                <w:sz w:val="16"/>
                <w:szCs w:val="16"/>
              </w:rPr>
              <w:t>escolar,</w:t>
            </w:r>
            <w:proofErr w:type="gramEnd"/>
            <w:r w:rsidRPr="00BF104F">
              <w:rPr>
                <w:rFonts w:ascii="Arial" w:hAnsi="Arial" w:cs="Arial"/>
                <w:sz w:val="16"/>
                <w:szCs w:val="16"/>
              </w:rPr>
              <w:t xml:space="preserve"> sea máximo de treinta y que en los demás niveles sea de acuerdo con la capacidad e infraestructura de cada nivel escolar o tipo educativo.</w:t>
            </w:r>
          </w:p>
          <w:p w14:paraId="3C39EB65" w14:textId="77777777" w:rsidR="00CB66D1" w:rsidRPr="00BF104F" w:rsidRDefault="00CB66D1" w:rsidP="008B3DA6">
            <w:pPr>
              <w:jc w:val="both"/>
              <w:rPr>
                <w:rFonts w:ascii="Arial" w:hAnsi="Arial" w:cs="Arial"/>
                <w:sz w:val="16"/>
                <w:szCs w:val="16"/>
                <w:lang w:val="es-ES_tradnl"/>
              </w:rPr>
            </w:pPr>
            <w:r w:rsidRPr="00BF104F">
              <w:rPr>
                <w:rFonts w:ascii="Arial" w:hAnsi="Arial" w:cs="Arial"/>
                <w:b/>
                <w:bCs/>
                <w:sz w:val="16"/>
                <w:szCs w:val="16"/>
                <w:lang w:val="es-ES_tradnl"/>
              </w:rPr>
              <w:t>XXXVII.</w:t>
            </w:r>
            <w:r w:rsidRPr="00BF104F">
              <w:rPr>
                <w:rFonts w:ascii="Arial" w:hAnsi="Arial" w:cs="Arial"/>
                <w:sz w:val="16"/>
                <w:szCs w:val="16"/>
                <w:lang w:val="es-ES_tradnl"/>
              </w:rPr>
              <w:t xml:space="preserve"> Desarrollar programas propedéuticos que consideren a los educandos, sus familias y comunidades, para fomentar su sentido de pertenencia a la institución y ser copartícipes de su formación.</w:t>
            </w:r>
          </w:p>
          <w:p w14:paraId="1508479A"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XXXVIII.</w:t>
            </w:r>
            <w:r w:rsidRPr="00BF104F">
              <w:rPr>
                <w:rFonts w:ascii="Arial" w:hAnsi="Arial" w:cs="Arial"/>
                <w:bCs/>
                <w:sz w:val="16"/>
                <w:szCs w:val="16"/>
                <w:lang w:val="es-ES_tradnl"/>
              </w:rPr>
              <w:t xml:space="preserve"> Coordinarse con las demás dependencias y entidades de la Administración Pública para que sus actividades </w:t>
            </w:r>
            <w:r w:rsidRPr="00BF104F">
              <w:rPr>
                <w:rFonts w:ascii="Arial" w:hAnsi="Arial" w:cs="Arial"/>
                <w:sz w:val="16"/>
                <w:szCs w:val="16"/>
                <w:lang w:val="es-ES_tradnl"/>
              </w:rPr>
              <w:t>se integren adecuadamente a los programas de trabajo de cada plantel, a fin de que se realicen de manera productiva y enriquezcan el quehacer educativo.</w:t>
            </w:r>
          </w:p>
          <w:p w14:paraId="79AFA47A" w14:textId="77777777" w:rsidR="00CB66D1" w:rsidRPr="00BF104F" w:rsidRDefault="00CB66D1" w:rsidP="008B3DA6">
            <w:pPr>
              <w:jc w:val="both"/>
              <w:rPr>
                <w:rFonts w:ascii="Arial" w:hAnsi="Arial" w:cs="Arial"/>
                <w:sz w:val="16"/>
                <w:szCs w:val="16"/>
                <w:lang w:val="es-ES_tradnl"/>
              </w:rPr>
            </w:pPr>
            <w:r w:rsidRPr="00BF104F">
              <w:rPr>
                <w:rFonts w:ascii="Arial" w:hAnsi="Arial" w:cs="Arial"/>
                <w:b/>
                <w:sz w:val="16"/>
                <w:szCs w:val="16"/>
                <w:lang w:val="es-ES_tradnl"/>
              </w:rPr>
              <w:t>XXXIX.</w:t>
            </w:r>
            <w:r w:rsidRPr="00BF104F">
              <w:rPr>
                <w:rFonts w:ascii="Arial" w:hAnsi="Arial" w:cs="Arial"/>
                <w:sz w:val="16"/>
                <w:szCs w:val="16"/>
                <w:lang w:val="es-ES_tradnl"/>
              </w:rPr>
              <w:t xml:space="preserve"> Realizar las demás actividades que permitan ampliar la calidad y la cobertura de los servicios educativos y alcanzar los criterios y fines de la educación.</w:t>
            </w:r>
          </w:p>
          <w:p w14:paraId="6245CBBD" w14:textId="77777777" w:rsidR="00CB66D1" w:rsidRPr="00BF104F" w:rsidRDefault="00CB66D1" w:rsidP="008B3DA6">
            <w:pPr>
              <w:pStyle w:val="Cuerpo"/>
              <w:rPr>
                <w:rStyle w:val="Ninguno"/>
                <w:rFonts w:eastAsia="Arial" w:cs="Arial"/>
                <w:sz w:val="16"/>
                <w:szCs w:val="16"/>
                <w:lang w:val="es-MX"/>
              </w:rPr>
            </w:pPr>
            <w:r w:rsidRPr="00BF104F">
              <w:rPr>
                <w:rStyle w:val="Ninguno"/>
                <w:rFonts w:cs="Arial"/>
                <w:b/>
                <w:bCs/>
                <w:sz w:val="16"/>
                <w:szCs w:val="16"/>
                <w:lang w:val="es-MX"/>
              </w:rPr>
              <w:t>XL.</w:t>
            </w:r>
            <w:r w:rsidRPr="00BF104F">
              <w:rPr>
                <w:rStyle w:val="Ninguno"/>
                <w:rFonts w:cs="Arial"/>
                <w:sz w:val="16"/>
                <w:szCs w:val="16"/>
                <w:lang w:val="es-ES_tradnl"/>
              </w:rPr>
              <w:t xml:space="preserve"> En los niveles de </w:t>
            </w:r>
            <w:proofErr w:type="spellStart"/>
            <w:r w:rsidRPr="00BF104F">
              <w:rPr>
                <w:rStyle w:val="Ninguno"/>
                <w:rFonts w:cs="Arial"/>
                <w:sz w:val="16"/>
                <w:szCs w:val="16"/>
                <w:lang w:val="es-ES_tradnl"/>
              </w:rPr>
              <w:t>educació</w:t>
            </w:r>
            <w:proofErr w:type="spellEnd"/>
            <w:r w:rsidRPr="00BF104F">
              <w:rPr>
                <w:rStyle w:val="Ninguno"/>
                <w:rFonts w:cs="Arial"/>
                <w:sz w:val="16"/>
                <w:szCs w:val="16"/>
                <w:lang w:val="es-MX"/>
              </w:rPr>
              <w:t>n b</w:t>
            </w:r>
            <w:proofErr w:type="spellStart"/>
            <w:r w:rsidRPr="00BF104F">
              <w:rPr>
                <w:rStyle w:val="Ninguno"/>
                <w:rFonts w:cs="Arial"/>
                <w:sz w:val="16"/>
                <w:szCs w:val="16"/>
                <w:lang w:val="es-ES_tradnl"/>
              </w:rPr>
              <w:t>ásica</w:t>
            </w:r>
            <w:proofErr w:type="spellEnd"/>
            <w:r w:rsidRPr="00BF104F">
              <w:rPr>
                <w:rStyle w:val="Ninguno"/>
                <w:rFonts w:cs="Arial"/>
                <w:sz w:val="16"/>
                <w:szCs w:val="16"/>
                <w:lang w:val="es-ES_tradnl"/>
              </w:rPr>
              <w:t xml:space="preserve">, desarrollar programas de </w:t>
            </w:r>
            <w:proofErr w:type="spellStart"/>
            <w:r w:rsidRPr="00BF104F">
              <w:rPr>
                <w:rStyle w:val="Ninguno"/>
                <w:rFonts w:cs="Arial"/>
                <w:sz w:val="16"/>
                <w:szCs w:val="16"/>
                <w:lang w:val="es-ES_tradnl"/>
              </w:rPr>
              <w:t>activació</w:t>
            </w:r>
            <w:proofErr w:type="spellEnd"/>
            <w:r w:rsidRPr="00BF104F">
              <w:rPr>
                <w:rStyle w:val="Ninguno"/>
                <w:rFonts w:cs="Arial"/>
                <w:sz w:val="16"/>
                <w:szCs w:val="16"/>
                <w:lang w:val="es-MX"/>
              </w:rPr>
              <w:t>n f</w:t>
            </w:r>
            <w:proofErr w:type="spellStart"/>
            <w:r w:rsidRPr="00BF104F">
              <w:rPr>
                <w:rStyle w:val="Ninguno"/>
                <w:rFonts w:cs="Arial"/>
                <w:sz w:val="16"/>
                <w:szCs w:val="16"/>
                <w:lang w:val="es-ES_tradnl"/>
              </w:rPr>
              <w:t>ísica</w:t>
            </w:r>
            <w:proofErr w:type="spellEnd"/>
            <w:r w:rsidRPr="00BF104F">
              <w:rPr>
                <w:rStyle w:val="Ninguno"/>
                <w:rFonts w:cs="Arial"/>
                <w:sz w:val="16"/>
                <w:szCs w:val="16"/>
                <w:lang w:val="es-ES_tradnl"/>
              </w:rPr>
              <w:t xml:space="preserve"> de por lo menos 60 minutos diarios, fomentar competencias y torneos de diversas disciplinas deportivas, así como impulsar programas de nutrición y buenos hábitos alimenticios, todas estas acciones en coordinación con la Secretaría de Salud del Estado y enfocadas en fomentar la salud de los educandos y prevenir el sedentarismo, el sobrepeso y la obesidad.</w:t>
            </w:r>
          </w:p>
          <w:p w14:paraId="2AA5EF66"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XLI.</w:t>
            </w:r>
            <w:r w:rsidRPr="00BF104F">
              <w:rPr>
                <w:rFonts w:ascii="Arial" w:hAnsi="Arial" w:cs="Arial"/>
                <w:sz w:val="16"/>
                <w:szCs w:val="16"/>
              </w:rPr>
              <w:t xml:space="preserve"> Garantizar que en los planteles públicos educativos se cuente con internet de banda ancha con el efecto de que se tenga acceso a las Tecnologías de la Información y Comunicación, siendo esto de forma gradual y progresiva de acuerdo con la suficiencia </w:t>
            </w:r>
            <w:r w:rsidRPr="00BF104F">
              <w:rPr>
                <w:rFonts w:ascii="Arial" w:hAnsi="Arial" w:cs="Arial"/>
                <w:sz w:val="16"/>
                <w:szCs w:val="16"/>
              </w:rPr>
              <w:lastRenderedPageBreak/>
              <w:t xml:space="preserve">presupuestal, con la finalidad de brindar una educación de calidad y excelencia a los educandos. </w:t>
            </w:r>
          </w:p>
          <w:p w14:paraId="3ADDD873"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XLII.</w:t>
            </w:r>
            <w:r w:rsidRPr="00BF104F">
              <w:rPr>
                <w:rFonts w:ascii="Arial" w:hAnsi="Arial" w:cs="Arial"/>
                <w:sz w:val="16"/>
                <w:szCs w:val="16"/>
              </w:rPr>
              <w:t xml:space="preserve"> Garantizar a las y los estudiantes de escuelas primarias y secundarias públicas a cargo de la Secretaría, los Centros de Atención Múltiple y de las escuelas primarias a cargo del Consejo Nacional de Fomento Educativo, la entrega de un paquete escolar entre los meses de agosto y septiembre de cada año; y entre los meses de diciembre y enero, lo anterior, considerando la suficiencia presupuestal y con la finalidad de contribuir a una educación integral y de calidad. </w:t>
            </w:r>
          </w:p>
          <w:p w14:paraId="6BC576B0" w14:textId="77777777" w:rsidR="00CB66D1" w:rsidRPr="00BF104F" w:rsidRDefault="00CB66D1" w:rsidP="008B3DA6">
            <w:pPr>
              <w:jc w:val="both"/>
              <w:rPr>
                <w:rFonts w:ascii="Arial" w:hAnsi="Arial" w:cs="Arial"/>
                <w:sz w:val="16"/>
                <w:szCs w:val="16"/>
              </w:rPr>
            </w:pPr>
            <w:r w:rsidRPr="00BF104F">
              <w:rPr>
                <w:rFonts w:ascii="Arial" w:hAnsi="Arial" w:cs="Arial"/>
                <w:sz w:val="16"/>
                <w:szCs w:val="16"/>
              </w:rPr>
              <w:t>La Secretaría en coordinación con las dependencias que estime pertinentes, establecerá las disposiciones que regulen la organización y el funcionamiento de la entrega de los paquetes escolares, así como su contenido, mediante reglas de operación.</w:t>
            </w:r>
          </w:p>
          <w:p w14:paraId="11671FA6"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XLIII.</w:t>
            </w:r>
            <w:r w:rsidRPr="00BF104F">
              <w:rPr>
                <w:rFonts w:ascii="Arial" w:hAnsi="Arial" w:cs="Arial"/>
                <w:sz w:val="16"/>
                <w:szCs w:val="16"/>
              </w:rPr>
              <w:t xml:space="preserve"> Promover la vinculación de las instituciones educativas de nivel medio superior con el sector productivo de la entidad, por medio de la implementación de la modalidad de formación dual.</w:t>
            </w:r>
          </w:p>
          <w:p w14:paraId="3C35D163"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XLIV.</w:t>
            </w:r>
            <w:r w:rsidRPr="00BF104F">
              <w:rPr>
                <w:rFonts w:ascii="Arial" w:hAnsi="Arial" w:cs="Arial"/>
                <w:sz w:val="16"/>
                <w:szCs w:val="16"/>
              </w:rPr>
              <w:t xml:space="preserve"> Promover la enseñanza, expansión, divulgación y desarrollo de programas de tecnologías de la información, investigación e innovación científica, humanística y tecnológica, así como de robótica, informática, redes, sistemas operativos e inteligencia artificial, favoreciendo la introducción de técnicas modernas, automatizadas y avances científicos. </w:t>
            </w:r>
          </w:p>
          <w:p w14:paraId="77AE91A3"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XLV.</w:t>
            </w:r>
            <w:r w:rsidRPr="00BF104F">
              <w:rPr>
                <w:rFonts w:ascii="Arial" w:hAnsi="Arial" w:cs="Arial"/>
                <w:sz w:val="16"/>
                <w:szCs w:val="16"/>
              </w:rPr>
              <w:t xml:space="preserve"> Incentivar la participación de la mujer en la investigación científica y tecnológica que contribuya significativamente a la formación y consolidación de recursos humanos de alta calidad en la entidad. </w:t>
            </w:r>
          </w:p>
          <w:p w14:paraId="7F160FC6"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XLVI.</w:t>
            </w:r>
            <w:r w:rsidRPr="00BF104F">
              <w:rPr>
                <w:rFonts w:ascii="Arial" w:hAnsi="Arial" w:cs="Arial"/>
                <w:sz w:val="16"/>
                <w:szCs w:val="16"/>
              </w:rPr>
              <w:t xml:space="preserve"> Impulsar programas de incentivos dirigidos a mujeres inscritas en algún programa educativo enfocado en áreas de ciencia, tecnología, ingeniería y matemáticas, en los institutos y universidades tecnológicas y politécnicas sectorizadas a la Secretaría de Investigación, Innovación y Educación Superior. </w:t>
            </w:r>
          </w:p>
          <w:p w14:paraId="0C681EFC" w14:textId="77777777" w:rsidR="00CB66D1" w:rsidRPr="00BF104F" w:rsidRDefault="00CB66D1" w:rsidP="008B3DA6">
            <w:pPr>
              <w:jc w:val="both"/>
              <w:rPr>
                <w:rFonts w:ascii="Arial" w:hAnsi="Arial" w:cs="Arial"/>
                <w:sz w:val="16"/>
                <w:szCs w:val="16"/>
              </w:rPr>
            </w:pPr>
            <w:r w:rsidRPr="00BF104F">
              <w:rPr>
                <w:rFonts w:ascii="Arial" w:hAnsi="Arial" w:cs="Arial"/>
                <w:b/>
                <w:bCs/>
                <w:sz w:val="16"/>
                <w:szCs w:val="16"/>
              </w:rPr>
              <w:t>XLVII.</w:t>
            </w:r>
            <w:r w:rsidRPr="00BF104F">
              <w:rPr>
                <w:rFonts w:ascii="Arial" w:hAnsi="Arial" w:cs="Arial"/>
                <w:sz w:val="16"/>
                <w:szCs w:val="16"/>
              </w:rPr>
              <w:t xml:space="preserve"> Promover y procurar en todos los tipos y niveles educativos, la enseñanza y aprendizaje de diferentes lenguas, incluyendo el idioma inglés.</w:t>
            </w:r>
          </w:p>
          <w:p w14:paraId="11796D5C" w14:textId="77777777" w:rsidR="00CB66D1" w:rsidRPr="00BF104F" w:rsidRDefault="00CB66D1" w:rsidP="008B3DA6">
            <w:pPr>
              <w:tabs>
                <w:tab w:val="left" w:pos="8040"/>
              </w:tabs>
              <w:jc w:val="center"/>
              <w:rPr>
                <w:rFonts w:ascii="Arial" w:hAnsi="Arial" w:cs="Arial"/>
                <w:b/>
                <w:bCs/>
                <w:sz w:val="20"/>
                <w:szCs w:val="20"/>
              </w:rPr>
            </w:pPr>
          </w:p>
          <w:p w14:paraId="7A6524A8" w14:textId="77777777" w:rsidR="00CB66D1" w:rsidRPr="00BF104F" w:rsidRDefault="00CB66D1" w:rsidP="008B3DA6">
            <w:pPr>
              <w:jc w:val="both"/>
              <w:rPr>
                <w:rFonts w:ascii="Arial" w:eastAsia="Calibri" w:hAnsi="Arial" w:cs="Arial"/>
                <w:b/>
                <w:sz w:val="20"/>
                <w:szCs w:val="20"/>
                <w:lang w:val="es-ES_tradnl"/>
              </w:rPr>
            </w:pPr>
          </w:p>
        </w:tc>
        <w:tc>
          <w:tcPr>
            <w:tcW w:w="5114" w:type="dxa"/>
          </w:tcPr>
          <w:p w14:paraId="153C30C1" w14:textId="77777777" w:rsidR="00CB66D1" w:rsidRPr="00BF104F" w:rsidRDefault="00CB66D1" w:rsidP="008B3DA6">
            <w:pPr>
              <w:jc w:val="both"/>
              <w:rPr>
                <w:rFonts w:ascii="Arial" w:hAnsi="Arial" w:cs="Arial"/>
                <w:b/>
                <w:bCs/>
                <w:iCs/>
                <w:sz w:val="20"/>
                <w:szCs w:val="20"/>
                <w:lang w:val="es-ES_tradnl"/>
              </w:rPr>
            </w:pPr>
            <w:r w:rsidRPr="00BF104F">
              <w:rPr>
                <w:rFonts w:ascii="Arial" w:hAnsi="Arial" w:cs="Arial"/>
                <w:b/>
                <w:sz w:val="20"/>
                <w:szCs w:val="20"/>
                <w:lang w:val="es-ES_tradnl"/>
              </w:rPr>
              <w:lastRenderedPageBreak/>
              <w:t>Artículo 33. Facultades de las autoridades educativas</w:t>
            </w:r>
          </w:p>
          <w:p w14:paraId="412708FF" w14:textId="77777777" w:rsidR="00CB66D1" w:rsidRPr="00BF104F" w:rsidRDefault="00CB66D1" w:rsidP="008B3DA6">
            <w:pPr>
              <w:jc w:val="both"/>
              <w:rPr>
                <w:rFonts w:ascii="Arial" w:hAnsi="Arial" w:cs="Arial"/>
                <w:bCs/>
                <w:sz w:val="20"/>
                <w:szCs w:val="20"/>
              </w:rPr>
            </w:pPr>
            <w:r w:rsidRPr="00BF104F">
              <w:rPr>
                <w:rFonts w:ascii="Arial" w:hAnsi="Arial" w:cs="Arial"/>
                <w:bCs/>
                <w:sz w:val="20"/>
                <w:szCs w:val="20"/>
              </w:rPr>
              <w:t>…</w:t>
            </w:r>
          </w:p>
          <w:p w14:paraId="1190F0E9" w14:textId="77777777" w:rsidR="00CB66D1" w:rsidRPr="00BF104F" w:rsidRDefault="00CB66D1" w:rsidP="008B3DA6">
            <w:pPr>
              <w:jc w:val="both"/>
              <w:rPr>
                <w:rFonts w:ascii="Arial" w:hAnsi="Arial" w:cs="Arial"/>
                <w:bCs/>
                <w:sz w:val="20"/>
                <w:szCs w:val="20"/>
              </w:rPr>
            </w:pPr>
          </w:p>
          <w:p w14:paraId="0076DF0F" w14:textId="77777777" w:rsidR="00CB66D1" w:rsidRDefault="00CB66D1" w:rsidP="008B3DA6">
            <w:pPr>
              <w:jc w:val="both"/>
              <w:rPr>
                <w:rFonts w:ascii="Arial" w:hAnsi="Arial" w:cs="Arial"/>
                <w:bCs/>
                <w:sz w:val="20"/>
                <w:szCs w:val="20"/>
              </w:rPr>
            </w:pPr>
          </w:p>
          <w:p w14:paraId="58274336" w14:textId="77777777" w:rsidR="00CB66D1" w:rsidRPr="00BF104F" w:rsidRDefault="00CB66D1" w:rsidP="008B3DA6">
            <w:pPr>
              <w:jc w:val="both"/>
              <w:rPr>
                <w:rFonts w:ascii="Arial" w:hAnsi="Arial" w:cs="Arial"/>
                <w:bCs/>
                <w:sz w:val="20"/>
                <w:szCs w:val="20"/>
              </w:rPr>
            </w:pPr>
          </w:p>
          <w:p w14:paraId="6B57EFB4" w14:textId="77777777" w:rsidR="00CB66D1" w:rsidRPr="00BF104F" w:rsidRDefault="00CB66D1" w:rsidP="008B3DA6">
            <w:pPr>
              <w:tabs>
                <w:tab w:val="left" w:pos="8040"/>
              </w:tabs>
              <w:rPr>
                <w:rFonts w:ascii="Arial" w:hAnsi="Arial" w:cs="Arial"/>
                <w:sz w:val="20"/>
                <w:szCs w:val="20"/>
                <w:lang w:val="es-ES_tradnl"/>
              </w:rPr>
            </w:pPr>
            <w:r w:rsidRPr="00BF104F">
              <w:rPr>
                <w:rFonts w:ascii="Arial" w:hAnsi="Arial" w:cs="Arial"/>
                <w:sz w:val="20"/>
                <w:szCs w:val="20"/>
                <w:lang w:val="es-ES_tradnl"/>
              </w:rPr>
              <w:t>I. a la IX.</w:t>
            </w:r>
            <w:r w:rsidRPr="00BF104F">
              <w:rPr>
                <w:rFonts w:ascii="Arial" w:hAnsi="Arial" w:cs="Arial"/>
                <w:b/>
                <w:bCs/>
                <w:sz w:val="20"/>
                <w:szCs w:val="20"/>
                <w:lang w:val="es-ES_tradnl"/>
              </w:rPr>
              <w:t xml:space="preserve"> </w:t>
            </w:r>
            <w:r w:rsidRPr="00BF104F">
              <w:rPr>
                <w:rFonts w:ascii="Arial" w:hAnsi="Arial" w:cs="Arial"/>
                <w:sz w:val="20"/>
                <w:szCs w:val="20"/>
                <w:lang w:val="es-ES_tradnl"/>
              </w:rPr>
              <w:t>…</w:t>
            </w:r>
          </w:p>
          <w:p w14:paraId="2793C182" w14:textId="77777777" w:rsidR="00CB66D1" w:rsidRPr="00BF104F" w:rsidRDefault="00CB66D1" w:rsidP="008B3DA6">
            <w:pPr>
              <w:jc w:val="both"/>
              <w:rPr>
                <w:rFonts w:ascii="Arial" w:hAnsi="Arial" w:cs="Arial"/>
                <w:bCs/>
                <w:sz w:val="20"/>
                <w:szCs w:val="20"/>
              </w:rPr>
            </w:pPr>
          </w:p>
          <w:p w14:paraId="6A7353A4" w14:textId="77777777" w:rsidR="00CB66D1" w:rsidRPr="00BF104F" w:rsidRDefault="00CB66D1" w:rsidP="008B3DA6">
            <w:pPr>
              <w:jc w:val="both"/>
              <w:rPr>
                <w:rFonts w:ascii="Arial" w:hAnsi="Arial" w:cs="Arial"/>
                <w:bCs/>
                <w:sz w:val="20"/>
                <w:szCs w:val="20"/>
              </w:rPr>
            </w:pPr>
          </w:p>
          <w:p w14:paraId="655CBC5A" w14:textId="77777777" w:rsidR="00CB66D1" w:rsidRPr="00BF104F" w:rsidRDefault="00CB66D1" w:rsidP="008B3DA6">
            <w:pPr>
              <w:jc w:val="both"/>
              <w:rPr>
                <w:rFonts w:ascii="Arial" w:hAnsi="Arial" w:cs="Arial"/>
                <w:bCs/>
                <w:sz w:val="20"/>
                <w:szCs w:val="20"/>
              </w:rPr>
            </w:pPr>
          </w:p>
          <w:p w14:paraId="31B2B99D" w14:textId="77777777" w:rsidR="00CB66D1" w:rsidRPr="00BF104F" w:rsidRDefault="00CB66D1" w:rsidP="008B3DA6">
            <w:pPr>
              <w:jc w:val="both"/>
              <w:rPr>
                <w:rFonts w:ascii="Arial" w:hAnsi="Arial" w:cs="Arial"/>
                <w:bCs/>
                <w:sz w:val="20"/>
                <w:szCs w:val="20"/>
              </w:rPr>
            </w:pPr>
          </w:p>
          <w:p w14:paraId="30878B9C" w14:textId="77777777" w:rsidR="00CB66D1" w:rsidRPr="00BF104F" w:rsidRDefault="00CB66D1" w:rsidP="008B3DA6">
            <w:pPr>
              <w:jc w:val="both"/>
              <w:rPr>
                <w:rFonts w:ascii="Arial" w:hAnsi="Arial" w:cs="Arial"/>
                <w:bCs/>
                <w:sz w:val="20"/>
                <w:szCs w:val="20"/>
              </w:rPr>
            </w:pPr>
          </w:p>
          <w:p w14:paraId="5B03B5C3" w14:textId="77777777" w:rsidR="00CB66D1" w:rsidRPr="00BF104F" w:rsidRDefault="00CB66D1" w:rsidP="008B3DA6">
            <w:pPr>
              <w:jc w:val="both"/>
              <w:rPr>
                <w:rFonts w:ascii="Arial" w:hAnsi="Arial" w:cs="Arial"/>
                <w:bCs/>
                <w:sz w:val="20"/>
                <w:szCs w:val="20"/>
              </w:rPr>
            </w:pPr>
          </w:p>
          <w:p w14:paraId="3860EEBB" w14:textId="77777777" w:rsidR="00CB66D1" w:rsidRPr="00BF104F" w:rsidRDefault="00CB66D1" w:rsidP="008B3DA6">
            <w:pPr>
              <w:jc w:val="both"/>
              <w:rPr>
                <w:rFonts w:ascii="Arial" w:hAnsi="Arial" w:cs="Arial"/>
                <w:bCs/>
                <w:sz w:val="20"/>
                <w:szCs w:val="20"/>
              </w:rPr>
            </w:pPr>
          </w:p>
          <w:p w14:paraId="79B33D31" w14:textId="77777777" w:rsidR="00CB66D1" w:rsidRPr="00BF104F" w:rsidRDefault="00CB66D1" w:rsidP="008B3DA6">
            <w:pPr>
              <w:jc w:val="both"/>
              <w:rPr>
                <w:rFonts w:ascii="Arial" w:hAnsi="Arial" w:cs="Arial"/>
                <w:bCs/>
                <w:sz w:val="20"/>
                <w:szCs w:val="20"/>
              </w:rPr>
            </w:pPr>
          </w:p>
          <w:p w14:paraId="6C3F8905" w14:textId="77777777" w:rsidR="00CB66D1" w:rsidRPr="00BF104F" w:rsidRDefault="00CB66D1" w:rsidP="008B3DA6">
            <w:pPr>
              <w:jc w:val="both"/>
              <w:rPr>
                <w:rFonts w:ascii="Arial" w:hAnsi="Arial" w:cs="Arial"/>
                <w:bCs/>
                <w:sz w:val="20"/>
                <w:szCs w:val="20"/>
              </w:rPr>
            </w:pPr>
          </w:p>
          <w:p w14:paraId="5C786759" w14:textId="77777777" w:rsidR="00CB66D1" w:rsidRPr="00BF104F" w:rsidRDefault="00CB66D1" w:rsidP="008B3DA6">
            <w:pPr>
              <w:jc w:val="both"/>
              <w:rPr>
                <w:rFonts w:ascii="Arial" w:hAnsi="Arial" w:cs="Arial"/>
                <w:bCs/>
                <w:sz w:val="20"/>
                <w:szCs w:val="20"/>
              </w:rPr>
            </w:pPr>
          </w:p>
          <w:p w14:paraId="122195C8" w14:textId="77777777" w:rsidR="00CB66D1" w:rsidRPr="00BF104F" w:rsidRDefault="00CB66D1" w:rsidP="008B3DA6">
            <w:pPr>
              <w:jc w:val="both"/>
              <w:rPr>
                <w:rFonts w:ascii="Arial" w:hAnsi="Arial" w:cs="Arial"/>
                <w:bCs/>
                <w:sz w:val="20"/>
                <w:szCs w:val="20"/>
              </w:rPr>
            </w:pPr>
          </w:p>
          <w:p w14:paraId="2D7BC1F8" w14:textId="77777777" w:rsidR="00CB66D1" w:rsidRPr="00BF104F" w:rsidRDefault="00CB66D1" w:rsidP="008B3DA6">
            <w:pPr>
              <w:jc w:val="both"/>
              <w:rPr>
                <w:rFonts w:ascii="Arial" w:hAnsi="Arial" w:cs="Arial"/>
                <w:bCs/>
                <w:sz w:val="20"/>
                <w:szCs w:val="20"/>
              </w:rPr>
            </w:pPr>
          </w:p>
          <w:p w14:paraId="7FCD164A" w14:textId="77777777" w:rsidR="00CB66D1" w:rsidRPr="00BF104F" w:rsidRDefault="00CB66D1" w:rsidP="008B3DA6">
            <w:pPr>
              <w:jc w:val="both"/>
              <w:rPr>
                <w:rFonts w:ascii="Arial" w:hAnsi="Arial" w:cs="Arial"/>
                <w:bCs/>
                <w:sz w:val="20"/>
                <w:szCs w:val="20"/>
              </w:rPr>
            </w:pPr>
          </w:p>
          <w:p w14:paraId="79DD14DB" w14:textId="77777777" w:rsidR="00CB66D1" w:rsidRPr="00BF104F" w:rsidRDefault="00CB66D1" w:rsidP="008B3DA6">
            <w:pPr>
              <w:jc w:val="both"/>
              <w:rPr>
                <w:rFonts w:ascii="Arial" w:hAnsi="Arial" w:cs="Arial"/>
                <w:bCs/>
                <w:sz w:val="20"/>
                <w:szCs w:val="20"/>
              </w:rPr>
            </w:pPr>
          </w:p>
          <w:p w14:paraId="31761F0E" w14:textId="77777777" w:rsidR="00CB66D1" w:rsidRPr="00BF104F" w:rsidRDefault="00CB66D1" w:rsidP="008B3DA6">
            <w:pPr>
              <w:jc w:val="both"/>
              <w:rPr>
                <w:rFonts w:ascii="Arial" w:hAnsi="Arial" w:cs="Arial"/>
                <w:bCs/>
                <w:sz w:val="20"/>
                <w:szCs w:val="20"/>
              </w:rPr>
            </w:pPr>
          </w:p>
          <w:p w14:paraId="1B921B8E" w14:textId="77777777" w:rsidR="00CB66D1" w:rsidRPr="00BF104F" w:rsidRDefault="00CB66D1" w:rsidP="008B3DA6">
            <w:pPr>
              <w:jc w:val="both"/>
              <w:rPr>
                <w:rFonts w:ascii="Arial" w:hAnsi="Arial" w:cs="Arial"/>
                <w:bCs/>
                <w:sz w:val="20"/>
                <w:szCs w:val="20"/>
              </w:rPr>
            </w:pPr>
          </w:p>
          <w:p w14:paraId="4F37C44B" w14:textId="77777777" w:rsidR="00CB66D1" w:rsidRPr="00BF104F" w:rsidRDefault="00CB66D1" w:rsidP="008B3DA6">
            <w:pPr>
              <w:jc w:val="both"/>
              <w:rPr>
                <w:rFonts w:ascii="Arial" w:hAnsi="Arial" w:cs="Arial"/>
                <w:bCs/>
                <w:sz w:val="20"/>
                <w:szCs w:val="20"/>
              </w:rPr>
            </w:pPr>
          </w:p>
          <w:p w14:paraId="29724372" w14:textId="77777777" w:rsidR="00CB66D1" w:rsidRPr="00BF104F" w:rsidRDefault="00CB66D1" w:rsidP="008B3DA6">
            <w:pPr>
              <w:jc w:val="both"/>
              <w:rPr>
                <w:rFonts w:ascii="Arial" w:hAnsi="Arial" w:cs="Arial"/>
                <w:bCs/>
                <w:sz w:val="20"/>
                <w:szCs w:val="20"/>
              </w:rPr>
            </w:pPr>
          </w:p>
          <w:p w14:paraId="1F9229DC" w14:textId="77777777" w:rsidR="00CB66D1" w:rsidRPr="00BF104F" w:rsidRDefault="00CB66D1" w:rsidP="008B3DA6">
            <w:pPr>
              <w:jc w:val="both"/>
              <w:rPr>
                <w:rFonts w:ascii="Arial" w:hAnsi="Arial" w:cs="Arial"/>
                <w:bCs/>
                <w:sz w:val="20"/>
                <w:szCs w:val="20"/>
              </w:rPr>
            </w:pPr>
          </w:p>
          <w:p w14:paraId="455C8E4D" w14:textId="77777777" w:rsidR="00CB66D1" w:rsidRPr="00BF104F" w:rsidRDefault="00CB66D1" w:rsidP="008B3DA6">
            <w:pPr>
              <w:jc w:val="both"/>
              <w:rPr>
                <w:rFonts w:ascii="Arial" w:hAnsi="Arial" w:cs="Arial"/>
                <w:bCs/>
                <w:sz w:val="20"/>
                <w:szCs w:val="20"/>
              </w:rPr>
            </w:pPr>
          </w:p>
          <w:p w14:paraId="0ACBEE5A" w14:textId="77777777" w:rsidR="00CB66D1" w:rsidRPr="00BF104F" w:rsidRDefault="00CB66D1" w:rsidP="008B3DA6">
            <w:pPr>
              <w:jc w:val="both"/>
              <w:rPr>
                <w:rFonts w:ascii="Arial" w:hAnsi="Arial" w:cs="Arial"/>
                <w:bCs/>
                <w:sz w:val="20"/>
                <w:szCs w:val="20"/>
              </w:rPr>
            </w:pPr>
          </w:p>
          <w:p w14:paraId="4C83A605" w14:textId="77777777" w:rsidR="00CB66D1" w:rsidRPr="00BF104F" w:rsidRDefault="00CB66D1" w:rsidP="008B3DA6">
            <w:pPr>
              <w:jc w:val="both"/>
              <w:rPr>
                <w:rFonts w:ascii="Arial" w:hAnsi="Arial" w:cs="Arial"/>
                <w:bCs/>
                <w:sz w:val="20"/>
                <w:szCs w:val="20"/>
              </w:rPr>
            </w:pPr>
          </w:p>
          <w:p w14:paraId="7184F7EA" w14:textId="77777777" w:rsidR="00CB66D1" w:rsidRPr="00BF104F" w:rsidRDefault="00CB66D1" w:rsidP="008B3DA6">
            <w:pPr>
              <w:jc w:val="both"/>
              <w:rPr>
                <w:rFonts w:ascii="Arial" w:hAnsi="Arial" w:cs="Arial"/>
                <w:bCs/>
                <w:sz w:val="20"/>
                <w:szCs w:val="20"/>
              </w:rPr>
            </w:pPr>
          </w:p>
          <w:p w14:paraId="1527ADA4" w14:textId="77777777" w:rsidR="00CB66D1" w:rsidRPr="00BF104F" w:rsidRDefault="00CB66D1" w:rsidP="008B3DA6">
            <w:pPr>
              <w:jc w:val="both"/>
              <w:rPr>
                <w:rFonts w:ascii="Arial" w:hAnsi="Arial" w:cs="Arial"/>
                <w:bCs/>
                <w:sz w:val="20"/>
                <w:szCs w:val="20"/>
              </w:rPr>
            </w:pPr>
          </w:p>
          <w:p w14:paraId="2E3D3A21" w14:textId="77777777" w:rsidR="00CB66D1" w:rsidRDefault="00CB66D1" w:rsidP="008B3DA6">
            <w:pPr>
              <w:jc w:val="both"/>
              <w:rPr>
                <w:rFonts w:ascii="Arial" w:hAnsi="Arial" w:cs="Arial"/>
                <w:bCs/>
                <w:sz w:val="20"/>
                <w:szCs w:val="20"/>
              </w:rPr>
            </w:pPr>
          </w:p>
          <w:p w14:paraId="3CBF2E34" w14:textId="77777777" w:rsidR="00CB66D1" w:rsidRDefault="00CB66D1" w:rsidP="008B3DA6">
            <w:pPr>
              <w:jc w:val="both"/>
              <w:rPr>
                <w:rFonts w:ascii="Arial" w:hAnsi="Arial" w:cs="Arial"/>
                <w:bCs/>
                <w:sz w:val="20"/>
                <w:szCs w:val="20"/>
              </w:rPr>
            </w:pPr>
          </w:p>
          <w:p w14:paraId="2AF4CAE6" w14:textId="77777777" w:rsidR="00CB66D1" w:rsidRDefault="00CB66D1" w:rsidP="008B3DA6">
            <w:pPr>
              <w:jc w:val="both"/>
              <w:rPr>
                <w:rFonts w:ascii="Arial" w:hAnsi="Arial" w:cs="Arial"/>
                <w:bCs/>
                <w:sz w:val="20"/>
                <w:szCs w:val="20"/>
              </w:rPr>
            </w:pPr>
          </w:p>
          <w:p w14:paraId="2B02F73A" w14:textId="77777777" w:rsidR="00CB66D1" w:rsidRPr="00BF104F" w:rsidRDefault="00CB66D1" w:rsidP="008B3DA6">
            <w:pPr>
              <w:jc w:val="both"/>
              <w:rPr>
                <w:rFonts w:ascii="Arial" w:hAnsi="Arial" w:cs="Arial"/>
                <w:bCs/>
                <w:sz w:val="20"/>
                <w:szCs w:val="20"/>
              </w:rPr>
            </w:pPr>
          </w:p>
          <w:p w14:paraId="7DEBDDC0" w14:textId="77777777" w:rsidR="00CB66D1" w:rsidRPr="00BF104F" w:rsidRDefault="00CB66D1" w:rsidP="008B3DA6">
            <w:pPr>
              <w:jc w:val="both"/>
              <w:rPr>
                <w:rFonts w:ascii="Arial" w:hAnsi="Arial" w:cs="Arial"/>
                <w:bCs/>
                <w:sz w:val="20"/>
                <w:szCs w:val="20"/>
              </w:rPr>
            </w:pPr>
          </w:p>
          <w:p w14:paraId="5CA6FFD1" w14:textId="77777777" w:rsidR="00CB66D1" w:rsidRPr="00BF104F" w:rsidRDefault="00CB66D1" w:rsidP="008B3DA6">
            <w:pPr>
              <w:jc w:val="both"/>
              <w:rPr>
                <w:rFonts w:ascii="Arial" w:hAnsi="Arial" w:cs="Arial"/>
                <w:bCs/>
                <w:sz w:val="20"/>
                <w:szCs w:val="20"/>
              </w:rPr>
            </w:pPr>
          </w:p>
          <w:p w14:paraId="0DB0D284" w14:textId="77777777" w:rsidR="00CB66D1" w:rsidRPr="00BF104F" w:rsidRDefault="00CB66D1" w:rsidP="008B3DA6">
            <w:pPr>
              <w:jc w:val="both"/>
              <w:rPr>
                <w:rFonts w:ascii="Arial" w:hAnsi="Arial" w:cs="Arial"/>
                <w:b/>
                <w:sz w:val="20"/>
                <w:szCs w:val="20"/>
              </w:rPr>
            </w:pPr>
            <w:r w:rsidRPr="00BF104F">
              <w:rPr>
                <w:rFonts w:ascii="Arial" w:hAnsi="Arial" w:cs="Arial"/>
                <w:b/>
                <w:sz w:val="20"/>
                <w:szCs w:val="20"/>
              </w:rPr>
              <w:t>X</w:t>
            </w:r>
            <w:r w:rsidRPr="00BF104F">
              <w:rPr>
                <w:rFonts w:ascii="Arial" w:hAnsi="Arial" w:cs="Arial"/>
                <w:bCs/>
                <w:sz w:val="20"/>
                <w:szCs w:val="20"/>
              </w:rPr>
              <w:t>. Establecer, proporcionar seguimiento y evaluar políticas públicas que promuevan el involucramiento de los padres de familia en el desarrollo educativo de sus hijos, así como programas con perspectiva de género,</w:t>
            </w:r>
            <w:r w:rsidRPr="00BF104F">
              <w:rPr>
                <w:rFonts w:ascii="Arial" w:hAnsi="Arial" w:cs="Arial"/>
                <w:b/>
                <w:sz w:val="20"/>
                <w:szCs w:val="20"/>
              </w:rPr>
              <w:t xml:space="preserve"> orientados a educar sobre los orígenes y consecuencias de la violencia contra las mujeres, fomentando los principios rectores de la igualdad de género, el respeto a los derechos humanos de las mujeres, la no discriminación por razones de género, la libertad y autonomía de las mujeres y la perspectiva de género; establecidos en la Ley de Acceso de las Mujeres a una Vida Libre de Violencias del Estado de Yucatán.</w:t>
            </w:r>
          </w:p>
          <w:p w14:paraId="5388C068" w14:textId="77777777" w:rsidR="00CB66D1" w:rsidRPr="00BF104F" w:rsidRDefault="00CB66D1" w:rsidP="008B3DA6">
            <w:pPr>
              <w:jc w:val="both"/>
              <w:rPr>
                <w:rFonts w:ascii="Arial" w:hAnsi="Arial" w:cs="Arial"/>
                <w:b/>
                <w:sz w:val="20"/>
                <w:szCs w:val="20"/>
              </w:rPr>
            </w:pPr>
          </w:p>
          <w:p w14:paraId="404A474C" w14:textId="77777777" w:rsidR="00CB66D1" w:rsidRPr="00BF104F" w:rsidRDefault="00CB66D1" w:rsidP="008B3DA6">
            <w:pPr>
              <w:jc w:val="both"/>
              <w:rPr>
                <w:rFonts w:ascii="Arial" w:hAnsi="Arial" w:cs="Arial"/>
                <w:bCs/>
                <w:sz w:val="20"/>
                <w:szCs w:val="20"/>
              </w:rPr>
            </w:pPr>
            <w:r w:rsidRPr="00BF104F">
              <w:rPr>
                <w:rFonts w:ascii="Arial" w:hAnsi="Arial" w:cs="Arial"/>
                <w:b/>
                <w:sz w:val="20"/>
                <w:szCs w:val="20"/>
              </w:rPr>
              <w:t xml:space="preserve">XI. </w:t>
            </w:r>
            <w:r w:rsidRPr="00BF104F">
              <w:rPr>
                <w:rFonts w:ascii="Arial" w:hAnsi="Arial" w:cs="Arial"/>
                <w:bCs/>
                <w:sz w:val="20"/>
                <w:szCs w:val="20"/>
              </w:rPr>
              <w:t>a la</w:t>
            </w:r>
            <w:r w:rsidRPr="00BF104F">
              <w:rPr>
                <w:rFonts w:ascii="Arial" w:hAnsi="Arial" w:cs="Arial"/>
                <w:b/>
                <w:sz w:val="20"/>
                <w:szCs w:val="20"/>
              </w:rPr>
              <w:t xml:space="preserve">  XLVII. </w:t>
            </w:r>
            <w:r w:rsidRPr="00BF104F">
              <w:rPr>
                <w:rFonts w:ascii="Arial" w:hAnsi="Arial" w:cs="Arial"/>
                <w:bCs/>
                <w:sz w:val="20"/>
                <w:szCs w:val="20"/>
              </w:rPr>
              <w:t>…</w:t>
            </w:r>
          </w:p>
          <w:p w14:paraId="7C9E0F90" w14:textId="77777777" w:rsidR="00CB66D1" w:rsidRPr="00BF104F" w:rsidRDefault="00CB66D1" w:rsidP="008B3DA6">
            <w:pPr>
              <w:jc w:val="both"/>
              <w:rPr>
                <w:rFonts w:ascii="Arial" w:hAnsi="Arial" w:cs="Arial"/>
                <w:bCs/>
                <w:sz w:val="20"/>
                <w:szCs w:val="20"/>
              </w:rPr>
            </w:pPr>
          </w:p>
          <w:p w14:paraId="56C8092A" w14:textId="77777777" w:rsidR="00CB66D1" w:rsidRPr="00BF104F" w:rsidRDefault="00CB66D1" w:rsidP="008B3DA6">
            <w:pPr>
              <w:jc w:val="both"/>
              <w:rPr>
                <w:rFonts w:ascii="Arial" w:hAnsi="Arial" w:cs="Arial"/>
                <w:bCs/>
                <w:sz w:val="20"/>
                <w:szCs w:val="20"/>
              </w:rPr>
            </w:pPr>
          </w:p>
          <w:p w14:paraId="531461DB" w14:textId="77777777" w:rsidR="00CB66D1" w:rsidRPr="00BF104F" w:rsidRDefault="00CB66D1" w:rsidP="008B3DA6">
            <w:pPr>
              <w:jc w:val="both"/>
              <w:rPr>
                <w:rFonts w:ascii="Arial" w:hAnsi="Arial" w:cs="Arial"/>
                <w:bCs/>
                <w:sz w:val="20"/>
                <w:szCs w:val="20"/>
              </w:rPr>
            </w:pPr>
          </w:p>
          <w:p w14:paraId="4FFAE0FB" w14:textId="77777777" w:rsidR="00CB66D1" w:rsidRPr="00BF104F" w:rsidRDefault="00CB66D1" w:rsidP="008B3DA6">
            <w:pPr>
              <w:jc w:val="both"/>
              <w:rPr>
                <w:rFonts w:ascii="Arial" w:hAnsi="Arial" w:cs="Arial"/>
                <w:bCs/>
                <w:sz w:val="20"/>
                <w:szCs w:val="20"/>
              </w:rPr>
            </w:pPr>
          </w:p>
          <w:p w14:paraId="6695CF87" w14:textId="77777777" w:rsidR="00CB66D1" w:rsidRPr="00BF104F" w:rsidRDefault="00CB66D1" w:rsidP="008B3DA6">
            <w:pPr>
              <w:jc w:val="both"/>
              <w:rPr>
                <w:rFonts w:ascii="Arial" w:hAnsi="Arial" w:cs="Arial"/>
                <w:bCs/>
                <w:sz w:val="20"/>
                <w:szCs w:val="20"/>
              </w:rPr>
            </w:pPr>
          </w:p>
          <w:p w14:paraId="1C475FC9" w14:textId="77777777" w:rsidR="00CB66D1" w:rsidRPr="00BF104F" w:rsidRDefault="00CB66D1" w:rsidP="008B3DA6">
            <w:pPr>
              <w:jc w:val="both"/>
              <w:rPr>
                <w:rFonts w:ascii="Arial" w:hAnsi="Arial" w:cs="Arial"/>
                <w:bCs/>
                <w:sz w:val="20"/>
                <w:szCs w:val="20"/>
              </w:rPr>
            </w:pPr>
          </w:p>
          <w:p w14:paraId="79327184" w14:textId="77777777" w:rsidR="00CB66D1" w:rsidRPr="00BF104F" w:rsidRDefault="00CB66D1" w:rsidP="008B3DA6">
            <w:pPr>
              <w:jc w:val="both"/>
              <w:rPr>
                <w:rFonts w:ascii="Arial" w:hAnsi="Arial" w:cs="Arial"/>
                <w:bCs/>
                <w:sz w:val="20"/>
                <w:szCs w:val="20"/>
              </w:rPr>
            </w:pPr>
          </w:p>
          <w:p w14:paraId="1F39CA71" w14:textId="77777777" w:rsidR="00CB66D1" w:rsidRPr="00BF104F" w:rsidRDefault="00CB66D1" w:rsidP="008B3DA6">
            <w:pPr>
              <w:jc w:val="both"/>
              <w:rPr>
                <w:rFonts w:ascii="Arial" w:hAnsi="Arial" w:cs="Arial"/>
                <w:bCs/>
                <w:sz w:val="20"/>
                <w:szCs w:val="20"/>
              </w:rPr>
            </w:pPr>
          </w:p>
          <w:p w14:paraId="071823B3" w14:textId="77777777" w:rsidR="00CB66D1" w:rsidRPr="00BF104F" w:rsidRDefault="00CB66D1" w:rsidP="008B3DA6">
            <w:pPr>
              <w:jc w:val="both"/>
              <w:rPr>
                <w:rFonts w:ascii="Arial" w:hAnsi="Arial" w:cs="Arial"/>
                <w:bCs/>
                <w:sz w:val="20"/>
                <w:szCs w:val="20"/>
              </w:rPr>
            </w:pPr>
          </w:p>
          <w:p w14:paraId="441E4AEA" w14:textId="77777777" w:rsidR="00CB66D1" w:rsidRPr="00BF104F" w:rsidRDefault="00CB66D1" w:rsidP="008B3DA6">
            <w:pPr>
              <w:jc w:val="both"/>
              <w:rPr>
                <w:rFonts w:ascii="Arial" w:hAnsi="Arial" w:cs="Arial"/>
                <w:bCs/>
                <w:sz w:val="20"/>
                <w:szCs w:val="20"/>
              </w:rPr>
            </w:pPr>
          </w:p>
          <w:p w14:paraId="592CD862" w14:textId="77777777" w:rsidR="00CB66D1" w:rsidRPr="00BF104F" w:rsidRDefault="00CB66D1" w:rsidP="008B3DA6">
            <w:pPr>
              <w:jc w:val="both"/>
              <w:rPr>
                <w:rFonts w:ascii="Arial" w:hAnsi="Arial" w:cs="Arial"/>
                <w:bCs/>
                <w:sz w:val="20"/>
                <w:szCs w:val="20"/>
              </w:rPr>
            </w:pPr>
          </w:p>
          <w:p w14:paraId="28761E97" w14:textId="77777777" w:rsidR="00CB66D1" w:rsidRPr="00BF104F" w:rsidRDefault="00CB66D1" w:rsidP="008B3DA6">
            <w:pPr>
              <w:jc w:val="both"/>
              <w:rPr>
                <w:rFonts w:ascii="Arial" w:hAnsi="Arial" w:cs="Arial"/>
                <w:bCs/>
                <w:sz w:val="20"/>
                <w:szCs w:val="20"/>
              </w:rPr>
            </w:pPr>
          </w:p>
          <w:p w14:paraId="56804B6A" w14:textId="77777777" w:rsidR="00CB66D1" w:rsidRPr="00BF104F" w:rsidRDefault="00CB66D1" w:rsidP="008B3DA6">
            <w:pPr>
              <w:jc w:val="both"/>
              <w:rPr>
                <w:rFonts w:ascii="Arial" w:hAnsi="Arial" w:cs="Arial"/>
                <w:bCs/>
                <w:sz w:val="20"/>
                <w:szCs w:val="20"/>
              </w:rPr>
            </w:pPr>
          </w:p>
          <w:p w14:paraId="12DA0311" w14:textId="77777777" w:rsidR="00CB66D1" w:rsidRPr="00BF104F" w:rsidRDefault="00CB66D1" w:rsidP="008B3DA6">
            <w:pPr>
              <w:jc w:val="both"/>
              <w:rPr>
                <w:rFonts w:ascii="Arial" w:hAnsi="Arial" w:cs="Arial"/>
                <w:bCs/>
                <w:sz w:val="20"/>
                <w:szCs w:val="20"/>
              </w:rPr>
            </w:pPr>
          </w:p>
          <w:p w14:paraId="50B469AF" w14:textId="77777777" w:rsidR="00CB66D1" w:rsidRPr="00BF104F" w:rsidRDefault="00CB66D1" w:rsidP="008B3DA6">
            <w:pPr>
              <w:jc w:val="both"/>
              <w:rPr>
                <w:rFonts w:ascii="Arial" w:hAnsi="Arial" w:cs="Arial"/>
                <w:bCs/>
                <w:sz w:val="20"/>
                <w:szCs w:val="20"/>
              </w:rPr>
            </w:pPr>
          </w:p>
          <w:p w14:paraId="3447357E" w14:textId="77777777" w:rsidR="00CB66D1" w:rsidRPr="00BF104F" w:rsidRDefault="00CB66D1" w:rsidP="008B3DA6">
            <w:pPr>
              <w:jc w:val="both"/>
              <w:rPr>
                <w:rFonts w:ascii="Arial" w:hAnsi="Arial" w:cs="Arial"/>
                <w:bCs/>
                <w:sz w:val="20"/>
                <w:szCs w:val="20"/>
              </w:rPr>
            </w:pPr>
          </w:p>
          <w:p w14:paraId="2ADBF13A" w14:textId="77777777" w:rsidR="00CB66D1" w:rsidRPr="00BF104F" w:rsidRDefault="00CB66D1" w:rsidP="008B3DA6">
            <w:pPr>
              <w:jc w:val="both"/>
              <w:rPr>
                <w:rFonts w:ascii="Arial" w:hAnsi="Arial" w:cs="Arial"/>
                <w:bCs/>
                <w:sz w:val="20"/>
                <w:szCs w:val="20"/>
              </w:rPr>
            </w:pPr>
          </w:p>
          <w:p w14:paraId="52C1F85D" w14:textId="77777777" w:rsidR="00CB66D1" w:rsidRPr="00BF104F" w:rsidRDefault="00CB66D1" w:rsidP="008B3DA6">
            <w:pPr>
              <w:jc w:val="both"/>
              <w:rPr>
                <w:rFonts w:ascii="Arial" w:hAnsi="Arial" w:cs="Arial"/>
                <w:bCs/>
                <w:sz w:val="20"/>
                <w:szCs w:val="20"/>
              </w:rPr>
            </w:pPr>
          </w:p>
          <w:p w14:paraId="7661EDC2" w14:textId="77777777" w:rsidR="00CB66D1" w:rsidRPr="00BF104F" w:rsidRDefault="00CB66D1" w:rsidP="008B3DA6">
            <w:pPr>
              <w:jc w:val="both"/>
              <w:rPr>
                <w:rFonts w:ascii="Arial" w:hAnsi="Arial" w:cs="Arial"/>
                <w:bCs/>
                <w:sz w:val="20"/>
                <w:szCs w:val="20"/>
              </w:rPr>
            </w:pPr>
          </w:p>
          <w:p w14:paraId="25EB33D9" w14:textId="77777777" w:rsidR="00CB66D1" w:rsidRPr="00BF104F" w:rsidRDefault="00CB66D1" w:rsidP="008B3DA6">
            <w:pPr>
              <w:jc w:val="both"/>
              <w:rPr>
                <w:rFonts w:ascii="Arial" w:hAnsi="Arial" w:cs="Arial"/>
                <w:bCs/>
                <w:sz w:val="20"/>
                <w:szCs w:val="20"/>
              </w:rPr>
            </w:pPr>
          </w:p>
          <w:p w14:paraId="4B30D5C9" w14:textId="77777777" w:rsidR="00CB66D1" w:rsidRPr="00BF104F" w:rsidRDefault="00CB66D1" w:rsidP="008B3DA6">
            <w:pPr>
              <w:jc w:val="both"/>
              <w:rPr>
                <w:rFonts w:ascii="Arial" w:hAnsi="Arial" w:cs="Arial"/>
                <w:bCs/>
                <w:sz w:val="20"/>
                <w:szCs w:val="20"/>
              </w:rPr>
            </w:pPr>
          </w:p>
          <w:p w14:paraId="2B866493" w14:textId="77777777" w:rsidR="00CB66D1" w:rsidRPr="00BF104F" w:rsidRDefault="00CB66D1" w:rsidP="008B3DA6">
            <w:pPr>
              <w:jc w:val="both"/>
              <w:rPr>
                <w:rFonts w:ascii="Arial" w:hAnsi="Arial" w:cs="Arial"/>
                <w:bCs/>
                <w:sz w:val="20"/>
                <w:szCs w:val="20"/>
              </w:rPr>
            </w:pPr>
          </w:p>
          <w:p w14:paraId="5DCD2C19" w14:textId="77777777" w:rsidR="00CB66D1" w:rsidRPr="00BF104F" w:rsidRDefault="00CB66D1" w:rsidP="008B3DA6">
            <w:pPr>
              <w:jc w:val="both"/>
              <w:rPr>
                <w:rFonts w:ascii="Arial" w:hAnsi="Arial" w:cs="Arial"/>
                <w:bCs/>
                <w:sz w:val="20"/>
                <w:szCs w:val="20"/>
              </w:rPr>
            </w:pPr>
          </w:p>
          <w:p w14:paraId="2321ACFA" w14:textId="77777777" w:rsidR="00CB66D1" w:rsidRPr="00BF104F" w:rsidRDefault="00CB66D1" w:rsidP="008B3DA6">
            <w:pPr>
              <w:jc w:val="both"/>
              <w:rPr>
                <w:rFonts w:ascii="Arial" w:hAnsi="Arial" w:cs="Arial"/>
                <w:bCs/>
                <w:sz w:val="20"/>
                <w:szCs w:val="20"/>
              </w:rPr>
            </w:pPr>
          </w:p>
          <w:p w14:paraId="5DF5A9E4" w14:textId="77777777" w:rsidR="00CB66D1" w:rsidRPr="00BF104F" w:rsidRDefault="00CB66D1" w:rsidP="008B3DA6">
            <w:pPr>
              <w:jc w:val="both"/>
              <w:rPr>
                <w:rFonts w:ascii="Arial" w:hAnsi="Arial" w:cs="Arial"/>
                <w:bCs/>
                <w:sz w:val="20"/>
                <w:szCs w:val="20"/>
              </w:rPr>
            </w:pPr>
          </w:p>
          <w:p w14:paraId="34837D13" w14:textId="77777777" w:rsidR="00CB66D1" w:rsidRPr="00BF104F" w:rsidRDefault="00CB66D1" w:rsidP="008B3DA6">
            <w:pPr>
              <w:jc w:val="both"/>
              <w:rPr>
                <w:rFonts w:ascii="Arial" w:hAnsi="Arial" w:cs="Arial"/>
                <w:bCs/>
                <w:sz w:val="20"/>
                <w:szCs w:val="20"/>
              </w:rPr>
            </w:pPr>
          </w:p>
          <w:p w14:paraId="3362154C" w14:textId="77777777" w:rsidR="00CB66D1" w:rsidRPr="00BF104F" w:rsidRDefault="00CB66D1" w:rsidP="008B3DA6">
            <w:pPr>
              <w:jc w:val="both"/>
              <w:rPr>
                <w:rFonts w:ascii="Arial" w:hAnsi="Arial" w:cs="Arial"/>
                <w:bCs/>
                <w:sz w:val="20"/>
                <w:szCs w:val="20"/>
              </w:rPr>
            </w:pPr>
          </w:p>
          <w:p w14:paraId="54D7E4D1" w14:textId="77777777" w:rsidR="00CB66D1" w:rsidRPr="00BF104F" w:rsidRDefault="00CB66D1" w:rsidP="008B3DA6">
            <w:pPr>
              <w:jc w:val="both"/>
              <w:rPr>
                <w:rFonts w:ascii="Arial" w:hAnsi="Arial" w:cs="Arial"/>
                <w:bCs/>
                <w:sz w:val="20"/>
                <w:szCs w:val="20"/>
              </w:rPr>
            </w:pPr>
          </w:p>
          <w:p w14:paraId="79720874" w14:textId="77777777" w:rsidR="00CB66D1" w:rsidRPr="00BF104F" w:rsidRDefault="00CB66D1" w:rsidP="008B3DA6">
            <w:pPr>
              <w:jc w:val="both"/>
              <w:rPr>
                <w:rFonts w:ascii="Arial" w:hAnsi="Arial" w:cs="Arial"/>
                <w:bCs/>
                <w:sz w:val="20"/>
                <w:szCs w:val="20"/>
              </w:rPr>
            </w:pPr>
          </w:p>
          <w:p w14:paraId="26BB44E0" w14:textId="77777777" w:rsidR="00CB66D1" w:rsidRPr="00BF104F" w:rsidRDefault="00CB66D1" w:rsidP="008B3DA6">
            <w:pPr>
              <w:jc w:val="both"/>
              <w:rPr>
                <w:rFonts w:ascii="Arial" w:hAnsi="Arial" w:cs="Arial"/>
                <w:bCs/>
                <w:sz w:val="20"/>
                <w:szCs w:val="20"/>
              </w:rPr>
            </w:pPr>
          </w:p>
          <w:p w14:paraId="794E0D3A" w14:textId="77777777" w:rsidR="00CB66D1" w:rsidRPr="00BF104F" w:rsidRDefault="00CB66D1" w:rsidP="008B3DA6">
            <w:pPr>
              <w:jc w:val="both"/>
              <w:rPr>
                <w:rFonts w:ascii="Arial" w:hAnsi="Arial" w:cs="Arial"/>
                <w:bCs/>
                <w:sz w:val="20"/>
                <w:szCs w:val="20"/>
              </w:rPr>
            </w:pPr>
          </w:p>
          <w:p w14:paraId="425E71B1" w14:textId="77777777" w:rsidR="00CB66D1" w:rsidRPr="00BF104F" w:rsidRDefault="00CB66D1" w:rsidP="008B3DA6">
            <w:pPr>
              <w:jc w:val="both"/>
              <w:rPr>
                <w:rFonts w:ascii="Arial" w:hAnsi="Arial" w:cs="Arial"/>
                <w:bCs/>
                <w:sz w:val="20"/>
                <w:szCs w:val="20"/>
              </w:rPr>
            </w:pPr>
          </w:p>
          <w:p w14:paraId="3C3C6473" w14:textId="77777777" w:rsidR="00CB66D1" w:rsidRPr="00BF104F" w:rsidRDefault="00CB66D1" w:rsidP="008B3DA6">
            <w:pPr>
              <w:jc w:val="both"/>
              <w:rPr>
                <w:rFonts w:ascii="Arial" w:hAnsi="Arial" w:cs="Arial"/>
                <w:bCs/>
                <w:sz w:val="20"/>
                <w:szCs w:val="20"/>
              </w:rPr>
            </w:pPr>
          </w:p>
          <w:p w14:paraId="73E65EC0" w14:textId="77777777" w:rsidR="00CB66D1" w:rsidRPr="00BF104F" w:rsidRDefault="00CB66D1" w:rsidP="008B3DA6">
            <w:pPr>
              <w:jc w:val="both"/>
              <w:rPr>
                <w:rFonts w:ascii="Arial" w:hAnsi="Arial" w:cs="Arial"/>
                <w:bCs/>
                <w:sz w:val="20"/>
                <w:szCs w:val="20"/>
              </w:rPr>
            </w:pPr>
          </w:p>
          <w:p w14:paraId="67CDD6D2" w14:textId="77777777" w:rsidR="00CB66D1" w:rsidRPr="00BF104F" w:rsidRDefault="00CB66D1" w:rsidP="008B3DA6">
            <w:pPr>
              <w:jc w:val="both"/>
              <w:rPr>
                <w:rFonts w:ascii="Arial" w:hAnsi="Arial" w:cs="Arial"/>
                <w:bCs/>
                <w:sz w:val="20"/>
                <w:szCs w:val="20"/>
              </w:rPr>
            </w:pPr>
          </w:p>
          <w:p w14:paraId="5EB725DB" w14:textId="77777777" w:rsidR="00CB66D1" w:rsidRPr="00BF104F" w:rsidRDefault="00CB66D1" w:rsidP="008B3DA6">
            <w:pPr>
              <w:jc w:val="both"/>
              <w:rPr>
                <w:rFonts w:ascii="Arial" w:hAnsi="Arial" w:cs="Arial"/>
                <w:bCs/>
                <w:sz w:val="20"/>
                <w:szCs w:val="20"/>
              </w:rPr>
            </w:pPr>
          </w:p>
          <w:p w14:paraId="33342E28" w14:textId="77777777" w:rsidR="00CB66D1" w:rsidRPr="00BF104F" w:rsidRDefault="00CB66D1" w:rsidP="008B3DA6">
            <w:pPr>
              <w:jc w:val="both"/>
              <w:rPr>
                <w:rFonts w:ascii="Arial" w:hAnsi="Arial" w:cs="Arial"/>
                <w:bCs/>
                <w:sz w:val="20"/>
                <w:szCs w:val="20"/>
              </w:rPr>
            </w:pPr>
          </w:p>
          <w:p w14:paraId="73DB8813" w14:textId="77777777" w:rsidR="00CB66D1" w:rsidRPr="00BF104F" w:rsidRDefault="00CB66D1" w:rsidP="008B3DA6">
            <w:pPr>
              <w:jc w:val="both"/>
              <w:rPr>
                <w:rFonts w:ascii="Arial" w:hAnsi="Arial" w:cs="Arial"/>
                <w:bCs/>
                <w:sz w:val="20"/>
                <w:szCs w:val="20"/>
              </w:rPr>
            </w:pPr>
          </w:p>
          <w:p w14:paraId="48002F0C" w14:textId="77777777" w:rsidR="00CB66D1" w:rsidRPr="00BF104F" w:rsidRDefault="00CB66D1" w:rsidP="008B3DA6">
            <w:pPr>
              <w:jc w:val="both"/>
              <w:rPr>
                <w:rFonts w:ascii="Arial" w:hAnsi="Arial" w:cs="Arial"/>
                <w:bCs/>
                <w:sz w:val="20"/>
                <w:szCs w:val="20"/>
              </w:rPr>
            </w:pPr>
          </w:p>
          <w:p w14:paraId="4A19B9CC" w14:textId="77777777" w:rsidR="00CB66D1" w:rsidRPr="00BF104F" w:rsidRDefault="00CB66D1" w:rsidP="008B3DA6">
            <w:pPr>
              <w:jc w:val="both"/>
              <w:rPr>
                <w:rFonts w:ascii="Arial" w:hAnsi="Arial" w:cs="Arial"/>
                <w:bCs/>
                <w:sz w:val="20"/>
                <w:szCs w:val="20"/>
              </w:rPr>
            </w:pPr>
          </w:p>
          <w:p w14:paraId="57F9AA2A" w14:textId="77777777" w:rsidR="00CB66D1" w:rsidRPr="00BF104F" w:rsidRDefault="00CB66D1" w:rsidP="008B3DA6">
            <w:pPr>
              <w:jc w:val="both"/>
              <w:rPr>
                <w:rFonts w:ascii="Arial" w:hAnsi="Arial" w:cs="Arial"/>
                <w:bCs/>
                <w:sz w:val="20"/>
                <w:szCs w:val="20"/>
              </w:rPr>
            </w:pPr>
          </w:p>
          <w:p w14:paraId="2001EC0B" w14:textId="77777777" w:rsidR="00CB66D1" w:rsidRPr="00BF104F" w:rsidRDefault="00CB66D1" w:rsidP="008B3DA6">
            <w:pPr>
              <w:jc w:val="both"/>
              <w:rPr>
                <w:rFonts w:ascii="Arial" w:hAnsi="Arial" w:cs="Arial"/>
                <w:bCs/>
                <w:sz w:val="20"/>
                <w:szCs w:val="20"/>
              </w:rPr>
            </w:pPr>
          </w:p>
          <w:p w14:paraId="04C93339" w14:textId="77777777" w:rsidR="00CB66D1" w:rsidRPr="00BF104F" w:rsidRDefault="00CB66D1" w:rsidP="008B3DA6">
            <w:pPr>
              <w:jc w:val="both"/>
              <w:rPr>
                <w:rFonts w:ascii="Arial" w:hAnsi="Arial" w:cs="Arial"/>
                <w:bCs/>
                <w:sz w:val="20"/>
                <w:szCs w:val="20"/>
              </w:rPr>
            </w:pPr>
          </w:p>
          <w:p w14:paraId="35BEC14A" w14:textId="77777777" w:rsidR="00CB66D1" w:rsidRPr="00BF104F" w:rsidRDefault="00CB66D1" w:rsidP="008B3DA6">
            <w:pPr>
              <w:jc w:val="both"/>
              <w:rPr>
                <w:rFonts w:ascii="Arial" w:hAnsi="Arial" w:cs="Arial"/>
                <w:bCs/>
                <w:sz w:val="20"/>
                <w:szCs w:val="20"/>
              </w:rPr>
            </w:pPr>
          </w:p>
          <w:p w14:paraId="7209F478" w14:textId="77777777" w:rsidR="00CB66D1" w:rsidRPr="00BF104F" w:rsidRDefault="00CB66D1" w:rsidP="008B3DA6">
            <w:pPr>
              <w:jc w:val="both"/>
              <w:rPr>
                <w:rFonts w:ascii="Arial" w:hAnsi="Arial" w:cs="Arial"/>
                <w:bCs/>
                <w:sz w:val="20"/>
                <w:szCs w:val="20"/>
              </w:rPr>
            </w:pPr>
          </w:p>
          <w:p w14:paraId="02F48F77" w14:textId="77777777" w:rsidR="00CB66D1" w:rsidRPr="00BF104F" w:rsidRDefault="00CB66D1" w:rsidP="008B3DA6">
            <w:pPr>
              <w:jc w:val="both"/>
              <w:rPr>
                <w:rFonts w:ascii="Arial" w:hAnsi="Arial" w:cs="Arial"/>
                <w:bCs/>
                <w:sz w:val="20"/>
                <w:szCs w:val="20"/>
              </w:rPr>
            </w:pPr>
          </w:p>
          <w:p w14:paraId="7B30830C" w14:textId="77777777" w:rsidR="00CB66D1" w:rsidRPr="00BF104F" w:rsidRDefault="00CB66D1" w:rsidP="008B3DA6">
            <w:pPr>
              <w:jc w:val="both"/>
              <w:rPr>
                <w:rFonts w:ascii="Arial" w:hAnsi="Arial" w:cs="Arial"/>
                <w:bCs/>
                <w:sz w:val="20"/>
                <w:szCs w:val="20"/>
              </w:rPr>
            </w:pPr>
          </w:p>
          <w:p w14:paraId="0F2053C2" w14:textId="77777777" w:rsidR="00CB66D1" w:rsidRPr="00BF104F" w:rsidRDefault="00CB66D1" w:rsidP="008B3DA6">
            <w:pPr>
              <w:jc w:val="both"/>
              <w:rPr>
                <w:rFonts w:ascii="Arial" w:hAnsi="Arial" w:cs="Arial"/>
                <w:bCs/>
                <w:sz w:val="20"/>
                <w:szCs w:val="20"/>
              </w:rPr>
            </w:pPr>
          </w:p>
          <w:p w14:paraId="6639EF59" w14:textId="77777777" w:rsidR="00CB66D1" w:rsidRPr="00BF104F" w:rsidRDefault="00CB66D1" w:rsidP="008B3DA6">
            <w:pPr>
              <w:jc w:val="both"/>
              <w:rPr>
                <w:rFonts w:ascii="Arial" w:hAnsi="Arial" w:cs="Arial"/>
                <w:bCs/>
                <w:sz w:val="20"/>
                <w:szCs w:val="20"/>
              </w:rPr>
            </w:pPr>
          </w:p>
          <w:p w14:paraId="57A01A2C" w14:textId="77777777" w:rsidR="00CB66D1" w:rsidRPr="00BF104F" w:rsidRDefault="00CB66D1" w:rsidP="008B3DA6">
            <w:pPr>
              <w:jc w:val="both"/>
              <w:rPr>
                <w:rFonts w:ascii="Arial" w:hAnsi="Arial" w:cs="Arial"/>
                <w:bCs/>
                <w:sz w:val="20"/>
                <w:szCs w:val="20"/>
              </w:rPr>
            </w:pPr>
          </w:p>
          <w:p w14:paraId="3418F8F4" w14:textId="77777777" w:rsidR="00CB66D1" w:rsidRPr="00BF104F" w:rsidRDefault="00CB66D1" w:rsidP="008B3DA6">
            <w:pPr>
              <w:jc w:val="both"/>
              <w:rPr>
                <w:rFonts w:ascii="Arial" w:hAnsi="Arial" w:cs="Arial"/>
                <w:bCs/>
                <w:sz w:val="20"/>
                <w:szCs w:val="20"/>
              </w:rPr>
            </w:pPr>
          </w:p>
          <w:p w14:paraId="3D1382DB" w14:textId="77777777" w:rsidR="00CB66D1" w:rsidRPr="00BF104F" w:rsidRDefault="00CB66D1" w:rsidP="008B3DA6">
            <w:pPr>
              <w:jc w:val="both"/>
              <w:rPr>
                <w:rFonts w:ascii="Arial" w:hAnsi="Arial" w:cs="Arial"/>
                <w:bCs/>
                <w:sz w:val="20"/>
                <w:szCs w:val="20"/>
              </w:rPr>
            </w:pPr>
          </w:p>
          <w:p w14:paraId="308FD9B6" w14:textId="77777777" w:rsidR="00CB66D1" w:rsidRPr="00BF104F" w:rsidRDefault="00CB66D1" w:rsidP="008B3DA6">
            <w:pPr>
              <w:jc w:val="both"/>
              <w:rPr>
                <w:rFonts w:ascii="Arial" w:hAnsi="Arial" w:cs="Arial"/>
                <w:bCs/>
                <w:sz w:val="20"/>
                <w:szCs w:val="20"/>
              </w:rPr>
            </w:pPr>
          </w:p>
          <w:p w14:paraId="199FDFE7" w14:textId="77777777" w:rsidR="00CB66D1" w:rsidRPr="00BF104F" w:rsidRDefault="00CB66D1" w:rsidP="008B3DA6">
            <w:pPr>
              <w:jc w:val="both"/>
              <w:rPr>
                <w:rFonts w:ascii="Arial" w:hAnsi="Arial" w:cs="Arial"/>
                <w:bCs/>
                <w:sz w:val="20"/>
                <w:szCs w:val="20"/>
              </w:rPr>
            </w:pPr>
          </w:p>
          <w:p w14:paraId="255D7105" w14:textId="77777777" w:rsidR="00CB66D1" w:rsidRPr="00BF104F" w:rsidRDefault="00CB66D1" w:rsidP="008B3DA6">
            <w:pPr>
              <w:jc w:val="both"/>
              <w:rPr>
                <w:rFonts w:ascii="Arial" w:hAnsi="Arial" w:cs="Arial"/>
                <w:bCs/>
                <w:sz w:val="20"/>
                <w:szCs w:val="20"/>
              </w:rPr>
            </w:pPr>
          </w:p>
          <w:p w14:paraId="0CC586F7" w14:textId="77777777" w:rsidR="00CB66D1" w:rsidRPr="00BF104F" w:rsidRDefault="00CB66D1" w:rsidP="008B3DA6">
            <w:pPr>
              <w:jc w:val="both"/>
              <w:rPr>
                <w:rFonts w:ascii="Arial" w:hAnsi="Arial" w:cs="Arial"/>
                <w:bCs/>
                <w:sz w:val="20"/>
                <w:szCs w:val="20"/>
              </w:rPr>
            </w:pPr>
          </w:p>
          <w:p w14:paraId="10D76369" w14:textId="77777777" w:rsidR="00CB66D1" w:rsidRPr="00BF104F" w:rsidRDefault="00CB66D1" w:rsidP="008B3DA6">
            <w:pPr>
              <w:jc w:val="both"/>
              <w:rPr>
                <w:rFonts w:ascii="Arial" w:hAnsi="Arial" w:cs="Arial"/>
                <w:bCs/>
                <w:sz w:val="20"/>
                <w:szCs w:val="20"/>
              </w:rPr>
            </w:pPr>
          </w:p>
          <w:p w14:paraId="320D7708" w14:textId="77777777" w:rsidR="00CB66D1" w:rsidRPr="00BF104F" w:rsidRDefault="00CB66D1" w:rsidP="008B3DA6">
            <w:pPr>
              <w:jc w:val="both"/>
              <w:rPr>
                <w:rFonts w:ascii="Arial" w:hAnsi="Arial" w:cs="Arial"/>
                <w:bCs/>
                <w:sz w:val="20"/>
                <w:szCs w:val="20"/>
              </w:rPr>
            </w:pPr>
          </w:p>
          <w:p w14:paraId="499C371C" w14:textId="77777777" w:rsidR="00CB66D1" w:rsidRPr="00BF104F" w:rsidRDefault="00CB66D1" w:rsidP="008B3DA6">
            <w:pPr>
              <w:jc w:val="both"/>
              <w:rPr>
                <w:rFonts w:ascii="Arial" w:hAnsi="Arial" w:cs="Arial"/>
                <w:bCs/>
                <w:sz w:val="20"/>
                <w:szCs w:val="20"/>
              </w:rPr>
            </w:pPr>
          </w:p>
          <w:p w14:paraId="08FB18C6" w14:textId="77777777" w:rsidR="00CB66D1" w:rsidRPr="00BF104F" w:rsidRDefault="00CB66D1" w:rsidP="008B3DA6">
            <w:pPr>
              <w:jc w:val="both"/>
              <w:rPr>
                <w:rFonts w:ascii="Arial" w:hAnsi="Arial" w:cs="Arial"/>
                <w:bCs/>
                <w:sz w:val="20"/>
                <w:szCs w:val="20"/>
              </w:rPr>
            </w:pPr>
          </w:p>
          <w:p w14:paraId="23F2111D" w14:textId="77777777" w:rsidR="00CB66D1" w:rsidRPr="00BF104F" w:rsidRDefault="00CB66D1" w:rsidP="008B3DA6">
            <w:pPr>
              <w:jc w:val="both"/>
              <w:rPr>
                <w:rFonts w:ascii="Arial" w:hAnsi="Arial" w:cs="Arial"/>
                <w:bCs/>
                <w:sz w:val="20"/>
                <w:szCs w:val="20"/>
              </w:rPr>
            </w:pPr>
          </w:p>
          <w:p w14:paraId="18874D52" w14:textId="77777777" w:rsidR="00CB66D1" w:rsidRPr="00BF104F" w:rsidRDefault="00CB66D1" w:rsidP="008B3DA6">
            <w:pPr>
              <w:jc w:val="both"/>
              <w:rPr>
                <w:rFonts w:ascii="Arial" w:hAnsi="Arial" w:cs="Arial"/>
                <w:bCs/>
                <w:sz w:val="20"/>
                <w:szCs w:val="20"/>
              </w:rPr>
            </w:pPr>
          </w:p>
          <w:p w14:paraId="19ADF6B8" w14:textId="77777777" w:rsidR="00CB66D1" w:rsidRPr="00BF104F" w:rsidRDefault="00CB66D1" w:rsidP="008B3DA6">
            <w:pPr>
              <w:jc w:val="both"/>
              <w:rPr>
                <w:rFonts w:ascii="Arial" w:hAnsi="Arial" w:cs="Arial"/>
                <w:bCs/>
                <w:sz w:val="20"/>
                <w:szCs w:val="20"/>
              </w:rPr>
            </w:pPr>
          </w:p>
          <w:p w14:paraId="41DE9F99" w14:textId="77777777" w:rsidR="00CB66D1" w:rsidRPr="00BF104F" w:rsidRDefault="00CB66D1" w:rsidP="008B3DA6">
            <w:pPr>
              <w:jc w:val="both"/>
              <w:rPr>
                <w:rFonts w:ascii="Arial" w:hAnsi="Arial" w:cs="Arial"/>
                <w:bCs/>
                <w:sz w:val="20"/>
                <w:szCs w:val="20"/>
              </w:rPr>
            </w:pPr>
          </w:p>
          <w:p w14:paraId="149D979D" w14:textId="77777777" w:rsidR="00CB66D1" w:rsidRPr="00BF104F" w:rsidRDefault="00CB66D1" w:rsidP="008B3DA6">
            <w:pPr>
              <w:jc w:val="both"/>
              <w:rPr>
                <w:rFonts w:ascii="Arial" w:hAnsi="Arial" w:cs="Arial"/>
                <w:bCs/>
                <w:sz w:val="20"/>
                <w:szCs w:val="20"/>
              </w:rPr>
            </w:pPr>
          </w:p>
          <w:p w14:paraId="7CCE0C24" w14:textId="77777777" w:rsidR="00CB66D1" w:rsidRPr="00BF104F" w:rsidRDefault="00CB66D1" w:rsidP="008B3DA6">
            <w:pPr>
              <w:jc w:val="both"/>
              <w:rPr>
                <w:rFonts w:ascii="Arial" w:hAnsi="Arial" w:cs="Arial"/>
                <w:bCs/>
                <w:sz w:val="20"/>
                <w:szCs w:val="20"/>
              </w:rPr>
            </w:pPr>
          </w:p>
          <w:p w14:paraId="07B4C46E" w14:textId="77777777" w:rsidR="00CB66D1" w:rsidRPr="00BF104F" w:rsidRDefault="00CB66D1" w:rsidP="008B3DA6">
            <w:pPr>
              <w:jc w:val="both"/>
              <w:rPr>
                <w:rFonts w:ascii="Arial" w:hAnsi="Arial" w:cs="Arial"/>
                <w:bCs/>
                <w:sz w:val="20"/>
                <w:szCs w:val="20"/>
              </w:rPr>
            </w:pPr>
          </w:p>
          <w:p w14:paraId="3CE07379" w14:textId="77777777" w:rsidR="00CB66D1" w:rsidRPr="00BF104F" w:rsidRDefault="00CB66D1" w:rsidP="008B3DA6">
            <w:pPr>
              <w:jc w:val="both"/>
              <w:rPr>
                <w:rFonts w:ascii="Arial" w:hAnsi="Arial" w:cs="Arial"/>
                <w:bCs/>
                <w:sz w:val="20"/>
                <w:szCs w:val="20"/>
              </w:rPr>
            </w:pPr>
          </w:p>
          <w:p w14:paraId="09BAB5B0" w14:textId="77777777" w:rsidR="00CB66D1" w:rsidRPr="00BF104F" w:rsidRDefault="00CB66D1" w:rsidP="008B3DA6">
            <w:pPr>
              <w:jc w:val="both"/>
              <w:rPr>
                <w:rFonts w:ascii="Arial" w:hAnsi="Arial" w:cs="Arial"/>
                <w:bCs/>
                <w:sz w:val="20"/>
                <w:szCs w:val="20"/>
              </w:rPr>
            </w:pPr>
          </w:p>
          <w:p w14:paraId="5AD8D469" w14:textId="77777777" w:rsidR="00CB66D1" w:rsidRPr="00BF104F" w:rsidRDefault="00CB66D1" w:rsidP="008B3DA6">
            <w:pPr>
              <w:jc w:val="both"/>
              <w:rPr>
                <w:rFonts w:ascii="Arial" w:hAnsi="Arial" w:cs="Arial"/>
                <w:bCs/>
                <w:sz w:val="20"/>
                <w:szCs w:val="20"/>
              </w:rPr>
            </w:pPr>
          </w:p>
          <w:p w14:paraId="4B59B82E" w14:textId="77777777" w:rsidR="00CB66D1" w:rsidRPr="00BF104F" w:rsidRDefault="00CB66D1" w:rsidP="008B3DA6">
            <w:pPr>
              <w:jc w:val="both"/>
              <w:rPr>
                <w:rFonts w:ascii="Arial" w:hAnsi="Arial" w:cs="Arial"/>
                <w:bCs/>
                <w:sz w:val="20"/>
                <w:szCs w:val="20"/>
              </w:rPr>
            </w:pPr>
          </w:p>
          <w:p w14:paraId="4BFB961A" w14:textId="77777777" w:rsidR="00CB66D1" w:rsidRPr="00BF104F" w:rsidRDefault="00CB66D1" w:rsidP="008B3DA6">
            <w:pPr>
              <w:jc w:val="both"/>
              <w:rPr>
                <w:rFonts w:ascii="Arial" w:hAnsi="Arial" w:cs="Arial"/>
                <w:bCs/>
                <w:sz w:val="20"/>
                <w:szCs w:val="20"/>
              </w:rPr>
            </w:pPr>
          </w:p>
          <w:p w14:paraId="0DBA31AD" w14:textId="77777777" w:rsidR="00CB66D1" w:rsidRPr="00BF104F" w:rsidRDefault="00CB66D1" w:rsidP="008B3DA6">
            <w:pPr>
              <w:jc w:val="both"/>
              <w:rPr>
                <w:rFonts w:ascii="Arial" w:hAnsi="Arial" w:cs="Arial"/>
                <w:bCs/>
                <w:sz w:val="20"/>
                <w:szCs w:val="20"/>
              </w:rPr>
            </w:pPr>
          </w:p>
          <w:p w14:paraId="3B105F3D" w14:textId="77777777" w:rsidR="00CB66D1" w:rsidRPr="00BF104F" w:rsidRDefault="00CB66D1" w:rsidP="008B3DA6">
            <w:pPr>
              <w:jc w:val="both"/>
              <w:rPr>
                <w:rFonts w:ascii="Arial" w:hAnsi="Arial" w:cs="Arial"/>
                <w:bCs/>
                <w:sz w:val="20"/>
                <w:szCs w:val="20"/>
              </w:rPr>
            </w:pPr>
          </w:p>
          <w:p w14:paraId="7E227322" w14:textId="77777777" w:rsidR="00CB66D1" w:rsidRPr="00BF104F" w:rsidRDefault="00CB66D1" w:rsidP="008B3DA6">
            <w:pPr>
              <w:jc w:val="both"/>
              <w:rPr>
                <w:rFonts w:ascii="Arial" w:hAnsi="Arial" w:cs="Arial"/>
                <w:bCs/>
                <w:sz w:val="20"/>
                <w:szCs w:val="20"/>
              </w:rPr>
            </w:pPr>
          </w:p>
          <w:p w14:paraId="0AA7E69A" w14:textId="77777777" w:rsidR="00CB66D1" w:rsidRPr="00BF104F" w:rsidRDefault="00CB66D1" w:rsidP="008B3DA6">
            <w:pPr>
              <w:jc w:val="both"/>
              <w:rPr>
                <w:rFonts w:ascii="Arial" w:hAnsi="Arial" w:cs="Arial"/>
                <w:bCs/>
                <w:sz w:val="20"/>
                <w:szCs w:val="20"/>
              </w:rPr>
            </w:pPr>
          </w:p>
          <w:p w14:paraId="6646502D" w14:textId="77777777" w:rsidR="00CB66D1" w:rsidRPr="00BF104F" w:rsidRDefault="00CB66D1" w:rsidP="008B3DA6">
            <w:pPr>
              <w:jc w:val="both"/>
              <w:rPr>
                <w:rFonts w:ascii="Arial" w:hAnsi="Arial" w:cs="Arial"/>
                <w:bCs/>
                <w:sz w:val="20"/>
                <w:szCs w:val="20"/>
              </w:rPr>
            </w:pPr>
          </w:p>
          <w:p w14:paraId="327EAAF6" w14:textId="77777777" w:rsidR="00CB66D1" w:rsidRPr="00BF104F" w:rsidRDefault="00CB66D1" w:rsidP="008B3DA6">
            <w:pPr>
              <w:jc w:val="both"/>
              <w:rPr>
                <w:rFonts w:ascii="Arial" w:hAnsi="Arial" w:cs="Arial"/>
                <w:bCs/>
                <w:sz w:val="20"/>
                <w:szCs w:val="20"/>
              </w:rPr>
            </w:pPr>
          </w:p>
          <w:p w14:paraId="40716653" w14:textId="77777777" w:rsidR="00CB66D1" w:rsidRPr="00BF104F" w:rsidRDefault="00CB66D1" w:rsidP="008B3DA6">
            <w:pPr>
              <w:jc w:val="both"/>
              <w:rPr>
                <w:rFonts w:ascii="Arial" w:hAnsi="Arial" w:cs="Arial"/>
                <w:bCs/>
                <w:sz w:val="20"/>
                <w:szCs w:val="20"/>
              </w:rPr>
            </w:pPr>
          </w:p>
          <w:p w14:paraId="596F5884" w14:textId="77777777" w:rsidR="00CB66D1" w:rsidRPr="00BF104F" w:rsidRDefault="00CB66D1" w:rsidP="008B3DA6">
            <w:pPr>
              <w:jc w:val="both"/>
              <w:rPr>
                <w:rFonts w:ascii="Arial" w:hAnsi="Arial" w:cs="Arial"/>
                <w:bCs/>
                <w:sz w:val="20"/>
                <w:szCs w:val="20"/>
              </w:rPr>
            </w:pPr>
          </w:p>
          <w:p w14:paraId="1FA39C0B" w14:textId="77777777" w:rsidR="00CB66D1" w:rsidRPr="00BF104F" w:rsidRDefault="00CB66D1" w:rsidP="008B3DA6">
            <w:pPr>
              <w:jc w:val="both"/>
              <w:rPr>
                <w:rFonts w:ascii="Arial" w:hAnsi="Arial" w:cs="Arial"/>
                <w:bCs/>
                <w:sz w:val="20"/>
                <w:szCs w:val="20"/>
              </w:rPr>
            </w:pPr>
          </w:p>
          <w:p w14:paraId="62A60E89" w14:textId="77777777" w:rsidR="00CB66D1" w:rsidRPr="00BF104F" w:rsidRDefault="00CB66D1" w:rsidP="008B3DA6">
            <w:pPr>
              <w:jc w:val="both"/>
              <w:rPr>
                <w:rFonts w:ascii="Arial" w:hAnsi="Arial" w:cs="Arial"/>
                <w:bCs/>
                <w:sz w:val="20"/>
                <w:szCs w:val="20"/>
              </w:rPr>
            </w:pPr>
          </w:p>
          <w:p w14:paraId="178894FC" w14:textId="77777777" w:rsidR="00CB66D1" w:rsidRPr="00BF104F" w:rsidRDefault="00CB66D1" w:rsidP="008B3DA6">
            <w:pPr>
              <w:jc w:val="both"/>
              <w:rPr>
                <w:rFonts w:ascii="Arial" w:hAnsi="Arial" w:cs="Arial"/>
                <w:bCs/>
                <w:sz w:val="20"/>
                <w:szCs w:val="20"/>
              </w:rPr>
            </w:pPr>
          </w:p>
          <w:p w14:paraId="6DC83AA5" w14:textId="77777777" w:rsidR="00CB66D1" w:rsidRPr="00BF104F" w:rsidRDefault="00CB66D1" w:rsidP="008B3DA6">
            <w:pPr>
              <w:jc w:val="both"/>
              <w:rPr>
                <w:rFonts w:ascii="Arial" w:hAnsi="Arial" w:cs="Arial"/>
                <w:bCs/>
                <w:sz w:val="20"/>
                <w:szCs w:val="20"/>
              </w:rPr>
            </w:pPr>
          </w:p>
          <w:p w14:paraId="357EC780" w14:textId="77777777" w:rsidR="00CB66D1" w:rsidRPr="00BF104F" w:rsidRDefault="00CB66D1" w:rsidP="008B3DA6">
            <w:pPr>
              <w:jc w:val="both"/>
              <w:rPr>
                <w:rFonts w:ascii="Arial" w:hAnsi="Arial" w:cs="Arial"/>
                <w:bCs/>
                <w:sz w:val="20"/>
                <w:szCs w:val="20"/>
              </w:rPr>
            </w:pPr>
          </w:p>
          <w:p w14:paraId="5BB84134" w14:textId="77777777" w:rsidR="00CB66D1" w:rsidRPr="00BF104F" w:rsidRDefault="00CB66D1" w:rsidP="008B3DA6">
            <w:pPr>
              <w:jc w:val="both"/>
              <w:rPr>
                <w:rFonts w:ascii="Arial" w:hAnsi="Arial" w:cs="Arial"/>
                <w:bCs/>
                <w:sz w:val="20"/>
                <w:szCs w:val="20"/>
              </w:rPr>
            </w:pPr>
          </w:p>
          <w:p w14:paraId="46AA6193" w14:textId="77777777" w:rsidR="00CB66D1" w:rsidRPr="00BF104F" w:rsidRDefault="00CB66D1" w:rsidP="008B3DA6">
            <w:pPr>
              <w:jc w:val="both"/>
              <w:rPr>
                <w:rFonts w:ascii="Arial" w:hAnsi="Arial" w:cs="Arial"/>
                <w:bCs/>
                <w:sz w:val="20"/>
                <w:szCs w:val="20"/>
              </w:rPr>
            </w:pPr>
          </w:p>
          <w:p w14:paraId="116E1DA5" w14:textId="77777777" w:rsidR="00CB66D1" w:rsidRPr="00BF104F" w:rsidRDefault="00CB66D1" w:rsidP="008B3DA6">
            <w:pPr>
              <w:jc w:val="both"/>
              <w:rPr>
                <w:rFonts w:ascii="Arial" w:hAnsi="Arial" w:cs="Arial"/>
                <w:bCs/>
                <w:sz w:val="20"/>
                <w:szCs w:val="20"/>
              </w:rPr>
            </w:pPr>
          </w:p>
          <w:p w14:paraId="4874033B" w14:textId="77777777" w:rsidR="00CB66D1" w:rsidRPr="00BF104F" w:rsidRDefault="00CB66D1" w:rsidP="008B3DA6">
            <w:pPr>
              <w:jc w:val="both"/>
              <w:rPr>
                <w:rFonts w:ascii="Arial" w:hAnsi="Arial" w:cs="Arial"/>
                <w:bCs/>
                <w:sz w:val="20"/>
                <w:szCs w:val="20"/>
              </w:rPr>
            </w:pPr>
          </w:p>
          <w:p w14:paraId="25ACC26E" w14:textId="77777777" w:rsidR="00CB66D1" w:rsidRPr="00BF104F" w:rsidRDefault="00CB66D1" w:rsidP="008B3DA6">
            <w:pPr>
              <w:jc w:val="both"/>
              <w:rPr>
                <w:rFonts w:ascii="Arial" w:hAnsi="Arial" w:cs="Arial"/>
                <w:bCs/>
                <w:sz w:val="20"/>
                <w:szCs w:val="20"/>
              </w:rPr>
            </w:pPr>
          </w:p>
          <w:p w14:paraId="6FABC130" w14:textId="77777777" w:rsidR="00CB66D1" w:rsidRPr="00BF104F" w:rsidRDefault="00CB66D1" w:rsidP="008B3DA6">
            <w:pPr>
              <w:jc w:val="both"/>
              <w:rPr>
                <w:rFonts w:ascii="Arial" w:hAnsi="Arial" w:cs="Arial"/>
                <w:bCs/>
                <w:sz w:val="20"/>
                <w:szCs w:val="20"/>
              </w:rPr>
            </w:pPr>
          </w:p>
          <w:p w14:paraId="2B1F365D" w14:textId="77777777" w:rsidR="00CB66D1" w:rsidRPr="00BF104F" w:rsidRDefault="00CB66D1" w:rsidP="008B3DA6">
            <w:pPr>
              <w:jc w:val="both"/>
              <w:rPr>
                <w:rFonts w:ascii="Arial" w:hAnsi="Arial" w:cs="Arial"/>
                <w:bCs/>
                <w:sz w:val="20"/>
                <w:szCs w:val="20"/>
              </w:rPr>
            </w:pPr>
          </w:p>
          <w:p w14:paraId="67756539" w14:textId="77777777" w:rsidR="00CB66D1" w:rsidRPr="00BF104F" w:rsidRDefault="00CB66D1" w:rsidP="008B3DA6">
            <w:pPr>
              <w:jc w:val="both"/>
              <w:rPr>
                <w:rFonts w:ascii="Arial" w:hAnsi="Arial" w:cs="Arial"/>
                <w:bCs/>
                <w:sz w:val="20"/>
                <w:szCs w:val="20"/>
              </w:rPr>
            </w:pPr>
          </w:p>
          <w:p w14:paraId="1DB93AF0" w14:textId="77777777" w:rsidR="00CB66D1" w:rsidRPr="00BF104F" w:rsidRDefault="00CB66D1" w:rsidP="008B3DA6">
            <w:pPr>
              <w:jc w:val="both"/>
              <w:rPr>
                <w:rFonts w:ascii="Arial" w:hAnsi="Arial" w:cs="Arial"/>
                <w:bCs/>
                <w:sz w:val="20"/>
                <w:szCs w:val="20"/>
              </w:rPr>
            </w:pPr>
          </w:p>
          <w:p w14:paraId="6616CCFF" w14:textId="77777777" w:rsidR="00CB66D1" w:rsidRPr="00BF104F" w:rsidRDefault="00CB66D1" w:rsidP="008B3DA6">
            <w:pPr>
              <w:jc w:val="both"/>
              <w:rPr>
                <w:rFonts w:ascii="Arial" w:hAnsi="Arial" w:cs="Arial"/>
                <w:bCs/>
                <w:sz w:val="20"/>
                <w:szCs w:val="20"/>
              </w:rPr>
            </w:pPr>
          </w:p>
          <w:p w14:paraId="13C33B3D" w14:textId="77777777" w:rsidR="00CB66D1" w:rsidRPr="00BF104F" w:rsidRDefault="00CB66D1" w:rsidP="008B3DA6">
            <w:pPr>
              <w:jc w:val="both"/>
              <w:rPr>
                <w:rFonts w:ascii="Arial" w:hAnsi="Arial" w:cs="Arial"/>
                <w:bCs/>
                <w:sz w:val="20"/>
                <w:szCs w:val="20"/>
              </w:rPr>
            </w:pPr>
          </w:p>
          <w:p w14:paraId="43C45C84" w14:textId="77777777" w:rsidR="00CB66D1" w:rsidRPr="00BF104F" w:rsidRDefault="00CB66D1" w:rsidP="008B3DA6">
            <w:pPr>
              <w:jc w:val="both"/>
              <w:rPr>
                <w:rFonts w:ascii="Arial" w:hAnsi="Arial" w:cs="Arial"/>
                <w:bCs/>
                <w:sz w:val="20"/>
                <w:szCs w:val="20"/>
              </w:rPr>
            </w:pPr>
          </w:p>
          <w:p w14:paraId="5F1E071F" w14:textId="77777777" w:rsidR="00CB66D1" w:rsidRPr="00BF104F" w:rsidRDefault="00CB66D1" w:rsidP="008B3DA6">
            <w:pPr>
              <w:jc w:val="both"/>
              <w:rPr>
                <w:rFonts w:ascii="Arial" w:hAnsi="Arial" w:cs="Arial"/>
                <w:bCs/>
                <w:sz w:val="20"/>
                <w:szCs w:val="20"/>
              </w:rPr>
            </w:pPr>
          </w:p>
          <w:p w14:paraId="1E0421EE" w14:textId="77777777" w:rsidR="00CB66D1" w:rsidRPr="00BF104F" w:rsidRDefault="00CB66D1" w:rsidP="008B3DA6">
            <w:pPr>
              <w:jc w:val="both"/>
              <w:rPr>
                <w:rFonts w:ascii="Arial" w:hAnsi="Arial" w:cs="Arial"/>
                <w:bCs/>
                <w:sz w:val="20"/>
                <w:szCs w:val="20"/>
              </w:rPr>
            </w:pPr>
          </w:p>
          <w:p w14:paraId="1F966FFE" w14:textId="77777777" w:rsidR="00CB66D1" w:rsidRPr="00BF104F" w:rsidRDefault="00CB66D1" w:rsidP="008B3DA6">
            <w:pPr>
              <w:jc w:val="both"/>
              <w:rPr>
                <w:rFonts w:ascii="Arial" w:hAnsi="Arial" w:cs="Arial"/>
                <w:bCs/>
                <w:sz w:val="20"/>
                <w:szCs w:val="20"/>
              </w:rPr>
            </w:pPr>
          </w:p>
          <w:p w14:paraId="69533684" w14:textId="77777777" w:rsidR="00CB66D1" w:rsidRPr="00BF104F" w:rsidRDefault="00CB66D1" w:rsidP="008B3DA6">
            <w:pPr>
              <w:jc w:val="both"/>
              <w:rPr>
                <w:rFonts w:ascii="Arial" w:hAnsi="Arial" w:cs="Arial"/>
                <w:bCs/>
                <w:sz w:val="20"/>
                <w:szCs w:val="20"/>
              </w:rPr>
            </w:pPr>
          </w:p>
          <w:p w14:paraId="385F5E97" w14:textId="77777777" w:rsidR="00CB66D1" w:rsidRPr="00BF104F" w:rsidRDefault="00CB66D1" w:rsidP="008B3DA6">
            <w:pPr>
              <w:jc w:val="both"/>
              <w:rPr>
                <w:rFonts w:ascii="Arial" w:hAnsi="Arial" w:cs="Arial"/>
                <w:bCs/>
                <w:sz w:val="20"/>
                <w:szCs w:val="20"/>
              </w:rPr>
            </w:pPr>
          </w:p>
          <w:p w14:paraId="3DBC8B44" w14:textId="77777777" w:rsidR="00CB66D1" w:rsidRPr="00BF104F" w:rsidRDefault="00CB66D1" w:rsidP="008B3DA6">
            <w:pPr>
              <w:jc w:val="both"/>
              <w:rPr>
                <w:rFonts w:ascii="Arial" w:hAnsi="Arial" w:cs="Arial"/>
                <w:bCs/>
                <w:sz w:val="20"/>
                <w:szCs w:val="20"/>
              </w:rPr>
            </w:pPr>
          </w:p>
          <w:p w14:paraId="05378354" w14:textId="77777777" w:rsidR="00CB66D1" w:rsidRPr="00BF104F" w:rsidRDefault="00CB66D1" w:rsidP="008B3DA6">
            <w:pPr>
              <w:jc w:val="both"/>
              <w:rPr>
                <w:rFonts w:ascii="Arial" w:hAnsi="Arial" w:cs="Arial"/>
                <w:bCs/>
                <w:sz w:val="20"/>
                <w:szCs w:val="20"/>
              </w:rPr>
            </w:pPr>
          </w:p>
          <w:p w14:paraId="3DB5D5E7" w14:textId="77777777" w:rsidR="00CB66D1" w:rsidRPr="00BF104F" w:rsidRDefault="00CB66D1" w:rsidP="008B3DA6">
            <w:pPr>
              <w:jc w:val="both"/>
              <w:rPr>
                <w:rFonts w:ascii="Arial" w:hAnsi="Arial" w:cs="Arial"/>
                <w:bCs/>
                <w:sz w:val="20"/>
                <w:szCs w:val="20"/>
              </w:rPr>
            </w:pPr>
          </w:p>
          <w:p w14:paraId="03DBD517" w14:textId="77777777" w:rsidR="00CB66D1" w:rsidRPr="00BF104F" w:rsidRDefault="00CB66D1" w:rsidP="008B3DA6">
            <w:pPr>
              <w:jc w:val="both"/>
              <w:rPr>
                <w:rFonts w:ascii="Arial" w:hAnsi="Arial" w:cs="Arial"/>
                <w:bCs/>
                <w:sz w:val="20"/>
                <w:szCs w:val="20"/>
              </w:rPr>
            </w:pPr>
          </w:p>
          <w:p w14:paraId="238A827D" w14:textId="77777777" w:rsidR="00CB66D1" w:rsidRPr="00BF104F" w:rsidRDefault="00CB66D1" w:rsidP="008B3DA6">
            <w:pPr>
              <w:jc w:val="both"/>
              <w:rPr>
                <w:rFonts w:ascii="Arial" w:hAnsi="Arial" w:cs="Arial"/>
                <w:bCs/>
                <w:sz w:val="20"/>
                <w:szCs w:val="20"/>
              </w:rPr>
            </w:pPr>
          </w:p>
          <w:p w14:paraId="13BCB28E" w14:textId="77777777" w:rsidR="00CB66D1" w:rsidRPr="00BF104F" w:rsidRDefault="00CB66D1" w:rsidP="008B3DA6">
            <w:pPr>
              <w:jc w:val="both"/>
              <w:rPr>
                <w:rFonts w:ascii="Arial" w:hAnsi="Arial" w:cs="Arial"/>
                <w:bCs/>
                <w:sz w:val="20"/>
                <w:szCs w:val="20"/>
              </w:rPr>
            </w:pPr>
          </w:p>
          <w:p w14:paraId="491AAD74" w14:textId="77777777" w:rsidR="00CB66D1" w:rsidRPr="00BF104F" w:rsidRDefault="00CB66D1" w:rsidP="008B3DA6">
            <w:pPr>
              <w:jc w:val="both"/>
              <w:rPr>
                <w:rFonts w:ascii="Arial" w:hAnsi="Arial" w:cs="Arial"/>
                <w:bCs/>
                <w:sz w:val="20"/>
                <w:szCs w:val="20"/>
              </w:rPr>
            </w:pPr>
          </w:p>
          <w:p w14:paraId="1F7D1A01" w14:textId="77777777" w:rsidR="00CB66D1" w:rsidRPr="00BF104F" w:rsidRDefault="00CB66D1" w:rsidP="008B3DA6">
            <w:pPr>
              <w:jc w:val="both"/>
              <w:rPr>
                <w:rFonts w:ascii="Arial" w:hAnsi="Arial" w:cs="Arial"/>
                <w:bCs/>
                <w:sz w:val="20"/>
                <w:szCs w:val="20"/>
              </w:rPr>
            </w:pPr>
          </w:p>
          <w:p w14:paraId="1D5B4A31" w14:textId="77777777" w:rsidR="00CB66D1" w:rsidRPr="00BF104F" w:rsidRDefault="00CB66D1" w:rsidP="008B3DA6">
            <w:pPr>
              <w:jc w:val="both"/>
              <w:rPr>
                <w:rFonts w:ascii="Arial" w:hAnsi="Arial" w:cs="Arial"/>
                <w:bCs/>
                <w:sz w:val="20"/>
                <w:szCs w:val="20"/>
              </w:rPr>
            </w:pPr>
          </w:p>
          <w:p w14:paraId="523A0B9F" w14:textId="77777777" w:rsidR="00CB66D1" w:rsidRPr="00BF104F" w:rsidRDefault="00CB66D1" w:rsidP="008B3DA6">
            <w:pPr>
              <w:jc w:val="both"/>
              <w:rPr>
                <w:rFonts w:ascii="Arial" w:hAnsi="Arial" w:cs="Arial"/>
                <w:bCs/>
                <w:sz w:val="20"/>
                <w:szCs w:val="20"/>
              </w:rPr>
            </w:pPr>
          </w:p>
          <w:p w14:paraId="17DCBA17" w14:textId="77777777" w:rsidR="00CB66D1" w:rsidRPr="00BF104F" w:rsidRDefault="00CB66D1" w:rsidP="008B3DA6">
            <w:pPr>
              <w:jc w:val="both"/>
              <w:rPr>
                <w:rFonts w:ascii="Arial" w:hAnsi="Arial" w:cs="Arial"/>
                <w:bCs/>
                <w:sz w:val="20"/>
                <w:szCs w:val="20"/>
              </w:rPr>
            </w:pPr>
          </w:p>
          <w:p w14:paraId="09DBCA58" w14:textId="77777777" w:rsidR="00CB66D1" w:rsidRPr="00BF104F" w:rsidRDefault="00CB66D1" w:rsidP="008B3DA6">
            <w:pPr>
              <w:jc w:val="both"/>
              <w:rPr>
                <w:rFonts w:ascii="Arial" w:hAnsi="Arial" w:cs="Arial"/>
                <w:bCs/>
                <w:sz w:val="20"/>
                <w:szCs w:val="20"/>
              </w:rPr>
            </w:pPr>
          </w:p>
          <w:p w14:paraId="4FEE381B" w14:textId="77777777" w:rsidR="00CB66D1" w:rsidRPr="00BF104F" w:rsidRDefault="00CB66D1" w:rsidP="008B3DA6">
            <w:pPr>
              <w:jc w:val="both"/>
              <w:rPr>
                <w:rFonts w:ascii="Arial" w:hAnsi="Arial" w:cs="Arial"/>
                <w:bCs/>
                <w:sz w:val="20"/>
                <w:szCs w:val="20"/>
              </w:rPr>
            </w:pPr>
          </w:p>
          <w:p w14:paraId="00EB4F1C" w14:textId="77777777" w:rsidR="00CB66D1" w:rsidRPr="00BF104F" w:rsidRDefault="00CB66D1" w:rsidP="008B3DA6">
            <w:pPr>
              <w:jc w:val="both"/>
              <w:rPr>
                <w:rFonts w:ascii="Arial" w:hAnsi="Arial" w:cs="Arial"/>
                <w:bCs/>
                <w:sz w:val="20"/>
                <w:szCs w:val="20"/>
              </w:rPr>
            </w:pPr>
          </w:p>
          <w:p w14:paraId="5E469CD8" w14:textId="77777777" w:rsidR="00CB66D1" w:rsidRPr="00BF104F" w:rsidRDefault="00CB66D1" w:rsidP="008B3DA6">
            <w:pPr>
              <w:jc w:val="both"/>
              <w:rPr>
                <w:rFonts w:ascii="Arial" w:hAnsi="Arial" w:cs="Arial"/>
                <w:bCs/>
                <w:sz w:val="20"/>
                <w:szCs w:val="20"/>
              </w:rPr>
            </w:pPr>
          </w:p>
          <w:p w14:paraId="55FBE2BC" w14:textId="77777777" w:rsidR="00CB66D1" w:rsidRPr="00BF104F" w:rsidRDefault="00CB66D1" w:rsidP="008B3DA6">
            <w:pPr>
              <w:jc w:val="both"/>
              <w:rPr>
                <w:rFonts w:ascii="Arial" w:hAnsi="Arial" w:cs="Arial"/>
                <w:bCs/>
                <w:sz w:val="20"/>
                <w:szCs w:val="20"/>
              </w:rPr>
            </w:pPr>
          </w:p>
          <w:p w14:paraId="3B362A8D" w14:textId="77777777" w:rsidR="00CB66D1" w:rsidRPr="00BF104F" w:rsidRDefault="00CB66D1" w:rsidP="008B3DA6">
            <w:pPr>
              <w:jc w:val="both"/>
              <w:rPr>
                <w:rFonts w:ascii="Arial" w:hAnsi="Arial" w:cs="Arial"/>
                <w:bCs/>
                <w:sz w:val="20"/>
                <w:szCs w:val="20"/>
              </w:rPr>
            </w:pPr>
          </w:p>
          <w:p w14:paraId="280B3E6A" w14:textId="77777777" w:rsidR="00CB66D1" w:rsidRPr="00BF104F" w:rsidRDefault="00CB66D1" w:rsidP="008B3DA6">
            <w:pPr>
              <w:jc w:val="both"/>
              <w:rPr>
                <w:rFonts w:ascii="Arial" w:hAnsi="Arial" w:cs="Arial"/>
                <w:bCs/>
                <w:sz w:val="20"/>
                <w:szCs w:val="20"/>
              </w:rPr>
            </w:pPr>
          </w:p>
          <w:p w14:paraId="52661E28" w14:textId="77777777" w:rsidR="00CB66D1" w:rsidRPr="00BF104F" w:rsidRDefault="00CB66D1" w:rsidP="008B3DA6">
            <w:pPr>
              <w:jc w:val="both"/>
              <w:rPr>
                <w:rFonts w:ascii="Arial" w:hAnsi="Arial" w:cs="Arial"/>
                <w:bCs/>
                <w:sz w:val="20"/>
                <w:szCs w:val="20"/>
              </w:rPr>
            </w:pPr>
          </w:p>
          <w:p w14:paraId="329FC078" w14:textId="77777777" w:rsidR="00CB66D1" w:rsidRPr="00BF104F" w:rsidRDefault="00CB66D1" w:rsidP="008B3DA6">
            <w:pPr>
              <w:jc w:val="both"/>
              <w:rPr>
                <w:rFonts w:ascii="Arial" w:hAnsi="Arial" w:cs="Arial"/>
                <w:bCs/>
                <w:sz w:val="20"/>
                <w:szCs w:val="20"/>
              </w:rPr>
            </w:pPr>
          </w:p>
          <w:p w14:paraId="35A79090" w14:textId="77777777" w:rsidR="00CB66D1" w:rsidRPr="00BF104F" w:rsidRDefault="00CB66D1" w:rsidP="008B3DA6">
            <w:pPr>
              <w:jc w:val="both"/>
              <w:rPr>
                <w:rFonts w:ascii="Arial" w:hAnsi="Arial" w:cs="Arial"/>
                <w:bCs/>
                <w:sz w:val="20"/>
                <w:szCs w:val="20"/>
              </w:rPr>
            </w:pPr>
          </w:p>
          <w:p w14:paraId="7861BD66" w14:textId="77777777" w:rsidR="00CB66D1" w:rsidRPr="00BF104F" w:rsidRDefault="00CB66D1" w:rsidP="008B3DA6">
            <w:pPr>
              <w:jc w:val="both"/>
              <w:rPr>
                <w:rFonts w:ascii="Arial" w:hAnsi="Arial" w:cs="Arial"/>
                <w:bCs/>
                <w:sz w:val="20"/>
                <w:szCs w:val="20"/>
              </w:rPr>
            </w:pPr>
          </w:p>
          <w:p w14:paraId="58ABF122" w14:textId="77777777" w:rsidR="00CB66D1" w:rsidRPr="00BF104F" w:rsidRDefault="00CB66D1" w:rsidP="008B3DA6">
            <w:pPr>
              <w:jc w:val="both"/>
              <w:rPr>
                <w:rFonts w:ascii="Arial" w:hAnsi="Arial" w:cs="Arial"/>
                <w:bCs/>
                <w:sz w:val="20"/>
                <w:szCs w:val="20"/>
              </w:rPr>
            </w:pPr>
          </w:p>
          <w:p w14:paraId="574E8196" w14:textId="77777777" w:rsidR="00CB66D1" w:rsidRPr="00BF104F" w:rsidRDefault="00CB66D1" w:rsidP="008B3DA6">
            <w:pPr>
              <w:jc w:val="both"/>
              <w:rPr>
                <w:rFonts w:ascii="Arial" w:hAnsi="Arial" w:cs="Arial"/>
                <w:bCs/>
                <w:sz w:val="20"/>
                <w:szCs w:val="20"/>
              </w:rPr>
            </w:pPr>
          </w:p>
          <w:p w14:paraId="79CE4855" w14:textId="77777777" w:rsidR="00CB66D1" w:rsidRPr="00BF104F" w:rsidRDefault="00CB66D1" w:rsidP="008B3DA6">
            <w:pPr>
              <w:jc w:val="both"/>
              <w:rPr>
                <w:rFonts w:ascii="Arial" w:hAnsi="Arial" w:cs="Arial"/>
                <w:bCs/>
                <w:sz w:val="20"/>
                <w:szCs w:val="20"/>
              </w:rPr>
            </w:pPr>
          </w:p>
          <w:p w14:paraId="79B9D3D8" w14:textId="77777777" w:rsidR="00CB66D1" w:rsidRPr="00BF104F" w:rsidRDefault="00CB66D1" w:rsidP="008B3DA6">
            <w:pPr>
              <w:jc w:val="both"/>
              <w:rPr>
                <w:rFonts w:ascii="Arial" w:hAnsi="Arial" w:cs="Arial"/>
                <w:bCs/>
                <w:sz w:val="20"/>
                <w:szCs w:val="20"/>
              </w:rPr>
            </w:pPr>
          </w:p>
          <w:p w14:paraId="6901061E" w14:textId="77777777" w:rsidR="00CB66D1" w:rsidRPr="00BF104F" w:rsidRDefault="00CB66D1" w:rsidP="008B3DA6">
            <w:pPr>
              <w:jc w:val="both"/>
              <w:rPr>
                <w:rFonts w:ascii="Arial" w:hAnsi="Arial" w:cs="Arial"/>
                <w:bCs/>
                <w:sz w:val="20"/>
                <w:szCs w:val="20"/>
              </w:rPr>
            </w:pPr>
          </w:p>
          <w:p w14:paraId="6754A874" w14:textId="77777777" w:rsidR="00CB66D1" w:rsidRPr="00BF104F" w:rsidRDefault="00CB66D1" w:rsidP="008B3DA6">
            <w:pPr>
              <w:jc w:val="both"/>
              <w:rPr>
                <w:rFonts w:ascii="Arial" w:hAnsi="Arial" w:cs="Arial"/>
                <w:bCs/>
                <w:sz w:val="20"/>
                <w:szCs w:val="20"/>
              </w:rPr>
            </w:pPr>
          </w:p>
          <w:p w14:paraId="35CF5823" w14:textId="77777777" w:rsidR="00CB66D1" w:rsidRPr="00BF104F" w:rsidRDefault="00CB66D1" w:rsidP="008B3DA6">
            <w:pPr>
              <w:jc w:val="both"/>
              <w:rPr>
                <w:rFonts w:ascii="Arial" w:hAnsi="Arial" w:cs="Arial"/>
                <w:bCs/>
                <w:sz w:val="20"/>
                <w:szCs w:val="20"/>
              </w:rPr>
            </w:pPr>
          </w:p>
          <w:p w14:paraId="6E750310" w14:textId="77777777" w:rsidR="00CB66D1" w:rsidRPr="00BF104F" w:rsidRDefault="00CB66D1" w:rsidP="008B3DA6">
            <w:pPr>
              <w:jc w:val="both"/>
              <w:rPr>
                <w:rFonts w:ascii="Arial" w:hAnsi="Arial" w:cs="Arial"/>
                <w:bCs/>
                <w:sz w:val="20"/>
                <w:szCs w:val="20"/>
              </w:rPr>
            </w:pPr>
          </w:p>
          <w:p w14:paraId="1A03808A" w14:textId="77777777" w:rsidR="00CB66D1" w:rsidRPr="00BF104F" w:rsidRDefault="00CB66D1" w:rsidP="008B3DA6">
            <w:pPr>
              <w:jc w:val="both"/>
              <w:rPr>
                <w:rFonts w:ascii="Arial" w:hAnsi="Arial" w:cs="Arial"/>
                <w:bCs/>
                <w:sz w:val="20"/>
                <w:szCs w:val="20"/>
              </w:rPr>
            </w:pPr>
          </w:p>
          <w:p w14:paraId="1366EE33" w14:textId="77777777" w:rsidR="00CB66D1" w:rsidRPr="00BF104F" w:rsidRDefault="00CB66D1" w:rsidP="008B3DA6">
            <w:pPr>
              <w:jc w:val="both"/>
              <w:rPr>
                <w:rFonts w:ascii="Arial" w:hAnsi="Arial" w:cs="Arial"/>
                <w:bCs/>
                <w:sz w:val="20"/>
                <w:szCs w:val="20"/>
              </w:rPr>
            </w:pPr>
          </w:p>
          <w:p w14:paraId="6ECCD99D" w14:textId="77777777" w:rsidR="00CB66D1" w:rsidRPr="00BF104F" w:rsidRDefault="00CB66D1" w:rsidP="008B3DA6">
            <w:pPr>
              <w:jc w:val="both"/>
              <w:rPr>
                <w:rFonts w:ascii="Arial" w:hAnsi="Arial" w:cs="Arial"/>
                <w:bCs/>
                <w:sz w:val="20"/>
                <w:szCs w:val="20"/>
              </w:rPr>
            </w:pPr>
          </w:p>
          <w:p w14:paraId="43C559FD" w14:textId="77777777" w:rsidR="00CB66D1" w:rsidRPr="00BF104F" w:rsidRDefault="00CB66D1" w:rsidP="008B3DA6">
            <w:pPr>
              <w:jc w:val="both"/>
              <w:rPr>
                <w:rFonts w:ascii="Arial" w:hAnsi="Arial" w:cs="Arial"/>
                <w:bCs/>
                <w:sz w:val="20"/>
                <w:szCs w:val="20"/>
              </w:rPr>
            </w:pPr>
          </w:p>
          <w:p w14:paraId="051A25CA" w14:textId="77777777" w:rsidR="00CB66D1" w:rsidRPr="00BF104F" w:rsidRDefault="00CB66D1" w:rsidP="008B3DA6">
            <w:pPr>
              <w:jc w:val="both"/>
              <w:rPr>
                <w:rFonts w:ascii="Arial" w:hAnsi="Arial" w:cs="Arial"/>
                <w:bCs/>
                <w:sz w:val="20"/>
                <w:szCs w:val="20"/>
              </w:rPr>
            </w:pPr>
          </w:p>
          <w:p w14:paraId="572878EB" w14:textId="77777777" w:rsidR="00CB66D1" w:rsidRPr="00BF104F" w:rsidRDefault="00CB66D1" w:rsidP="008B3DA6">
            <w:pPr>
              <w:jc w:val="both"/>
              <w:rPr>
                <w:rFonts w:ascii="Arial" w:hAnsi="Arial" w:cs="Arial"/>
                <w:bCs/>
                <w:sz w:val="20"/>
                <w:szCs w:val="20"/>
              </w:rPr>
            </w:pPr>
          </w:p>
          <w:p w14:paraId="46B3B499" w14:textId="77777777" w:rsidR="00CB66D1" w:rsidRPr="00BF104F" w:rsidRDefault="00CB66D1" w:rsidP="008B3DA6">
            <w:pPr>
              <w:jc w:val="both"/>
              <w:rPr>
                <w:rFonts w:ascii="Arial" w:hAnsi="Arial" w:cs="Arial"/>
                <w:bCs/>
                <w:sz w:val="20"/>
                <w:szCs w:val="20"/>
              </w:rPr>
            </w:pPr>
          </w:p>
          <w:p w14:paraId="77243AA1" w14:textId="77777777" w:rsidR="00CB66D1" w:rsidRPr="00BF104F" w:rsidRDefault="00CB66D1" w:rsidP="008B3DA6">
            <w:pPr>
              <w:jc w:val="both"/>
              <w:rPr>
                <w:rFonts w:ascii="Arial" w:hAnsi="Arial" w:cs="Arial"/>
                <w:bCs/>
                <w:sz w:val="20"/>
                <w:szCs w:val="20"/>
              </w:rPr>
            </w:pPr>
          </w:p>
          <w:p w14:paraId="43EA25A7" w14:textId="77777777" w:rsidR="00CB66D1" w:rsidRPr="00BF104F" w:rsidRDefault="00CB66D1" w:rsidP="008B3DA6">
            <w:pPr>
              <w:jc w:val="both"/>
              <w:rPr>
                <w:rFonts w:ascii="Arial" w:hAnsi="Arial" w:cs="Arial"/>
                <w:bCs/>
                <w:sz w:val="20"/>
                <w:szCs w:val="20"/>
              </w:rPr>
            </w:pPr>
          </w:p>
          <w:p w14:paraId="08B3588E" w14:textId="77777777" w:rsidR="00CB66D1" w:rsidRPr="00BF104F" w:rsidRDefault="00CB66D1" w:rsidP="008B3DA6">
            <w:pPr>
              <w:jc w:val="both"/>
              <w:rPr>
                <w:rFonts w:ascii="Arial" w:hAnsi="Arial" w:cs="Arial"/>
                <w:bCs/>
                <w:sz w:val="20"/>
                <w:szCs w:val="20"/>
              </w:rPr>
            </w:pPr>
          </w:p>
          <w:p w14:paraId="6358EDBD" w14:textId="77777777" w:rsidR="00CB66D1" w:rsidRPr="00BF104F" w:rsidRDefault="00CB66D1" w:rsidP="008B3DA6">
            <w:pPr>
              <w:jc w:val="both"/>
              <w:rPr>
                <w:rFonts w:ascii="Arial" w:hAnsi="Arial" w:cs="Arial"/>
                <w:bCs/>
                <w:sz w:val="20"/>
                <w:szCs w:val="20"/>
              </w:rPr>
            </w:pPr>
          </w:p>
          <w:p w14:paraId="65A567AA" w14:textId="77777777" w:rsidR="00CB66D1" w:rsidRPr="00BF104F" w:rsidRDefault="00CB66D1" w:rsidP="008B3DA6">
            <w:pPr>
              <w:jc w:val="both"/>
              <w:rPr>
                <w:rFonts w:ascii="Arial" w:hAnsi="Arial" w:cs="Arial"/>
                <w:bCs/>
                <w:sz w:val="20"/>
                <w:szCs w:val="20"/>
              </w:rPr>
            </w:pPr>
          </w:p>
          <w:p w14:paraId="1586D634" w14:textId="77777777" w:rsidR="00CB66D1" w:rsidRPr="00BF104F" w:rsidRDefault="00CB66D1" w:rsidP="008B3DA6">
            <w:pPr>
              <w:jc w:val="both"/>
              <w:rPr>
                <w:rFonts w:ascii="Arial" w:hAnsi="Arial" w:cs="Arial"/>
                <w:bCs/>
                <w:sz w:val="20"/>
                <w:szCs w:val="20"/>
              </w:rPr>
            </w:pPr>
          </w:p>
          <w:p w14:paraId="70D43C83" w14:textId="77777777" w:rsidR="00CB66D1" w:rsidRPr="00BF104F" w:rsidRDefault="00CB66D1" w:rsidP="008B3DA6">
            <w:pPr>
              <w:jc w:val="both"/>
              <w:rPr>
                <w:rFonts w:ascii="Arial" w:hAnsi="Arial" w:cs="Arial"/>
                <w:bCs/>
                <w:sz w:val="20"/>
                <w:szCs w:val="20"/>
              </w:rPr>
            </w:pPr>
          </w:p>
          <w:p w14:paraId="19227390" w14:textId="77777777" w:rsidR="00CB66D1" w:rsidRPr="00BF104F" w:rsidRDefault="00CB66D1" w:rsidP="008B3DA6">
            <w:pPr>
              <w:jc w:val="both"/>
              <w:rPr>
                <w:rFonts w:ascii="Arial" w:hAnsi="Arial" w:cs="Arial"/>
                <w:bCs/>
                <w:sz w:val="20"/>
                <w:szCs w:val="20"/>
              </w:rPr>
            </w:pPr>
          </w:p>
          <w:p w14:paraId="59B82C75" w14:textId="77777777" w:rsidR="00CB66D1" w:rsidRPr="00BF104F" w:rsidRDefault="00CB66D1" w:rsidP="008B3DA6">
            <w:pPr>
              <w:jc w:val="both"/>
              <w:rPr>
                <w:rFonts w:ascii="Arial" w:hAnsi="Arial" w:cs="Arial"/>
                <w:bCs/>
                <w:sz w:val="20"/>
                <w:szCs w:val="20"/>
              </w:rPr>
            </w:pPr>
          </w:p>
          <w:p w14:paraId="098E79D8" w14:textId="77777777" w:rsidR="00CB66D1" w:rsidRPr="00BF104F" w:rsidRDefault="00CB66D1" w:rsidP="008B3DA6">
            <w:pPr>
              <w:jc w:val="both"/>
              <w:rPr>
                <w:rFonts w:ascii="Arial" w:hAnsi="Arial" w:cs="Arial"/>
                <w:bCs/>
                <w:sz w:val="20"/>
                <w:szCs w:val="20"/>
              </w:rPr>
            </w:pPr>
          </w:p>
          <w:p w14:paraId="39E5182E" w14:textId="77777777" w:rsidR="00CB66D1" w:rsidRPr="00BF104F" w:rsidRDefault="00CB66D1" w:rsidP="008B3DA6">
            <w:pPr>
              <w:jc w:val="both"/>
              <w:rPr>
                <w:rFonts w:ascii="Arial" w:hAnsi="Arial" w:cs="Arial"/>
                <w:bCs/>
                <w:sz w:val="20"/>
                <w:szCs w:val="20"/>
              </w:rPr>
            </w:pPr>
          </w:p>
          <w:p w14:paraId="24DD65D8" w14:textId="77777777" w:rsidR="00CB66D1" w:rsidRPr="00BF104F" w:rsidRDefault="00CB66D1" w:rsidP="008B3DA6">
            <w:pPr>
              <w:jc w:val="both"/>
              <w:rPr>
                <w:rFonts w:ascii="Arial" w:hAnsi="Arial" w:cs="Arial"/>
                <w:bCs/>
                <w:sz w:val="20"/>
                <w:szCs w:val="20"/>
              </w:rPr>
            </w:pPr>
          </w:p>
          <w:p w14:paraId="5C98CDBC" w14:textId="77777777" w:rsidR="00CB66D1" w:rsidRDefault="00CB66D1" w:rsidP="008B3DA6">
            <w:pPr>
              <w:jc w:val="both"/>
              <w:rPr>
                <w:rFonts w:ascii="Arial" w:hAnsi="Arial" w:cs="Arial"/>
                <w:bCs/>
                <w:sz w:val="20"/>
                <w:szCs w:val="20"/>
              </w:rPr>
            </w:pPr>
          </w:p>
          <w:p w14:paraId="38C8AD3B" w14:textId="77777777" w:rsidR="00CB66D1" w:rsidRDefault="00CB66D1" w:rsidP="008B3DA6">
            <w:pPr>
              <w:jc w:val="both"/>
              <w:rPr>
                <w:rFonts w:ascii="Arial" w:hAnsi="Arial" w:cs="Arial"/>
                <w:bCs/>
                <w:sz w:val="20"/>
                <w:szCs w:val="20"/>
              </w:rPr>
            </w:pPr>
          </w:p>
          <w:p w14:paraId="7A427434" w14:textId="77777777" w:rsidR="00CB66D1" w:rsidRDefault="00CB66D1" w:rsidP="008B3DA6">
            <w:pPr>
              <w:jc w:val="both"/>
              <w:rPr>
                <w:rFonts w:ascii="Arial" w:hAnsi="Arial" w:cs="Arial"/>
                <w:bCs/>
                <w:sz w:val="20"/>
                <w:szCs w:val="20"/>
              </w:rPr>
            </w:pPr>
          </w:p>
          <w:p w14:paraId="1F131A2E" w14:textId="77777777" w:rsidR="00CB66D1" w:rsidRDefault="00CB66D1" w:rsidP="008B3DA6">
            <w:pPr>
              <w:jc w:val="both"/>
              <w:rPr>
                <w:rFonts w:ascii="Arial" w:hAnsi="Arial" w:cs="Arial"/>
                <w:bCs/>
                <w:sz w:val="20"/>
                <w:szCs w:val="20"/>
              </w:rPr>
            </w:pPr>
          </w:p>
          <w:p w14:paraId="400D83F2" w14:textId="77777777" w:rsidR="00CB66D1" w:rsidRDefault="00CB66D1" w:rsidP="008B3DA6">
            <w:pPr>
              <w:jc w:val="both"/>
              <w:rPr>
                <w:rFonts w:ascii="Arial" w:hAnsi="Arial" w:cs="Arial"/>
                <w:bCs/>
                <w:sz w:val="20"/>
                <w:szCs w:val="20"/>
              </w:rPr>
            </w:pPr>
          </w:p>
          <w:p w14:paraId="47C1C05D" w14:textId="77777777" w:rsidR="00CB66D1" w:rsidRDefault="00CB66D1" w:rsidP="008B3DA6">
            <w:pPr>
              <w:jc w:val="both"/>
              <w:rPr>
                <w:rFonts w:ascii="Arial" w:hAnsi="Arial" w:cs="Arial"/>
                <w:bCs/>
                <w:sz w:val="20"/>
                <w:szCs w:val="20"/>
              </w:rPr>
            </w:pPr>
          </w:p>
          <w:p w14:paraId="0E78FD9A" w14:textId="77777777" w:rsidR="00CB66D1" w:rsidRDefault="00CB66D1" w:rsidP="008B3DA6">
            <w:pPr>
              <w:jc w:val="both"/>
              <w:rPr>
                <w:rFonts w:ascii="Arial" w:hAnsi="Arial" w:cs="Arial"/>
                <w:bCs/>
                <w:sz w:val="20"/>
                <w:szCs w:val="20"/>
              </w:rPr>
            </w:pPr>
          </w:p>
          <w:p w14:paraId="3D05C786" w14:textId="77777777" w:rsidR="00CB66D1" w:rsidRDefault="00CB66D1" w:rsidP="008B3DA6">
            <w:pPr>
              <w:jc w:val="both"/>
              <w:rPr>
                <w:rFonts w:ascii="Arial" w:hAnsi="Arial" w:cs="Arial"/>
                <w:bCs/>
                <w:sz w:val="20"/>
                <w:szCs w:val="20"/>
              </w:rPr>
            </w:pPr>
          </w:p>
          <w:p w14:paraId="7DA64E97" w14:textId="77777777" w:rsidR="00CB66D1" w:rsidRDefault="00CB66D1" w:rsidP="008B3DA6">
            <w:pPr>
              <w:jc w:val="both"/>
              <w:rPr>
                <w:rFonts w:ascii="Arial" w:hAnsi="Arial" w:cs="Arial"/>
                <w:bCs/>
                <w:sz w:val="20"/>
                <w:szCs w:val="20"/>
              </w:rPr>
            </w:pPr>
          </w:p>
          <w:p w14:paraId="638B3B20" w14:textId="77777777" w:rsidR="00CB66D1" w:rsidRDefault="00CB66D1" w:rsidP="008B3DA6">
            <w:pPr>
              <w:jc w:val="both"/>
              <w:rPr>
                <w:rFonts w:ascii="Arial" w:hAnsi="Arial" w:cs="Arial"/>
                <w:bCs/>
                <w:sz w:val="20"/>
                <w:szCs w:val="20"/>
              </w:rPr>
            </w:pPr>
          </w:p>
          <w:p w14:paraId="06DA6B6C" w14:textId="77777777" w:rsidR="00CB66D1" w:rsidRDefault="00CB66D1" w:rsidP="008B3DA6">
            <w:pPr>
              <w:jc w:val="both"/>
              <w:rPr>
                <w:rFonts w:ascii="Arial" w:hAnsi="Arial" w:cs="Arial"/>
                <w:bCs/>
                <w:sz w:val="20"/>
                <w:szCs w:val="20"/>
              </w:rPr>
            </w:pPr>
          </w:p>
          <w:p w14:paraId="381C18DB" w14:textId="77777777" w:rsidR="00CB66D1" w:rsidRDefault="00CB66D1" w:rsidP="008B3DA6">
            <w:pPr>
              <w:jc w:val="both"/>
              <w:rPr>
                <w:rFonts w:ascii="Arial" w:hAnsi="Arial" w:cs="Arial"/>
                <w:bCs/>
                <w:sz w:val="20"/>
                <w:szCs w:val="20"/>
              </w:rPr>
            </w:pPr>
          </w:p>
          <w:p w14:paraId="749FDFF3" w14:textId="77777777" w:rsidR="00CB66D1" w:rsidRDefault="00CB66D1" w:rsidP="008B3DA6">
            <w:pPr>
              <w:jc w:val="both"/>
              <w:rPr>
                <w:rFonts w:ascii="Arial" w:hAnsi="Arial" w:cs="Arial"/>
                <w:bCs/>
                <w:sz w:val="20"/>
                <w:szCs w:val="20"/>
              </w:rPr>
            </w:pPr>
          </w:p>
          <w:p w14:paraId="4AD8665D" w14:textId="77777777" w:rsidR="00CB66D1" w:rsidRPr="00BF104F" w:rsidRDefault="00CB66D1" w:rsidP="008B3DA6">
            <w:pPr>
              <w:jc w:val="both"/>
              <w:rPr>
                <w:rFonts w:ascii="Arial" w:hAnsi="Arial" w:cs="Arial"/>
                <w:bCs/>
                <w:sz w:val="20"/>
                <w:szCs w:val="20"/>
              </w:rPr>
            </w:pPr>
          </w:p>
          <w:p w14:paraId="6D197CF6" w14:textId="77777777" w:rsidR="00CB66D1" w:rsidRPr="00BF104F" w:rsidRDefault="00CB66D1" w:rsidP="008B3DA6">
            <w:pPr>
              <w:jc w:val="both"/>
              <w:rPr>
                <w:rFonts w:ascii="Arial" w:hAnsi="Arial" w:cs="Arial"/>
                <w:bCs/>
                <w:sz w:val="20"/>
                <w:szCs w:val="20"/>
              </w:rPr>
            </w:pPr>
          </w:p>
          <w:p w14:paraId="05DBD724" w14:textId="77777777" w:rsidR="00CB66D1" w:rsidRPr="00BF104F" w:rsidRDefault="00CB66D1" w:rsidP="008B3DA6">
            <w:pPr>
              <w:tabs>
                <w:tab w:val="left" w:pos="8040"/>
              </w:tabs>
              <w:jc w:val="both"/>
              <w:rPr>
                <w:rFonts w:ascii="Arial" w:hAnsi="Arial" w:cs="Arial"/>
                <w:sz w:val="20"/>
                <w:szCs w:val="20"/>
                <w:lang w:val="es-ES_tradnl"/>
              </w:rPr>
            </w:pPr>
            <w:r w:rsidRPr="00BF104F">
              <w:rPr>
                <w:rFonts w:ascii="Arial" w:hAnsi="Arial" w:cs="Arial"/>
                <w:b/>
                <w:bCs/>
                <w:sz w:val="20"/>
                <w:szCs w:val="20"/>
                <w:lang w:val="es-ES_tradnl"/>
              </w:rPr>
              <w:t xml:space="preserve">XLVIII. </w:t>
            </w:r>
            <w:r w:rsidRPr="00BF104F">
              <w:rPr>
                <w:rFonts w:ascii="Arial" w:hAnsi="Arial" w:cs="Arial"/>
                <w:sz w:val="20"/>
                <w:szCs w:val="20"/>
                <w:lang w:val="es-ES_tradnl"/>
              </w:rPr>
              <w:t>Ofrecer apoyos a estudiantes que estén participando en un programa de servicio social reconocido por la institución académica, de acuerdo con la suficiencia presupuestal con la que cuente la autoridad, cuando se acredite solventar necesidades económicas.</w:t>
            </w:r>
          </w:p>
          <w:p w14:paraId="5DD93799" w14:textId="77777777" w:rsidR="00CB66D1" w:rsidRPr="00BF104F" w:rsidRDefault="00CB66D1" w:rsidP="008B3DA6">
            <w:pPr>
              <w:tabs>
                <w:tab w:val="left" w:pos="8040"/>
              </w:tabs>
              <w:jc w:val="both"/>
              <w:rPr>
                <w:rFonts w:ascii="Arial" w:hAnsi="Arial" w:cs="Arial"/>
                <w:sz w:val="20"/>
                <w:szCs w:val="20"/>
                <w:lang w:val="es-ES_tradnl"/>
              </w:rPr>
            </w:pPr>
          </w:p>
          <w:p w14:paraId="7136D946" w14:textId="77777777" w:rsidR="00CB66D1" w:rsidRPr="00BF104F" w:rsidRDefault="00CB66D1" w:rsidP="008B3DA6">
            <w:pPr>
              <w:tabs>
                <w:tab w:val="left" w:pos="8040"/>
              </w:tabs>
              <w:jc w:val="both"/>
              <w:rPr>
                <w:rFonts w:ascii="Arial" w:hAnsi="Arial" w:cs="Arial"/>
                <w:sz w:val="20"/>
                <w:szCs w:val="20"/>
                <w:lang w:val="es-ES_tradnl"/>
              </w:rPr>
            </w:pPr>
            <w:r w:rsidRPr="00BF104F">
              <w:rPr>
                <w:rFonts w:ascii="Arial" w:hAnsi="Arial" w:cs="Arial"/>
                <w:b/>
                <w:bCs/>
                <w:sz w:val="20"/>
                <w:szCs w:val="20"/>
                <w:lang w:val="es-ES_tradnl"/>
              </w:rPr>
              <w:t xml:space="preserve">XLIX. </w:t>
            </w:r>
            <w:r w:rsidRPr="00BF104F">
              <w:rPr>
                <w:rFonts w:ascii="Arial" w:hAnsi="Arial" w:cs="Arial"/>
                <w:sz w:val="20"/>
                <w:szCs w:val="20"/>
                <w:lang w:val="es-ES_tradnl"/>
              </w:rPr>
              <w:t xml:space="preserve">Realizar la vinculación con instituciones del sector público o privado para coadyuvar al fomento de la enseñanza de la Lengua de Señas Mexicana, así como la sensibilización de los educandos. </w:t>
            </w:r>
          </w:p>
          <w:p w14:paraId="603A3376" w14:textId="77777777" w:rsidR="00CB66D1" w:rsidRPr="00BF104F" w:rsidRDefault="00CB66D1" w:rsidP="008B3DA6">
            <w:pPr>
              <w:jc w:val="both"/>
              <w:rPr>
                <w:rFonts w:ascii="Arial" w:hAnsi="Arial" w:cs="Arial"/>
                <w:bCs/>
                <w:sz w:val="20"/>
                <w:szCs w:val="20"/>
              </w:rPr>
            </w:pPr>
          </w:p>
        </w:tc>
      </w:tr>
      <w:tr w:rsidR="00CB66D1" w:rsidRPr="00BF104F" w14:paraId="62FB4215" w14:textId="77777777" w:rsidTr="00CB66D1">
        <w:trPr>
          <w:tblCellSpacing w:w="20" w:type="dxa"/>
        </w:trPr>
        <w:tc>
          <w:tcPr>
            <w:tcW w:w="5114" w:type="dxa"/>
          </w:tcPr>
          <w:p w14:paraId="1115D56D" w14:textId="77777777" w:rsidR="00CB66D1" w:rsidRPr="00BF104F" w:rsidRDefault="00CB66D1" w:rsidP="008B3DA6">
            <w:pPr>
              <w:jc w:val="both"/>
              <w:rPr>
                <w:rFonts w:ascii="Arial" w:hAnsi="Arial" w:cs="Arial"/>
                <w:b/>
                <w:bCs/>
                <w:iCs/>
                <w:sz w:val="20"/>
                <w:szCs w:val="20"/>
                <w:lang w:val="es-ES_tradnl"/>
              </w:rPr>
            </w:pPr>
            <w:r w:rsidRPr="00BF104F">
              <w:rPr>
                <w:rFonts w:ascii="Arial" w:hAnsi="Arial" w:cs="Arial"/>
                <w:b/>
                <w:sz w:val="20"/>
                <w:szCs w:val="20"/>
                <w:lang w:val="es-ES_tradnl"/>
              </w:rPr>
              <w:lastRenderedPageBreak/>
              <w:t xml:space="preserve">Artículo 34. </w:t>
            </w:r>
            <w:r w:rsidRPr="00BF104F">
              <w:rPr>
                <w:rFonts w:ascii="Arial" w:hAnsi="Arial" w:cs="Arial"/>
                <w:b/>
                <w:bCs/>
                <w:iCs/>
                <w:sz w:val="20"/>
                <w:szCs w:val="20"/>
                <w:lang w:val="es-ES_tradnl"/>
              </w:rPr>
              <w:t>Atribuciones de las autoridades educativas estatales</w:t>
            </w:r>
          </w:p>
          <w:p w14:paraId="0DA97E4F" w14:textId="77777777" w:rsidR="00CB66D1" w:rsidRPr="00BF104F" w:rsidRDefault="00CB66D1" w:rsidP="008B3DA6">
            <w:pPr>
              <w:jc w:val="both"/>
              <w:rPr>
                <w:rFonts w:ascii="Arial" w:hAnsi="Arial" w:cs="Arial"/>
                <w:sz w:val="20"/>
                <w:szCs w:val="20"/>
                <w:lang w:val="es-ES_tradnl"/>
              </w:rPr>
            </w:pPr>
            <w:r w:rsidRPr="00BF104F">
              <w:rPr>
                <w:rFonts w:ascii="Arial" w:hAnsi="Arial" w:cs="Arial"/>
                <w:sz w:val="20"/>
                <w:szCs w:val="20"/>
                <w:lang w:val="es-ES_tradnl"/>
              </w:rPr>
              <w:t>Corresponden a la autoridad educativa estatal, dentro del ámbito de su competencia, las atribuciones siguientes:</w:t>
            </w:r>
          </w:p>
          <w:p w14:paraId="3A5F49A8" w14:textId="77777777" w:rsidR="00CB66D1" w:rsidRPr="00BF104F" w:rsidRDefault="00CB66D1" w:rsidP="008B3DA6">
            <w:pPr>
              <w:jc w:val="both"/>
              <w:rPr>
                <w:rFonts w:ascii="Arial" w:hAnsi="Arial" w:cs="Arial"/>
                <w:sz w:val="20"/>
                <w:szCs w:val="20"/>
                <w:lang w:val="es-ES_tradnl"/>
              </w:rPr>
            </w:pPr>
          </w:p>
          <w:p w14:paraId="74998B45"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lastRenderedPageBreak/>
              <w:t>I. Prestar los servicios de educación básica incluyendo la indígena, inclusiva, así como la normal y demás para la formación docente.</w:t>
            </w:r>
          </w:p>
          <w:p w14:paraId="4180BCB8"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II. Vigilar que las autoridades escolares cumplan con las normas en materia de fortalecimiento de las capacidades de administración escolar que emita la Secretaría de Educación Pública.</w:t>
            </w:r>
          </w:p>
          <w:p w14:paraId="02D4B2FE"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III. Proponer a la Secretaría de Educación Pública los contenidos regionales que hayan de incluirse en los planes y programas de estudio para la educación preescolar, la primaria, la secundaria, la normal y demás para la formación de maestras y maestros de educación básica.</w:t>
            </w:r>
          </w:p>
          <w:p w14:paraId="34E36D13"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IV. Autorizar, previa verificación del cumplimiento de los lineamientos emitidos por la autoridad educativa federal, los ajustes que realicen las escuelas al calendario escolar determinado por la Secretaría de Educación Pública para cada ciclo lectivo de educación básica y normal y demás para la formación de maestras y maestros de educación básica.</w:t>
            </w:r>
          </w:p>
          <w:p w14:paraId="13DC5197"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V. Prestar los servicios que correspondan al tipo de educación básica y de educación media superior, respecto a la formación, capacitación y actualización para maestras y maestros, de conformidad con las disposiciones generales que la Secretaría de Educación Pública determine, de acuerdo con lo dispuesto por la Ley General del Sistema para la Carrera de las Maestras y los Maestros.</w:t>
            </w:r>
          </w:p>
          <w:p w14:paraId="0632D69D"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VI. Revalidar y otorgar equivalencias de estudios de la educación preescolar, primaria, secundaria, la normal y demás para la formación de maestros de educación básica, de acuerdo con los lineamientos generales que la Secretaría de Educación Pública expida.</w:t>
            </w:r>
          </w:p>
          <w:p w14:paraId="676006D2" w14:textId="77777777" w:rsidR="00CB66D1" w:rsidRPr="00BF104F" w:rsidRDefault="00CB66D1" w:rsidP="008B3DA6">
            <w:pPr>
              <w:tabs>
                <w:tab w:val="left" w:pos="3544"/>
              </w:tabs>
              <w:ind w:firstLine="709"/>
              <w:jc w:val="both"/>
              <w:rPr>
                <w:rFonts w:ascii="Arial" w:hAnsi="Arial" w:cs="Arial"/>
                <w:sz w:val="16"/>
                <w:szCs w:val="16"/>
              </w:rPr>
            </w:pPr>
            <w:r w:rsidRPr="00BF104F">
              <w:rPr>
                <w:rFonts w:ascii="Arial" w:hAnsi="Arial" w:cs="Arial"/>
                <w:sz w:val="16"/>
                <w:szCs w:val="16"/>
              </w:rPr>
              <w:t>VII. Otorgar, negar y revocar la autorización a los particulares para impartir la educación inicial, preescolar, la primaria, la secundaria, la normal y demás para la formación de docentes de educación básica.</w:t>
            </w:r>
          </w:p>
          <w:p w14:paraId="69F2928F"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VIII. Participar en la integración y operación de un sistema de educación media superior y un sistema de educación superior, con respeto a la autonomía universitaria y la diversidad educativa.</w:t>
            </w:r>
          </w:p>
          <w:p w14:paraId="19ED63D9"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IX. Coordinar y operar un padrón estatal de alumnos, docentes, instituciones y centros escolares; un registro estatal de emisión, validación e inscripción de documentos académicos y establecer un sistema estatal de información educativa. Para estos efectos las autoridades educativas estatales deberán coordinarse en el marco del Sistema de Información y Gestión Educativa, de conformidad con los lineamientos que al efecto expida la Secretaría de Educación Pública y demás disposiciones aplicables.</w:t>
            </w:r>
          </w:p>
          <w:p w14:paraId="431C44E3"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Las autoridades educativas estatales participarán en la actualización e integración permanente del Sistema de Información y Gestión Educativa, que también deberá proporcionar información para satisfacer las necesidades de operación de los sistemas educativos locales.</w:t>
            </w:r>
          </w:p>
          <w:p w14:paraId="2E8B9620"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 Participar con la autoridad educativa federal, en la operación de los mecanismos de administración escolar.</w:t>
            </w:r>
          </w:p>
          <w:p w14:paraId="3C0B256A"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XI. Vigilar y, en su caso, sancionar a las instituciones ubicadas el estado que, sin estar incorporadas al Sistema Educativo Nacional, deban cumplir con las disposiciones de la ley general.</w:t>
            </w:r>
          </w:p>
          <w:p w14:paraId="12A71A8B"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sz w:val="16"/>
                <w:szCs w:val="16"/>
                <w:lang w:val="es-ES_tradnl"/>
              </w:rPr>
              <w:t>XII. Vigilar el cumplimiento de esta ley y, en su caso, sancionar a las instituciones ubicadas en el estado que infrinjan las disposiciones de esta ley, formen parte o no del Sistema Educativo Estatal.</w:t>
            </w:r>
          </w:p>
          <w:p w14:paraId="2FB20177"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lastRenderedPageBreak/>
              <w:t>XIII. Garantizar la distribución oportuna, completa, amplia y eficiente, de los libros de texto gratuitos y demás materiales educativos complementarios que la Secretaría de Educación Pública les proporcione.</w:t>
            </w:r>
          </w:p>
          <w:p w14:paraId="5AEF0A32"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XIV. Supervisar las condiciones de seguridad estructural y protección civil de los planteles educativos del estado.</w:t>
            </w:r>
          </w:p>
          <w:p w14:paraId="1F670372"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XV. Generar y proporcionar, en coordinación con las autoridades competentes, las condiciones de seguridad en el entorno de los planteles educativos.</w:t>
            </w:r>
          </w:p>
          <w:p w14:paraId="4DFBF9BD"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XVI. Emitir la Guía Operativa para la Organización y Funcionamiento de los Servicios de Educación que prestan en términos de la ley general.</w:t>
            </w:r>
          </w:p>
          <w:p w14:paraId="56A8B2E2"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XVII. Presentar un informe anual sobre los principales aspectos de mejora continua de la educación que hayan sido implementados en el estado.</w:t>
            </w:r>
          </w:p>
          <w:p w14:paraId="20E35F2C"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XVIII. Promover y prestar servicios educativos, distintos de los previstos en las fracciones I y V del artículo 34 de esta ley, de acuerdo con las necesidades nacionales, regionales y estatales.</w:t>
            </w:r>
          </w:p>
          <w:p w14:paraId="4DC6D102"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XIX. Participar en las actividades tendientes para la admisión, promoción y reconocimiento del personal educativo, de conformidad con lo dispuesto en la Ley General del Sistema para la Carrera de las Maestras y los Maestros.</w:t>
            </w:r>
          </w:p>
          <w:p w14:paraId="5F4D1224"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 Determinar y formular planes y programas de estudio, distintos de los previstos en la fracción I del artículo 113 de la ley general.</w:t>
            </w:r>
          </w:p>
          <w:p w14:paraId="2ABDD5CE"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XXI. Ejecutar programas para la inducción, actualización, capacitación y superación de maestras y maestros de educación media superior, los que deberán sujetarse, en lo conducente, a lo dispuesto por la Ley General del Sistema para la Carrera de las Maestras y los Maestros.</w:t>
            </w:r>
          </w:p>
          <w:p w14:paraId="4FC01ACC"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XXII. Revalidar y otorgar equivalencias de estudios, distintos de los mencionados en la fracción VI del artículo 34 de esta ley de acuerdo con los lineamientos generales que la Secretaría de Educación Pública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Secretaría de Educación Pública expida.</w:t>
            </w:r>
          </w:p>
          <w:p w14:paraId="17D0F195"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Las autoridades educativas estatales</w:t>
            </w:r>
            <w:r w:rsidRPr="00BF104F">
              <w:rPr>
                <w:rFonts w:ascii="Arial" w:hAnsi="Arial" w:cs="Arial"/>
                <w:sz w:val="16"/>
                <w:szCs w:val="16"/>
                <w:lang w:val="es-ES_tradnl"/>
              </w:rPr>
              <w:t>, en el ámbito de sus respectivas competencias,</w:t>
            </w:r>
            <w:r w:rsidRPr="00BF104F">
              <w:rPr>
                <w:rFonts w:ascii="Arial" w:hAnsi="Arial" w:cs="Arial"/>
                <w:sz w:val="16"/>
                <w:szCs w:val="16"/>
              </w:rPr>
              <w:t xml:space="preserve"> podrán revocar las referidas autorizaciones cuando se presente algún incumplimiento que en términos de los mencionados lineamientos amerite dicha sanción. Lo anterior con independencia de las infracciones que pudieran configurarse, en términos de lo previsto en esta ley.</w:t>
            </w:r>
          </w:p>
          <w:p w14:paraId="45D0A311"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Las constancias de revalidación y equivalencia de estudios deberán ser registradas en el Sistema de Información y Gestión Educativa, en los términos que establezca la Secretaría de Educación Pública.</w:t>
            </w:r>
          </w:p>
          <w:p w14:paraId="700C9705"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XXIII. Suscribir los acuerdos y convenios que faciliten el tránsito nacional e internacional de estudiantes, así como promover la suscripción de tratados en la materia.</w:t>
            </w:r>
          </w:p>
          <w:p w14:paraId="2E0A7E79"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XXIV. Otorgar, negar y retirar el reconocimiento de validez oficial a estudios distintos a los de normal y demás para la formación de docentes de educación básica que impartan los particulares.</w:t>
            </w:r>
          </w:p>
          <w:p w14:paraId="63A2B1E9"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 xml:space="preserve">XXV. Editar libros y producir otros materiales educativos, distintos de los señalados en la fracción IV del artículo 113 de la ley </w:t>
            </w:r>
            <w:r w:rsidRPr="00BF104F">
              <w:rPr>
                <w:rFonts w:ascii="Arial" w:hAnsi="Arial" w:cs="Arial"/>
                <w:sz w:val="16"/>
                <w:szCs w:val="16"/>
              </w:rPr>
              <w:lastRenderedPageBreak/>
              <w:t>general, apegados a los fines y criterios establecidos en el artículo 3o. constitucional y para el cumplimiento de los planes y programas de estudio autorizados por la Secretaría de Educación Pública.</w:t>
            </w:r>
          </w:p>
          <w:p w14:paraId="73901C32"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XXVI. Fomentar la prestación de servicios bibliotecarios a través de las bibliotecas públicas a cargo de la Secretaría de Cultura y demás autoridades competentes, a fin de apoyar al sistema educativo nacional, a la innovación educativa y a la investigación científica, tecnológica y humanística, incluyendo los avances tecnológicos que den acceso al acervo bibliográfico, con especial atención a personas con discapacidad.</w:t>
            </w:r>
          </w:p>
          <w:p w14:paraId="7A96A139"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XXVII. Promover la investigación y el desarrollo de la ciencia, la tecnología y la innovación,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7FB3F9AB" w14:textId="77777777" w:rsidR="00CB66D1" w:rsidRPr="00BF104F" w:rsidRDefault="00CB66D1" w:rsidP="008B3DA6">
            <w:pPr>
              <w:ind w:firstLine="709"/>
              <w:jc w:val="both"/>
              <w:rPr>
                <w:rFonts w:ascii="Arial" w:hAnsi="Arial" w:cs="Arial"/>
                <w:sz w:val="20"/>
                <w:szCs w:val="20"/>
              </w:rPr>
            </w:pPr>
          </w:p>
          <w:p w14:paraId="367E1FF7" w14:textId="77777777" w:rsidR="00CB66D1" w:rsidRPr="00BF104F" w:rsidRDefault="00CB66D1" w:rsidP="008B3DA6">
            <w:pPr>
              <w:ind w:firstLine="709"/>
              <w:jc w:val="both"/>
              <w:rPr>
                <w:rFonts w:ascii="Arial" w:hAnsi="Arial" w:cs="Arial"/>
                <w:sz w:val="20"/>
                <w:szCs w:val="20"/>
              </w:rPr>
            </w:pPr>
            <w:r w:rsidRPr="00BF104F">
              <w:rPr>
                <w:rFonts w:ascii="Arial" w:hAnsi="Arial" w:cs="Arial"/>
                <w:sz w:val="20"/>
                <w:szCs w:val="20"/>
              </w:rPr>
              <w:t>XXVIII. Fomentar y difundir las actividades artísticas, culturales y físico-deportivas en todas sus manifestaciones, incluido el deporte adaptado para personas con discapacidad.</w:t>
            </w:r>
          </w:p>
          <w:p w14:paraId="1F9D108A" w14:textId="77777777" w:rsidR="00CB66D1" w:rsidRPr="00BF104F" w:rsidRDefault="00CB66D1" w:rsidP="008B3DA6">
            <w:pPr>
              <w:ind w:firstLine="709"/>
              <w:jc w:val="both"/>
              <w:rPr>
                <w:rFonts w:ascii="Arial" w:hAnsi="Arial" w:cs="Arial"/>
                <w:sz w:val="20"/>
                <w:szCs w:val="20"/>
              </w:rPr>
            </w:pPr>
          </w:p>
          <w:p w14:paraId="67902E62" w14:textId="77777777" w:rsidR="00CB66D1" w:rsidRPr="00BF104F" w:rsidRDefault="00CB66D1" w:rsidP="008B3DA6">
            <w:pPr>
              <w:ind w:firstLine="709"/>
              <w:jc w:val="both"/>
              <w:rPr>
                <w:rFonts w:ascii="Arial" w:hAnsi="Arial" w:cs="Arial"/>
                <w:sz w:val="20"/>
                <w:szCs w:val="20"/>
              </w:rPr>
            </w:pPr>
          </w:p>
          <w:p w14:paraId="215064E8" w14:textId="77777777" w:rsidR="00CB66D1" w:rsidRPr="00BF104F" w:rsidRDefault="00CB66D1" w:rsidP="008B3DA6">
            <w:pPr>
              <w:ind w:firstLine="709"/>
              <w:jc w:val="both"/>
              <w:rPr>
                <w:rFonts w:ascii="Arial" w:hAnsi="Arial" w:cs="Arial"/>
                <w:sz w:val="20"/>
                <w:szCs w:val="20"/>
              </w:rPr>
            </w:pPr>
          </w:p>
          <w:p w14:paraId="243BE310" w14:textId="77777777" w:rsidR="00CB66D1" w:rsidRPr="00BF104F" w:rsidRDefault="00CB66D1" w:rsidP="008B3DA6">
            <w:pPr>
              <w:ind w:firstLine="709"/>
              <w:jc w:val="both"/>
              <w:rPr>
                <w:rFonts w:ascii="Arial" w:hAnsi="Arial" w:cs="Arial"/>
                <w:sz w:val="20"/>
                <w:szCs w:val="20"/>
              </w:rPr>
            </w:pPr>
          </w:p>
          <w:p w14:paraId="28829AEE"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XXIX. Promover y desarrollar en el ámbito de su competencia las actividades y programas relacionados con el fomento de la lectura y el uso de los libros, de acuerdo con lo establecido en la ley de la materia.</w:t>
            </w:r>
          </w:p>
          <w:p w14:paraId="357E6631" w14:textId="77777777" w:rsidR="00CB66D1" w:rsidRPr="00BF104F" w:rsidRDefault="00CB66D1" w:rsidP="008B3DA6">
            <w:pPr>
              <w:ind w:firstLine="708"/>
              <w:jc w:val="both"/>
              <w:rPr>
                <w:rFonts w:ascii="Arial" w:hAnsi="Arial" w:cs="Arial"/>
                <w:sz w:val="16"/>
                <w:szCs w:val="16"/>
              </w:rPr>
            </w:pPr>
            <w:r w:rsidRPr="00BF104F">
              <w:rPr>
                <w:rFonts w:ascii="Arial" w:hAnsi="Arial" w:cs="Arial"/>
                <w:sz w:val="16"/>
                <w:szCs w:val="16"/>
              </w:rPr>
              <w:t>XXX. Fomentar el uso responsable y seguro de las tecnologías de la información, comunicación, conocimiento y aprendizaje digital en el sistema educativo, para apoyar el aprendizaje de los estudiantes, ampliar sus habilidades digitales para la selección y búsqueda de información, garantizando que en los planteles públicos educativos se cuente con internet de banda ancha que permita el uso de las tecnologías ya mencionadas, siendo esta en forma gradual y progresiva de acuerdo con la suficiencia presupuestal.</w:t>
            </w:r>
          </w:p>
          <w:p w14:paraId="4D233573"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XXXI. Participar en la realización, en forma periódica y sistemática, de exámenes de evaluación a los educandos, así como corroborar que el trato de los educadores y educandos sea de respeto recíproco y atienda al respeto de los derechos consagrados en la Constitución Política de los Estados Unidos Mexicanos, los tratados internacionales ratificados por el Estado Mexicano y demás legislación aplicable a niñas, niños, adolescentes y jóvenes.</w:t>
            </w:r>
          </w:p>
          <w:p w14:paraId="5AC659D6" w14:textId="77777777" w:rsidR="00CB66D1" w:rsidRPr="00BF104F" w:rsidRDefault="00CB66D1" w:rsidP="008B3DA6">
            <w:pPr>
              <w:ind w:firstLine="709"/>
              <w:jc w:val="both"/>
              <w:rPr>
                <w:rFonts w:ascii="Arial" w:hAnsi="Arial" w:cs="Arial"/>
                <w:sz w:val="20"/>
                <w:szCs w:val="20"/>
              </w:rPr>
            </w:pPr>
          </w:p>
          <w:p w14:paraId="06715783" w14:textId="77777777" w:rsidR="00CB66D1" w:rsidRPr="00BF104F" w:rsidRDefault="00CB66D1" w:rsidP="008B3DA6">
            <w:pPr>
              <w:ind w:firstLine="709"/>
              <w:jc w:val="both"/>
              <w:rPr>
                <w:rFonts w:ascii="Arial" w:hAnsi="Arial" w:cs="Arial"/>
                <w:sz w:val="20"/>
                <w:szCs w:val="20"/>
              </w:rPr>
            </w:pPr>
            <w:r w:rsidRPr="00BF104F">
              <w:rPr>
                <w:rFonts w:ascii="Arial" w:hAnsi="Arial" w:cs="Arial"/>
                <w:sz w:val="20"/>
                <w:szCs w:val="20"/>
              </w:rPr>
              <w:t>XXXII. Promover entornos escolares saludables, a través de acciones que permitan a los educandos disponibilidad y acceso a una alimentación nutritiva, hidratación adecuada, así como a la actividad física, educación física y la práctica del deporte.</w:t>
            </w:r>
          </w:p>
          <w:p w14:paraId="4536FE3A" w14:textId="77777777" w:rsidR="00CB66D1" w:rsidRPr="00BF104F" w:rsidRDefault="00CB66D1" w:rsidP="008B3DA6">
            <w:pPr>
              <w:ind w:firstLine="709"/>
              <w:jc w:val="both"/>
              <w:rPr>
                <w:rFonts w:ascii="Arial" w:hAnsi="Arial" w:cs="Arial"/>
                <w:sz w:val="20"/>
                <w:szCs w:val="20"/>
              </w:rPr>
            </w:pPr>
          </w:p>
          <w:p w14:paraId="69C3D567" w14:textId="77777777" w:rsidR="00CB66D1" w:rsidRDefault="00CB66D1" w:rsidP="008B3DA6">
            <w:pPr>
              <w:ind w:firstLine="709"/>
              <w:jc w:val="both"/>
              <w:rPr>
                <w:rFonts w:ascii="Arial" w:hAnsi="Arial" w:cs="Arial"/>
                <w:sz w:val="20"/>
                <w:szCs w:val="20"/>
              </w:rPr>
            </w:pPr>
          </w:p>
          <w:p w14:paraId="4C0A8A5A" w14:textId="77777777" w:rsidR="00CA2043" w:rsidRPr="00BF104F" w:rsidRDefault="00CA2043" w:rsidP="008B3DA6">
            <w:pPr>
              <w:ind w:firstLine="709"/>
              <w:jc w:val="both"/>
              <w:rPr>
                <w:rFonts w:ascii="Arial" w:hAnsi="Arial" w:cs="Arial"/>
                <w:sz w:val="20"/>
                <w:szCs w:val="20"/>
              </w:rPr>
            </w:pPr>
          </w:p>
          <w:p w14:paraId="18DEC48F"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XXXIII. Promover en la educación obligatoria prácticas cooperativas de ahorro, producción y promoción de estilos de vida saludables en alimentación, de acuerdo con lo establecido en la ley de la materia y el Reglamento de Cooperativas Escolares.</w:t>
            </w:r>
          </w:p>
          <w:p w14:paraId="35276A42"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XXXIV.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44242451"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XXXV.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9921610"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XXXVI. Coordinar y operar un sistema de asesoría y acompañamiento a las escuelas públicas de educación básica y media superior, como apoyo a la mejora de la práctica profesional, bajo la responsabilidad de los supervisores escolares.</w:t>
            </w:r>
          </w:p>
          <w:p w14:paraId="34652719"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XXXVII.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2799C845"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XXXVIII. Instrumentar un sistema accesible a los ciudadanos y docentes para la presentación y seguimiento de quejas y sugerencias respecto del servicio público educativo.</w:t>
            </w:r>
          </w:p>
          <w:p w14:paraId="51A4BEE8"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XXXIX. Vigilar el cumplimiento de esta ley y de sus disposiciones reglamentarias.</w:t>
            </w:r>
          </w:p>
          <w:p w14:paraId="383C9AD4" w14:textId="77777777" w:rsidR="00CB66D1" w:rsidRPr="00BF104F" w:rsidRDefault="00CB66D1" w:rsidP="008B3DA6">
            <w:pPr>
              <w:tabs>
                <w:tab w:val="right" w:pos="8498"/>
              </w:tabs>
              <w:ind w:firstLine="709"/>
              <w:jc w:val="both"/>
              <w:rPr>
                <w:rFonts w:ascii="Arial" w:hAnsi="Arial" w:cs="Arial"/>
                <w:sz w:val="16"/>
                <w:szCs w:val="16"/>
                <w:lang w:val="es-ES_tradnl"/>
              </w:rPr>
            </w:pPr>
            <w:r w:rsidRPr="00BF104F">
              <w:rPr>
                <w:rFonts w:ascii="Arial" w:hAnsi="Arial" w:cs="Arial"/>
                <w:sz w:val="16"/>
                <w:szCs w:val="16"/>
                <w:lang w:val="es-ES_tradnl"/>
              </w:rPr>
              <w:t>XL. Emitir el manual de trabajo, protocolo o documento similar para regular la actuación de los trabajadores sociales que laboren en las instituciones educativas.</w:t>
            </w:r>
          </w:p>
          <w:p w14:paraId="080C9AF9"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lang w:val="es-ES_tradnl"/>
              </w:rPr>
              <w:t xml:space="preserve">XLI. Ejercer las atribuciones que le otorga la </w:t>
            </w:r>
            <w:r w:rsidRPr="00BF104F">
              <w:rPr>
                <w:rFonts w:ascii="Arial" w:hAnsi="Arial" w:cs="Arial"/>
                <w:sz w:val="16"/>
                <w:szCs w:val="16"/>
              </w:rPr>
              <w:t>Ley General del Sistema para la Carrera de las Maestras y los Maestros</w:t>
            </w:r>
            <w:r w:rsidRPr="00BF104F">
              <w:rPr>
                <w:rFonts w:ascii="Arial" w:hAnsi="Arial" w:cs="Arial"/>
                <w:sz w:val="16"/>
                <w:szCs w:val="16"/>
                <w:lang w:val="es-ES_tradnl"/>
              </w:rPr>
              <w:t xml:space="preserve"> a la autoridad educativa estatal y a las autoridades de educación media superior y sus organismos descentralizados</w:t>
            </w:r>
            <w:r w:rsidRPr="00BF104F">
              <w:rPr>
                <w:rFonts w:ascii="Arial" w:hAnsi="Arial" w:cs="Arial"/>
                <w:sz w:val="16"/>
                <w:szCs w:val="16"/>
              </w:rPr>
              <w:t>.</w:t>
            </w:r>
          </w:p>
          <w:p w14:paraId="66A201C5"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XLII. Participar en el Consejo Nacional de Autoridades Educativas, en términos de la ley general.</w:t>
            </w:r>
          </w:p>
          <w:p w14:paraId="702ACF0F" w14:textId="77777777" w:rsidR="00CB66D1" w:rsidRPr="00BF104F" w:rsidRDefault="00CB66D1" w:rsidP="008B3DA6">
            <w:pPr>
              <w:ind w:firstLine="709"/>
              <w:jc w:val="both"/>
              <w:rPr>
                <w:rFonts w:ascii="Arial" w:hAnsi="Arial" w:cs="Arial"/>
                <w:sz w:val="16"/>
                <w:szCs w:val="16"/>
              </w:rPr>
            </w:pPr>
            <w:r w:rsidRPr="00BF104F">
              <w:rPr>
                <w:rFonts w:ascii="Arial" w:hAnsi="Arial" w:cs="Arial"/>
                <w:sz w:val="16"/>
                <w:szCs w:val="16"/>
              </w:rPr>
              <w:t>XLIII. Las demás que establezca la ley general, esta ley y demás disposiciones legales y normativas aplicables.</w:t>
            </w:r>
          </w:p>
          <w:p w14:paraId="35567340" w14:textId="77777777" w:rsidR="00CB66D1" w:rsidRPr="00BF104F" w:rsidRDefault="00CB66D1" w:rsidP="008B3DA6">
            <w:pPr>
              <w:pBdr>
                <w:top w:val="nil"/>
                <w:left w:val="nil"/>
                <w:bottom w:val="nil"/>
                <w:right w:val="nil"/>
                <w:between w:val="nil"/>
                <w:bar w:val="nil"/>
              </w:pBdr>
              <w:ind w:left="142" w:right="49" w:firstLine="566"/>
              <w:jc w:val="both"/>
              <w:rPr>
                <w:rFonts w:ascii="Arial" w:eastAsia="Arial Unicode MS" w:hAnsi="Arial" w:cs="Arial"/>
                <w:sz w:val="16"/>
                <w:szCs w:val="16"/>
                <w:u w:color="000000"/>
                <w:bdr w:val="nil"/>
                <w:lang w:eastAsia="es-MX"/>
                <w14:textOutline w14:w="0" w14:cap="flat" w14:cmpd="sng" w14:algn="ctr">
                  <w14:noFill/>
                  <w14:prstDash w14:val="solid"/>
                  <w14:bevel/>
                </w14:textOutline>
              </w:rPr>
            </w:pPr>
            <w:r w:rsidRPr="00BF104F">
              <w:rPr>
                <w:rFonts w:ascii="Arial" w:eastAsia="Arial Unicode MS" w:hAnsi="Arial" w:cs="Arial"/>
                <w:sz w:val="16"/>
                <w:szCs w:val="16"/>
                <w:u w:color="000000"/>
                <w:bdr w:val="nil"/>
                <w:lang w:eastAsia="es-MX"/>
                <w14:textOutline w14:w="0" w14:cap="flat" w14:cmpd="sng" w14:algn="ctr">
                  <w14:noFill/>
                  <w14:prstDash w14:val="solid"/>
                  <w14:bevel/>
                </w14:textOutline>
              </w:rPr>
              <w:t>XLIV</w:t>
            </w:r>
            <w:r w:rsidRPr="00BF104F">
              <w:rPr>
                <w:rFonts w:ascii="Arial" w:eastAsia="Arial Unicode MS" w:hAnsi="Arial" w:cs="Arial"/>
                <w:b/>
                <w:bCs/>
                <w:sz w:val="16"/>
                <w:szCs w:val="16"/>
                <w:u w:color="000000"/>
                <w:bdr w:val="nil"/>
                <w:lang w:eastAsia="es-MX"/>
                <w14:textOutline w14:w="0" w14:cap="flat" w14:cmpd="sng" w14:algn="ctr">
                  <w14:noFill/>
                  <w14:prstDash w14:val="solid"/>
                  <w14:bevel/>
                </w14:textOutline>
              </w:rPr>
              <w:t>.</w:t>
            </w:r>
            <w:r w:rsidRPr="00BF104F">
              <w:rPr>
                <w:rFonts w:ascii="Arial" w:eastAsia="Arial Unicode MS" w:hAnsi="Arial" w:cs="Arial"/>
                <w:sz w:val="16"/>
                <w:szCs w:val="16"/>
                <w:u w:color="000000"/>
                <w:bdr w:val="nil"/>
                <w:lang w:eastAsia="es-MX"/>
                <w14:textOutline w14:w="0" w14:cap="flat" w14:cmpd="sng" w14:algn="ctr">
                  <w14:noFill/>
                  <w14:prstDash w14:val="solid"/>
                  <w14:bevel/>
                </w14:textOutline>
              </w:rPr>
              <w:t xml:space="preserve"> En los grados de preescolar y primaria, fomentar en los educandos hábitos de cepillado e higiene dental y, en general, todos los aspectos concernientes a la salud bucodental. Para este efecto, las autoridades educativas de la entidad podrán coordinarse con la Secretaría de Salud del Estado de Yucatán con la finalidad de llevar a cabo los programas en las modalidades y características que establece la Ley de Salud del Estado de Yucatán en su capítulo VI de su Título Séptimo.</w:t>
            </w:r>
          </w:p>
          <w:p w14:paraId="50904161" w14:textId="77777777" w:rsidR="00CB66D1" w:rsidRPr="00BF104F" w:rsidRDefault="00CB66D1" w:rsidP="008B3DA6">
            <w:pPr>
              <w:ind w:firstLine="708"/>
              <w:jc w:val="both"/>
              <w:rPr>
                <w:rFonts w:ascii="Arial" w:hAnsi="Arial" w:cs="Arial"/>
                <w:sz w:val="16"/>
                <w:szCs w:val="16"/>
              </w:rPr>
            </w:pPr>
            <w:r w:rsidRPr="00BF104F">
              <w:rPr>
                <w:rFonts w:ascii="Arial" w:hAnsi="Arial" w:cs="Arial"/>
                <w:sz w:val="16"/>
                <w:szCs w:val="16"/>
              </w:rPr>
              <w:t>XLV. Realizar las gestiones necesarias que permitan progresivamente el acceso gratuito a las personas que así lo requieran, a productos tales como toallas sanitarias, tampones y/o copas menstruales, jabón y papel higiénico, en las escuelas públicas pertenecientes al Sistema Educativo Estatal.</w:t>
            </w:r>
          </w:p>
          <w:p w14:paraId="49290BFE" w14:textId="77777777" w:rsidR="00CB66D1" w:rsidRPr="00BF104F" w:rsidRDefault="00CB66D1" w:rsidP="008B3DA6">
            <w:pPr>
              <w:ind w:firstLine="709"/>
              <w:jc w:val="both"/>
              <w:rPr>
                <w:rFonts w:ascii="Arial" w:hAnsi="Arial" w:cs="Arial"/>
                <w:sz w:val="16"/>
                <w:szCs w:val="16"/>
              </w:rPr>
            </w:pPr>
          </w:p>
          <w:p w14:paraId="46BDDC60" w14:textId="77777777" w:rsidR="00CB66D1" w:rsidRPr="00BF104F" w:rsidRDefault="00CB66D1" w:rsidP="008B3DA6">
            <w:pPr>
              <w:ind w:firstLine="709"/>
              <w:jc w:val="both"/>
              <w:rPr>
                <w:rFonts w:ascii="Arial" w:hAnsi="Arial" w:cs="Arial"/>
                <w:sz w:val="16"/>
                <w:szCs w:val="16"/>
              </w:rPr>
            </w:pPr>
          </w:p>
          <w:p w14:paraId="58EBAC3B" w14:textId="77777777" w:rsidR="00CB66D1" w:rsidRPr="00BF104F" w:rsidRDefault="00CB66D1" w:rsidP="008B3DA6">
            <w:pPr>
              <w:ind w:firstLine="709"/>
              <w:jc w:val="both"/>
              <w:rPr>
                <w:rFonts w:ascii="Arial" w:hAnsi="Arial" w:cs="Arial"/>
                <w:sz w:val="16"/>
                <w:szCs w:val="16"/>
              </w:rPr>
            </w:pPr>
          </w:p>
          <w:p w14:paraId="643B2EC5" w14:textId="77777777" w:rsidR="00CB66D1" w:rsidRPr="00BF104F" w:rsidRDefault="00CB66D1" w:rsidP="008B3DA6">
            <w:pPr>
              <w:ind w:firstLine="709"/>
              <w:jc w:val="both"/>
              <w:rPr>
                <w:rFonts w:ascii="Arial" w:hAnsi="Arial" w:cs="Arial"/>
                <w:sz w:val="16"/>
                <w:szCs w:val="16"/>
              </w:rPr>
            </w:pPr>
          </w:p>
          <w:p w14:paraId="4D7E2584" w14:textId="77777777" w:rsidR="00CB66D1" w:rsidRPr="00BF104F" w:rsidRDefault="00CB66D1" w:rsidP="008B3DA6">
            <w:pPr>
              <w:ind w:firstLine="709"/>
              <w:jc w:val="both"/>
              <w:rPr>
                <w:rFonts w:ascii="Arial" w:hAnsi="Arial" w:cs="Arial"/>
                <w:sz w:val="16"/>
                <w:szCs w:val="16"/>
              </w:rPr>
            </w:pPr>
          </w:p>
          <w:p w14:paraId="7B720CA5" w14:textId="77777777" w:rsidR="00CB66D1" w:rsidRPr="00BF104F" w:rsidRDefault="00CB66D1" w:rsidP="008B3DA6">
            <w:pPr>
              <w:ind w:firstLine="709"/>
              <w:jc w:val="both"/>
              <w:rPr>
                <w:rFonts w:ascii="Arial" w:hAnsi="Arial" w:cs="Arial"/>
                <w:sz w:val="16"/>
                <w:szCs w:val="16"/>
              </w:rPr>
            </w:pPr>
          </w:p>
          <w:p w14:paraId="615C1205" w14:textId="77777777" w:rsidR="00CB66D1" w:rsidRPr="00BF104F" w:rsidRDefault="00CB66D1" w:rsidP="008B3DA6">
            <w:pPr>
              <w:ind w:firstLine="709"/>
              <w:jc w:val="both"/>
              <w:rPr>
                <w:rFonts w:ascii="Arial" w:hAnsi="Arial" w:cs="Arial"/>
                <w:sz w:val="16"/>
                <w:szCs w:val="16"/>
              </w:rPr>
            </w:pPr>
          </w:p>
          <w:p w14:paraId="242C423A" w14:textId="77777777" w:rsidR="00CB66D1" w:rsidRPr="00BF104F" w:rsidRDefault="00CB66D1" w:rsidP="008B3DA6">
            <w:pPr>
              <w:ind w:firstLine="709"/>
              <w:jc w:val="both"/>
              <w:rPr>
                <w:rFonts w:ascii="Arial" w:hAnsi="Arial" w:cs="Arial"/>
                <w:sz w:val="16"/>
                <w:szCs w:val="16"/>
              </w:rPr>
            </w:pPr>
          </w:p>
          <w:p w14:paraId="50F580F0" w14:textId="77777777" w:rsidR="00CB66D1" w:rsidRPr="00BF104F" w:rsidRDefault="00CB66D1" w:rsidP="008B3DA6">
            <w:pPr>
              <w:ind w:firstLine="709"/>
              <w:jc w:val="both"/>
              <w:rPr>
                <w:rFonts w:ascii="Arial" w:hAnsi="Arial" w:cs="Arial"/>
                <w:sz w:val="16"/>
                <w:szCs w:val="16"/>
              </w:rPr>
            </w:pPr>
          </w:p>
          <w:p w14:paraId="7560572B" w14:textId="77777777" w:rsidR="00CB66D1" w:rsidRPr="00BF104F" w:rsidRDefault="00CB66D1" w:rsidP="008B3DA6">
            <w:pPr>
              <w:ind w:firstLine="709"/>
              <w:jc w:val="both"/>
              <w:rPr>
                <w:rFonts w:ascii="Arial" w:hAnsi="Arial" w:cs="Arial"/>
                <w:sz w:val="16"/>
                <w:szCs w:val="16"/>
              </w:rPr>
            </w:pPr>
          </w:p>
          <w:p w14:paraId="0BFD009D" w14:textId="77777777" w:rsidR="00CB66D1" w:rsidRPr="00BF104F" w:rsidRDefault="00CB66D1" w:rsidP="008B3DA6">
            <w:pPr>
              <w:ind w:firstLine="709"/>
              <w:jc w:val="both"/>
              <w:rPr>
                <w:rFonts w:ascii="Arial" w:hAnsi="Arial" w:cs="Arial"/>
                <w:sz w:val="16"/>
                <w:szCs w:val="16"/>
              </w:rPr>
            </w:pPr>
          </w:p>
          <w:p w14:paraId="040D4169" w14:textId="77777777" w:rsidR="00CB66D1" w:rsidRPr="00BF104F" w:rsidRDefault="00CB66D1" w:rsidP="008B3DA6">
            <w:pPr>
              <w:ind w:firstLine="709"/>
              <w:jc w:val="both"/>
              <w:rPr>
                <w:rFonts w:ascii="Arial" w:hAnsi="Arial" w:cs="Arial"/>
                <w:sz w:val="16"/>
                <w:szCs w:val="16"/>
              </w:rPr>
            </w:pPr>
          </w:p>
          <w:p w14:paraId="0B92F95E" w14:textId="77777777" w:rsidR="00CB66D1" w:rsidRPr="00BF104F" w:rsidRDefault="00CB66D1" w:rsidP="008B3DA6">
            <w:pPr>
              <w:ind w:firstLine="709"/>
              <w:jc w:val="both"/>
              <w:rPr>
                <w:rFonts w:ascii="Arial" w:hAnsi="Arial" w:cs="Arial"/>
                <w:sz w:val="16"/>
                <w:szCs w:val="16"/>
              </w:rPr>
            </w:pPr>
          </w:p>
          <w:p w14:paraId="207542AC" w14:textId="77777777" w:rsidR="00CB66D1" w:rsidRPr="00BF104F" w:rsidRDefault="00CB66D1" w:rsidP="008B3DA6">
            <w:pPr>
              <w:ind w:firstLine="709"/>
              <w:jc w:val="both"/>
              <w:rPr>
                <w:rFonts w:ascii="Arial" w:hAnsi="Arial" w:cs="Arial"/>
                <w:sz w:val="16"/>
                <w:szCs w:val="16"/>
              </w:rPr>
            </w:pPr>
          </w:p>
          <w:p w14:paraId="4D8B8AD0" w14:textId="77777777" w:rsidR="00CB66D1" w:rsidRPr="00BF104F" w:rsidRDefault="00CB66D1" w:rsidP="008B3DA6">
            <w:pPr>
              <w:ind w:firstLine="709"/>
              <w:jc w:val="both"/>
              <w:rPr>
                <w:rFonts w:ascii="Arial" w:hAnsi="Arial" w:cs="Arial"/>
                <w:sz w:val="16"/>
                <w:szCs w:val="16"/>
              </w:rPr>
            </w:pPr>
          </w:p>
          <w:p w14:paraId="7D592E97" w14:textId="77777777" w:rsidR="00CB66D1" w:rsidRPr="00BF104F" w:rsidRDefault="00CB66D1" w:rsidP="008B3DA6">
            <w:pPr>
              <w:ind w:firstLine="709"/>
              <w:jc w:val="both"/>
              <w:rPr>
                <w:rFonts w:ascii="Arial" w:hAnsi="Arial" w:cs="Arial"/>
                <w:sz w:val="16"/>
                <w:szCs w:val="16"/>
              </w:rPr>
            </w:pPr>
          </w:p>
          <w:p w14:paraId="615D5FAC" w14:textId="77777777" w:rsidR="00CB66D1" w:rsidRPr="00BF104F" w:rsidRDefault="00CB66D1" w:rsidP="008B3DA6">
            <w:pPr>
              <w:ind w:firstLine="709"/>
              <w:jc w:val="both"/>
              <w:rPr>
                <w:rFonts w:ascii="Arial" w:hAnsi="Arial" w:cs="Arial"/>
                <w:sz w:val="16"/>
                <w:szCs w:val="16"/>
              </w:rPr>
            </w:pPr>
          </w:p>
          <w:p w14:paraId="562C3D66" w14:textId="77777777" w:rsidR="00CB66D1" w:rsidRPr="00BF104F" w:rsidRDefault="00CB66D1" w:rsidP="008B3DA6">
            <w:pPr>
              <w:ind w:firstLine="709"/>
              <w:jc w:val="both"/>
              <w:rPr>
                <w:rFonts w:ascii="Arial" w:hAnsi="Arial" w:cs="Arial"/>
                <w:sz w:val="16"/>
                <w:szCs w:val="16"/>
              </w:rPr>
            </w:pPr>
          </w:p>
          <w:p w14:paraId="7A3C4BD1" w14:textId="77777777" w:rsidR="00CB66D1" w:rsidRPr="00BF104F" w:rsidRDefault="00CB66D1" w:rsidP="008B3DA6">
            <w:pPr>
              <w:ind w:firstLine="709"/>
              <w:jc w:val="both"/>
              <w:rPr>
                <w:rFonts w:ascii="Arial" w:hAnsi="Arial" w:cs="Arial"/>
                <w:sz w:val="16"/>
                <w:szCs w:val="16"/>
              </w:rPr>
            </w:pPr>
          </w:p>
          <w:p w14:paraId="763581FD" w14:textId="77777777" w:rsidR="00CB66D1" w:rsidRPr="00BF104F" w:rsidRDefault="00CB66D1" w:rsidP="008B3DA6">
            <w:pPr>
              <w:ind w:firstLine="709"/>
              <w:jc w:val="both"/>
              <w:rPr>
                <w:rFonts w:ascii="Arial" w:hAnsi="Arial" w:cs="Arial"/>
                <w:sz w:val="16"/>
                <w:szCs w:val="16"/>
              </w:rPr>
            </w:pPr>
          </w:p>
          <w:p w14:paraId="7DC8CADB" w14:textId="77777777" w:rsidR="00CB66D1" w:rsidRPr="00BF104F" w:rsidRDefault="00CB66D1" w:rsidP="008B3DA6">
            <w:pPr>
              <w:ind w:firstLine="709"/>
              <w:jc w:val="both"/>
              <w:rPr>
                <w:rFonts w:ascii="Arial" w:hAnsi="Arial" w:cs="Arial"/>
                <w:sz w:val="16"/>
                <w:szCs w:val="16"/>
              </w:rPr>
            </w:pPr>
          </w:p>
          <w:p w14:paraId="1B1B2ED1" w14:textId="77777777" w:rsidR="00CB66D1" w:rsidRPr="00BF104F" w:rsidRDefault="00CB66D1" w:rsidP="008B3DA6">
            <w:pPr>
              <w:ind w:firstLine="709"/>
              <w:jc w:val="both"/>
              <w:rPr>
                <w:rFonts w:ascii="Arial" w:hAnsi="Arial" w:cs="Arial"/>
                <w:sz w:val="16"/>
                <w:szCs w:val="16"/>
              </w:rPr>
            </w:pPr>
          </w:p>
          <w:p w14:paraId="7CDFDA1E" w14:textId="77777777" w:rsidR="00CB66D1" w:rsidRPr="00BF104F" w:rsidRDefault="00CB66D1" w:rsidP="008B3DA6">
            <w:pPr>
              <w:ind w:firstLine="709"/>
              <w:jc w:val="both"/>
              <w:rPr>
                <w:rFonts w:ascii="Arial" w:hAnsi="Arial" w:cs="Arial"/>
                <w:sz w:val="16"/>
                <w:szCs w:val="16"/>
              </w:rPr>
            </w:pPr>
          </w:p>
          <w:p w14:paraId="32BFBB11" w14:textId="77777777" w:rsidR="00CB66D1" w:rsidRPr="00BF104F" w:rsidRDefault="00CB66D1" w:rsidP="008B3DA6">
            <w:pPr>
              <w:ind w:firstLine="709"/>
              <w:jc w:val="both"/>
              <w:rPr>
                <w:rFonts w:ascii="Arial" w:hAnsi="Arial" w:cs="Arial"/>
                <w:sz w:val="16"/>
                <w:szCs w:val="16"/>
              </w:rPr>
            </w:pPr>
          </w:p>
          <w:p w14:paraId="007852EC" w14:textId="77777777" w:rsidR="00CB66D1" w:rsidRPr="00BF104F" w:rsidRDefault="00CB66D1" w:rsidP="008B3DA6">
            <w:pPr>
              <w:ind w:firstLine="709"/>
              <w:jc w:val="both"/>
              <w:rPr>
                <w:rFonts w:ascii="Arial" w:hAnsi="Arial" w:cs="Arial"/>
                <w:sz w:val="16"/>
                <w:szCs w:val="16"/>
              </w:rPr>
            </w:pPr>
          </w:p>
          <w:p w14:paraId="2311CFC0" w14:textId="77777777" w:rsidR="00CB66D1" w:rsidRPr="00BF104F" w:rsidRDefault="00CB66D1" w:rsidP="008B3DA6">
            <w:pPr>
              <w:ind w:firstLine="709"/>
              <w:jc w:val="both"/>
              <w:rPr>
                <w:rFonts w:ascii="Arial" w:hAnsi="Arial" w:cs="Arial"/>
                <w:sz w:val="16"/>
                <w:szCs w:val="16"/>
              </w:rPr>
            </w:pPr>
          </w:p>
          <w:p w14:paraId="7D5BAC13" w14:textId="77777777" w:rsidR="00CB66D1" w:rsidRPr="00BF104F" w:rsidRDefault="00CB66D1" w:rsidP="008B3DA6">
            <w:pPr>
              <w:ind w:firstLine="709"/>
              <w:jc w:val="both"/>
              <w:rPr>
                <w:rFonts w:ascii="Arial" w:hAnsi="Arial" w:cs="Arial"/>
                <w:sz w:val="16"/>
                <w:szCs w:val="16"/>
              </w:rPr>
            </w:pPr>
          </w:p>
          <w:p w14:paraId="40E54A81" w14:textId="77777777" w:rsidR="00CB66D1" w:rsidRPr="00BF104F" w:rsidRDefault="00CB66D1" w:rsidP="008B3DA6">
            <w:pPr>
              <w:ind w:firstLine="709"/>
              <w:jc w:val="both"/>
              <w:rPr>
                <w:rFonts w:ascii="Arial" w:hAnsi="Arial" w:cs="Arial"/>
                <w:sz w:val="16"/>
                <w:szCs w:val="16"/>
              </w:rPr>
            </w:pPr>
          </w:p>
          <w:p w14:paraId="376800D1" w14:textId="77777777" w:rsidR="00CB66D1" w:rsidRPr="00BF104F" w:rsidRDefault="00CB66D1" w:rsidP="008B3DA6">
            <w:pPr>
              <w:ind w:firstLine="709"/>
              <w:jc w:val="both"/>
              <w:rPr>
                <w:rFonts w:ascii="Arial" w:hAnsi="Arial" w:cs="Arial"/>
                <w:sz w:val="16"/>
                <w:szCs w:val="16"/>
              </w:rPr>
            </w:pPr>
          </w:p>
          <w:p w14:paraId="2BF4367B" w14:textId="77777777" w:rsidR="00CB66D1" w:rsidRPr="00BF104F" w:rsidRDefault="00CB66D1" w:rsidP="008B3DA6">
            <w:pPr>
              <w:ind w:firstLine="709"/>
              <w:jc w:val="both"/>
              <w:rPr>
                <w:rFonts w:ascii="Arial" w:hAnsi="Arial" w:cs="Arial"/>
                <w:sz w:val="16"/>
                <w:szCs w:val="16"/>
              </w:rPr>
            </w:pPr>
          </w:p>
          <w:p w14:paraId="52DADD61" w14:textId="77777777" w:rsidR="00CB66D1" w:rsidRPr="00BF104F" w:rsidRDefault="00CB66D1" w:rsidP="008B3DA6">
            <w:pPr>
              <w:ind w:firstLine="709"/>
              <w:jc w:val="both"/>
              <w:rPr>
                <w:rFonts w:ascii="Arial" w:hAnsi="Arial" w:cs="Arial"/>
                <w:sz w:val="16"/>
                <w:szCs w:val="16"/>
              </w:rPr>
            </w:pPr>
          </w:p>
          <w:p w14:paraId="316BC421" w14:textId="77777777" w:rsidR="00CB66D1" w:rsidRPr="00BF104F" w:rsidRDefault="00CB66D1" w:rsidP="008B3DA6">
            <w:pPr>
              <w:ind w:firstLine="709"/>
              <w:jc w:val="both"/>
              <w:rPr>
                <w:rFonts w:ascii="Arial" w:hAnsi="Arial" w:cs="Arial"/>
                <w:sz w:val="16"/>
                <w:szCs w:val="16"/>
              </w:rPr>
            </w:pPr>
          </w:p>
          <w:p w14:paraId="0E50036D" w14:textId="77777777" w:rsidR="00CB66D1" w:rsidRPr="00BF104F" w:rsidRDefault="00CB66D1" w:rsidP="008B3DA6">
            <w:pPr>
              <w:ind w:firstLine="709"/>
              <w:jc w:val="both"/>
              <w:rPr>
                <w:rFonts w:ascii="Arial" w:hAnsi="Arial" w:cs="Arial"/>
                <w:sz w:val="16"/>
                <w:szCs w:val="16"/>
              </w:rPr>
            </w:pPr>
          </w:p>
          <w:p w14:paraId="2EA0337B" w14:textId="77777777" w:rsidR="00CB66D1" w:rsidRDefault="00CB66D1" w:rsidP="008B3DA6">
            <w:pPr>
              <w:ind w:firstLine="709"/>
              <w:jc w:val="both"/>
              <w:rPr>
                <w:rFonts w:ascii="Arial" w:hAnsi="Arial" w:cs="Arial"/>
                <w:sz w:val="16"/>
                <w:szCs w:val="16"/>
              </w:rPr>
            </w:pPr>
          </w:p>
          <w:p w14:paraId="74C9A70D" w14:textId="77777777" w:rsidR="00CA2043" w:rsidRDefault="00CA2043" w:rsidP="008B3DA6">
            <w:pPr>
              <w:ind w:firstLine="709"/>
              <w:jc w:val="both"/>
              <w:rPr>
                <w:rFonts w:ascii="Arial" w:hAnsi="Arial" w:cs="Arial"/>
                <w:sz w:val="16"/>
                <w:szCs w:val="16"/>
              </w:rPr>
            </w:pPr>
          </w:p>
          <w:p w14:paraId="50EA78B5" w14:textId="77777777" w:rsidR="00CA2043" w:rsidRDefault="00CA2043" w:rsidP="008B3DA6">
            <w:pPr>
              <w:ind w:firstLine="709"/>
              <w:jc w:val="both"/>
              <w:rPr>
                <w:rFonts w:ascii="Arial" w:hAnsi="Arial" w:cs="Arial"/>
                <w:sz w:val="16"/>
                <w:szCs w:val="16"/>
              </w:rPr>
            </w:pPr>
          </w:p>
          <w:p w14:paraId="16151A71" w14:textId="77777777" w:rsidR="00CA2043" w:rsidRDefault="00CA2043" w:rsidP="008B3DA6">
            <w:pPr>
              <w:ind w:firstLine="709"/>
              <w:jc w:val="both"/>
              <w:rPr>
                <w:rFonts w:ascii="Arial" w:hAnsi="Arial" w:cs="Arial"/>
                <w:sz w:val="16"/>
                <w:szCs w:val="16"/>
              </w:rPr>
            </w:pPr>
          </w:p>
          <w:p w14:paraId="2B1917B3" w14:textId="77777777" w:rsidR="00CA2043" w:rsidRDefault="00CA2043" w:rsidP="008B3DA6">
            <w:pPr>
              <w:ind w:firstLine="709"/>
              <w:jc w:val="both"/>
              <w:rPr>
                <w:rFonts w:ascii="Arial" w:hAnsi="Arial" w:cs="Arial"/>
                <w:sz w:val="16"/>
                <w:szCs w:val="16"/>
              </w:rPr>
            </w:pPr>
          </w:p>
          <w:p w14:paraId="60972F49" w14:textId="77777777" w:rsidR="00CA2043" w:rsidRPr="00BF104F" w:rsidRDefault="00CA2043" w:rsidP="008B3DA6">
            <w:pPr>
              <w:ind w:firstLine="709"/>
              <w:jc w:val="both"/>
              <w:rPr>
                <w:rFonts w:ascii="Arial" w:hAnsi="Arial" w:cs="Arial"/>
                <w:sz w:val="16"/>
                <w:szCs w:val="16"/>
              </w:rPr>
            </w:pPr>
          </w:p>
          <w:p w14:paraId="52E3C914" w14:textId="77777777" w:rsidR="00CB66D1" w:rsidRPr="00BF104F" w:rsidRDefault="00CB66D1" w:rsidP="008B3DA6">
            <w:pPr>
              <w:ind w:firstLine="709"/>
              <w:jc w:val="both"/>
              <w:rPr>
                <w:rFonts w:ascii="Arial" w:hAnsi="Arial" w:cs="Arial"/>
                <w:sz w:val="16"/>
                <w:szCs w:val="16"/>
              </w:rPr>
            </w:pPr>
          </w:p>
          <w:p w14:paraId="07A5E47A" w14:textId="77777777" w:rsidR="00CB66D1" w:rsidRPr="00BF104F" w:rsidRDefault="00CB66D1" w:rsidP="008B3DA6">
            <w:pPr>
              <w:ind w:firstLine="709"/>
              <w:jc w:val="both"/>
              <w:rPr>
                <w:rFonts w:ascii="Arial" w:hAnsi="Arial" w:cs="Arial"/>
                <w:sz w:val="16"/>
                <w:szCs w:val="16"/>
              </w:rPr>
            </w:pPr>
          </w:p>
          <w:p w14:paraId="023AD87E" w14:textId="77777777" w:rsidR="00CB66D1" w:rsidRPr="00BF104F" w:rsidRDefault="00CB66D1" w:rsidP="008B3DA6">
            <w:pPr>
              <w:ind w:firstLine="709"/>
              <w:jc w:val="both"/>
              <w:rPr>
                <w:rFonts w:ascii="Arial" w:hAnsi="Arial" w:cs="Arial"/>
                <w:sz w:val="16"/>
                <w:szCs w:val="16"/>
              </w:rPr>
            </w:pPr>
          </w:p>
          <w:p w14:paraId="269007C8" w14:textId="77777777" w:rsidR="00CB66D1" w:rsidRPr="00BF104F" w:rsidRDefault="00CB66D1" w:rsidP="008B3DA6">
            <w:pPr>
              <w:ind w:firstLine="709"/>
              <w:jc w:val="both"/>
              <w:rPr>
                <w:rFonts w:ascii="Arial" w:hAnsi="Arial" w:cs="Arial"/>
                <w:sz w:val="16"/>
                <w:szCs w:val="16"/>
              </w:rPr>
            </w:pPr>
          </w:p>
          <w:p w14:paraId="7E874B5D" w14:textId="77777777" w:rsidR="00CB66D1" w:rsidRPr="00BF104F" w:rsidRDefault="00CB66D1" w:rsidP="008B3DA6">
            <w:pPr>
              <w:ind w:firstLine="709"/>
              <w:jc w:val="both"/>
              <w:rPr>
                <w:rFonts w:ascii="Arial" w:hAnsi="Arial" w:cs="Arial"/>
                <w:sz w:val="16"/>
                <w:szCs w:val="16"/>
              </w:rPr>
            </w:pPr>
          </w:p>
          <w:p w14:paraId="2763191C" w14:textId="77777777" w:rsidR="00CB66D1" w:rsidRPr="00BF104F" w:rsidRDefault="00CB66D1" w:rsidP="008B3DA6">
            <w:pPr>
              <w:ind w:firstLine="709"/>
              <w:jc w:val="both"/>
              <w:rPr>
                <w:rFonts w:ascii="Arial" w:hAnsi="Arial" w:cs="Arial"/>
                <w:sz w:val="16"/>
                <w:szCs w:val="16"/>
              </w:rPr>
            </w:pPr>
          </w:p>
          <w:p w14:paraId="1FC7176C" w14:textId="77777777" w:rsidR="00CB66D1" w:rsidRPr="00BF104F" w:rsidRDefault="00CB66D1" w:rsidP="008B3DA6">
            <w:pPr>
              <w:ind w:firstLine="709"/>
              <w:jc w:val="both"/>
              <w:rPr>
                <w:rFonts w:ascii="Arial" w:hAnsi="Arial" w:cs="Arial"/>
                <w:sz w:val="16"/>
                <w:szCs w:val="16"/>
              </w:rPr>
            </w:pPr>
          </w:p>
          <w:p w14:paraId="33DA5251" w14:textId="77777777" w:rsidR="00CB66D1" w:rsidRPr="00BF104F" w:rsidRDefault="00CB66D1" w:rsidP="008B3DA6">
            <w:pPr>
              <w:ind w:firstLine="709"/>
              <w:jc w:val="both"/>
              <w:rPr>
                <w:rFonts w:ascii="Arial" w:hAnsi="Arial" w:cs="Arial"/>
                <w:sz w:val="16"/>
                <w:szCs w:val="16"/>
              </w:rPr>
            </w:pPr>
          </w:p>
          <w:p w14:paraId="5994BD39" w14:textId="77777777" w:rsidR="00CB66D1" w:rsidRPr="00BF104F" w:rsidRDefault="00CB66D1" w:rsidP="008B3DA6">
            <w:pPr>
              <w:ind w:firstLine="709"/>
              <w:jc w:val="both"/>
              <w:rPr>
                <w:rFonts w:ascii="Arial" w:hAnsi="Arial" w:cs="Arial"/>
                <w:sz w:val="16"/>
                <w:szCs w:val="16"/>
              </w:rPr>
            </w:pPr>
          </w:p>
          <w:p w14:paraId="3A2C1EB5" w14:textId="77777777" w:rsidR="00CB66D1" w:rsidRPr="00BF104F" w:rsidRDefault="00CB66D1" w:rsidP="008B3DA6">
            <w:pPr>
              <w:ind w:firstLine="709"/>
              <w:jc w:val="both"/>
              <w:rPr>
                <w:rFonts w:ascii="Arial" w:hAnsi="Arial" w:cs="Arial"/>
                <w:sz w:val="16"/>
                <w:szCs w:val="16"/>
              </w:rPr>
            </w:pPr>
          </w:p>
          <w:p w14:paraId="49A2C7EA" w14:textId="77777777" w:rsidR="00CB66D1" w:rsidRPr="00BF104F" w:rsidRDefault="00CB66D1" w:rsidP="008B3DA6">
            <w:pPr>
              <w:ind w:firstLine="709"/>
              <w:jc w:val="both"/>
              <w:rPr>
                <w:rFonts w:ascii="Arial" w:hAnsi="Arial" w:cs="Arial"/>
                <w:sz w:val="16"/>
                <w:szCs w:val="16"/>
              </w:rPr>
            </w:pPr>
          </w:p>
          <w:p w14:paraId="04DC44C3" w14:textId="77777777" w:rsidR="00CB66D1" w:rsidRPr="00BF104F" w:rsidRDefault="00CB66D1" w:rsidP="008B3DA6">
            <w:pPr>
              <w:ind w:firstLine="709"/>
              <w:jc w:val="both"/>
              <w:rPr>
                <w:rFonts w:ascii="Arial" w:hAnsi="Arial" w:cs="Arial"/>
                <w:sz w:val="16"/>
                <w:szCs w:val="16"/>
              </w:rPr>
            </w:pPr>
          </w:p>
          <w:p w14:paraId="11469DC5" w14:textId="77777777" w:rsidR="00CB66D1" w:rsidRPr="00BF104F" w:rsidRDefault="00CB66D1" w:rsidP="008B3DA6">
            <w:pPr>
              <w:jc w:val="both"/>
              <w:rPr>
                <w:rFonts w:ascii="Arial" w:hAnsi="Arial" w:cs="Arial"/>
                <w:sz w:val="20"/>
                <w:szCs w:val="20"/>
              </w:rPr>
            </w:pPr>
            <w:r w:rsidRPr="00BF104F">
              <w:rPr>
                <w:rFonts w:ascii="Arial" w:hAnsi="Arial" w:cs="Arial"/>
                <w:sz w:val="20"/>
                <w:szCs w:val="20"/>
              </w:rPr>
              <w:t>Además de las atribuciones señaladas en esta ley, la Secretaría de Investigación, Innovación y Educación Superior, en el ámbito de sus competencias, tendrá las correspondientes en materia de educación superior que se establezcan en la Ley General de Educación Superior.</w:t>
            </w:r>
          </w:p>
          <w:p w14:paraId="5D1F597E" w14:textId="77777777" w:rsidR="00CB66D1" w:rsidRPr="00BF104F" w:rsidRDefault="00CB66D1" w:rsidP="008B3DA6">
            <w:pPr>
              <w:rPr>
                <w:rFonts w:ascii="Arial" w:hAnsi="Arial" w:cs="Arial"/>
                <w:sz w:val="20"/>
                <w:szCs w:val="20"/>
              </w:rPr>
            </w:pPr>
          </w:p>
        </w:tc>
        <w:tc>
          <w:tcPr>
            <w:tcW w:w="5114" w:type="dxa"/>
          </w:tcPr>
          <w:p w14:paraId="16B92931" w14:textId="77777777" w:rsidR="00CB66D1" w:rsidRPr="00BF104F" w:rsidRDefault="00CB66D1" w:rsidP="008B3DA6">
            <w:pPr>
              <w:jc w:val="both"/>
              <w:rPr>
                <w:rFonts w:ascii="Arial" w:eastAsia="Tahoma" w:hAnsi="Arial" w:cs="Arial"/>
                <w:b/>
                <w:bCs/>
                <w:kern w:val="2"/>
                <w:sz w:val="20"/>
                <w:szCs w:val="20"/>
                <w14:ligatures w14:val="standardContextual"/>
              </w:rPr>
            </w:pPr>
            <w:r w:rsidRPr="00BF104F">
              <w:rPr>
                <w:rFonts w:ascii="Arial" w:eastAsia="Tahoma" w:hAnsi="Arial" w:cs="Arial"/>
                <w:b/>
                <w:bCs/>
                <w:kern w:val="2"/>
                <w:sz w:val="20"/>
                <w:szCs w:val="20"/>
                <w14:ligatures w14:val="standardContextual"/>
              </w:rPr>
              <w:lastRenderedPageBreak/>
              <w:t>Artículo 34. Atribuciones de las autoridades educativas estatales</w:t>
            </w:r>
          </w:p>
          <w:p w14:paraId="586DFE49" w14:textId="77777777" w:rsidR="00CB66D1" w:rsidRPr="00BF104F" w:rsidRDefault="00CB66D1" w:rsidP="008B3DA6">
            <w:pPr>
              <w:jc w:val="both"/>
              <w:rPr>
                <w:rFonts w:ascii="Arial" w:eastAsia="Tahoma" w:hAnsi="Arial" w:cs="Arial"/>
                <w:kern w:val="2"/>
                <w:sz w:val="20"/>
                <w:szCs w:val="20"/>
                <w14:ligatures w14:val="standardContextual"/>
              </w:rPr>
            </w:pPr>
            <w:r w:rsidRPr="00BF104F">
              <w:rPr>
                <w:rFonts w:ascii="Arial" w:eastAsia="Tahoma" w:hAnsi="Arial" w:cs="Arial"/>
                <w:kern w:val="2"/>
                <w:sz w:val="20"/>
                <w:szCs w:val="20"/>
                <w14:ligatures w14:val="standardContextual"/>
              </w:rPr>
              <w:t>…</w:t>
            </w:r>
          </w:p>
          <w:p w14:paraId="0EC12D49" w14:textId="77777777" w:rsidR="00CB66D1" w:rsidRPr="00BF104F" w:rsidRDefault="00CB66D1" w:rsidP="008B3DA6">
            <w:pPr>
              <w:jc w:val="both"/>
              <w:rPr>
                <w:rFonts w:ascii="Arial" w:eastAsia="Tahoma" w:hAnsi="Arial" w:cs="Arial"/>
                <w:kern w:val="2"/>
                <w:sz w:val="20"/>
                <w:szCs w:val="20"/>
                <w14:ligatures w14:val="standardContextual"/>
              </w:rPr>
            </w:pPr>
          </w:p>
          <w:p w14:paraId="23F2F92D" w14:textId="77777777" w:rsidR="00CB66D1" w:rsidRDefault="00CB66D1" w:rsidP="008B3DA6">
            <w:pPr>
              <w:jc w:val="both"/>
              <w:rPr>
                <w:rFonts w:ascii="Arial" w:eastAsia="Tahoma" w:hAnsi="Arial" w:cs="Arial"/>
                <w:kern w:val="2"/>
                <w:sz w:val="20"/>
                <w:szCs w:val="20"/>
                <w14:ligatures w14:val="standardContextual"/>
              </w:rPr>
            </w:pPr>
          </w:p>
          <w:p w14:paraId="070BE4E4" w14:textId="77777777" w:rsidR="00CA2043" w:rsidRPr="00BF104F" w:rsidRDefault="00CA2043" w:rsidP="008B3DA6">
            <w:pPr>
              <w:jc w:val="both"/>
              <w:rPr>
                <w:rFonts w:ascii="Arial" w:eastAsia="Tahoma" w:hAnsi="Arial" w:cs="Arial"/>
                <w:kern w:val="2"/>
                <w:sz w:val="20"/>
                <w:szCs w:val="20"/>
                <w14:ligatures w14:val="standardContextual"/>
              </w:rPr>
            </w:pPr>
          </w:p>
          <w:p w14:paraId="3B4DFAE8" w14:textId="77777777" w:rsidR="00CB66D1" w:rsidRPr="00BF104F" w:rsidRDefault="00CB66D1" w:rsidP="008B3DA6">
            <w:pPr>
              <w:jc w:val="both"/>
              <w:rPr>
                <w:rFonts w:ascii="Arial" w:eastAsia="Tahoma" w:hAnsi="Arial" w:cs="Arial"/>
                <w:kern w:val="2"/>
                <w:sz w:val="20"/>
                <w:szCs w:val="20"/>
                <w14:ligatures w14:val="standardContextual"/>
              </w:rPr>
            </w:pPr>
            <w:r w:rsidRPr="00BF104F">
              <w:rPr>
                <w:rFonts w:ascii="Arial" w:eastAsia="Tahoma" w:hAnsi="Arial" w:cs="Arial"/>
                <w:b/>
                <w:bCs/>
                <w:kern w:val="2"/>
                <w:sz w:val="20"/>
                <w:szCs w:val="20"/>
                <w14:ligatures w14:val="standardContextual"/>
              </w:rPr>
              <w:lastRenderedPageBreak/>
              <w:t>I.</w:t>
            </w:r>
            <w:r w:rsidRPr="00BF104F">
              <w:rPr>
                <w:rFonts w:ascii="Arial" w:eastAsia="Tahoma" w:hAnsi="Arial" w:cs="Arial"/>
                <w:kern w:val="2"/>
                <w:sz w:val="20"/>
                <w:szCs w:val="20"/>
                <w14:ligatures w14:val="standardContextual"/>
              </w:rPr>
              <w:t xml:space="preserve"> a la </w:t>
            </w:r>
            <w:r w:rsidRPr="00BF104F">
              <w:rPr>
                <w:rFonts w:ascii="Arial" w:eastAsia="Tahoma" w:hAnsi="Arial" w:cs="Arial"/>
                <w:b/>
                <w:bCs/>
                <w:kern w:val="2"/>
                <w:sz w:val="20"/>
                <w:szCs w:val="20"/>
                <w14:ligatures w14:val="standardContextual"/>
              </w:rPr>
              <w:t>XXVII.</w:t>
            </w:r>
            <w:r w:rsidRPr="00BF104F">
              <w:rPr>
                <w:rFonts w:ascii="Arial" w:eastAsia="Tahoma" w:hAnsi="Arial" w:cs="Arial"/>
                <w:kern w:val="2"/>
                <w:sz w:val="20"/>
                <w:szCs w:val="20"/>
                <w14:ligatures w14:val="standardContextual"/>
              </w:rPr>
              <w:t xml:space="preserve"> … </w:t>
            </w:r>
          </w:p>
          <w:p w14:paraId="399F5BAA" w14:textId="77777777" w:rsidR="00CB66D1" w:rsidRPr="00BF104F" w:rsidRDefault="00CB66D1" w:rsidP="008B3DA6">
            <w:pPr>
              <w:jc w:val="both"/>
              <w:rPr>
                <w:rFonts w:ascii="Arial" w:eastAsia="Tahoma" w:hAnsi="Arial" w:cs="Arial"/>
                <w:kern w:val="2"/>
                <w:sz w:val="20"/>
                <w:szCs w:val="20"/>
                <w14:ligatures w14:val="standardContextual"/>
              </w:rPr>
            </w:pPr>
          </w:p>
          <w:p w14:paraId="318C6A3E" w14:textId="77777777" w:rsidR="00CB66D1" w:rsidRPr="00BF104F" w:rsidRDefault="00CB66D1" w:rsidP="008B3DA6">
            <w:pPr>
              <w:jc w:val="both"/>
              <w:rPr>
                <w:rFonts w:ascii="Arial" w:eastAsia="Tahoma" w:hAnsi="Arial" w:cs="Arial"/>
                <w:kern w:val="2"/>
                <w:sz w:val="20"/>
                <w:szCs w:val="20"/>
                <w14:ligatures w14:val="standardContextual"/>
              </w:rPr>
            </w:pPr>
          </w:p>
          <w:p w14:paraId="72D48C0F" w14:textId="77777777" w:rsidR="00CB66D1" w:rsidRPr="00BF104F" w:rsidRDefault="00CB66D1" w:rsidP="008B3DA6">
            <w:pPr>
              <w:jc w:val="both"/>
              <w:rPr>
                <w:rFonts w:ascii="Arial" w:eastAsia="Tahoma" w:hAnsi="Arial" w:cs="Arial"/>
                <w:kern w:val="2"/>
                <w:sz w:val="20"/>
                <w:szCs w:val="20"/>
                <w14:ligatures w14:val="standardContextual"/>
              </w:rPr>
            </w:pPr>
          </w:p>
          <w:p w14:paraId="5F0E1CD9" w14:textId="77777777" w:rsidR="00CB66D1" w:rsidRPr="00BF104F" w:rsidRDefault="00CB66D1" w:rsidP="008B3DA6">
            <w:pPr>
              <w:jc w:val="both"/>
              <w:rPr>
                <w:rFonts w:ascii="Arial" w:eastAsia="Tahoma" w:hAnsi="Arial" w:cs="Arial"/>
                <w:kern w:val="2"/>
                <w:sz w:val="20"/>
                <w:szCs w:val="20"/>
                <w14:ligatures w14:val="standardContextual"/>
              </w:rPr>
            </w:pPr>
          </w:p>
          <w:p w14:paraId="3B75A559" w14:textId="77777777" w:rsidR="00CB66D1" w:rsidRPr="00BF104F" w:rsidRDefault="00CB66D1" w:rsidP="008B3DA6">
            <w:pPr>
              <w:jc w:val="both"/>
              <w:rPr>
                <w:rFonts w:ascii="Arial" w:eastAsia="Tahoma" w:hAnsi="Arial" w:cs="Arial"/>
                <w:kern w:val="2"/>
                <w:sz w:val="20"/>
                <w:szCs w:val="20"/>
                <w14:ligatures w14:val="standardContextual"/>
              </w:rPr>
            </w:pPr>
          </w:p>
          <w:p w14:paraId="2B550C1E" w14:textId="77777777" w:rsidR="00CB66D1" w:rsidRPr="00BF104F" w:rsidRDefault="00CB66D1" w:rsidP="008B3DA6">
            <w:pPr>
              <w:jc w:val="both"/>
              <w:rPr>
                <w:rFonts w:ascii="Arial" w:eastAsia="Tahoma" w:hAnsi="Arial" w:cs="Arial"/>
                <w:kern w:val="2"/>
                <w:sz w:val="20"/>
                <w:szCs w:val="20"/>
                <w14:ligatures w14:val="standardContextual"/>
              </w:rPr>
            </w:pPr>
          </w:p>
          <w:p w14:paraId="78BEAAFE" w14:textId="77777777" w:rsidR="00CB66D1" w:rsidRPr="00BF104F" w:rsidRDefault="00CB66D1" w:rsidP="008B3DA6">
            <w:pPr>
              <w:jc w:val="both"/>
              <w:rPr>
                <w:rFonts w:ascii="Arial" w:eastAsia="Tahoma" w:hAnsi="Arial" w:cs="Arial"/>
                <w:kern w:val="2"/>
                <w:sz w:val="20"/>
                <w:szCs w:val="20"/>
                <w14:ligatures w14:val="standardContextual"/>
              </w:rPr>
            </w:pPr>
          </w:p>
          <w:p w14:paraId="45B2D925" w14:textId="77777777" w:rsidR="00CB66D1" w:rsidRPr="00BF104F" w:rsidRDefault="00CB66D1" w:rsidP="008B3DA6">
            <w:pPr>
              <w:jc w:val="both"/>
              <w:rPr>
                <w:rFonts w:ascii="Arial" w:eastAsia="Tahoma" w:hAnsi="Arial" w:cs="Arial"/>
                <w:kern w:val="2"/>
                <w:sz w:val="20"/>
                <w:szCs w:val="20"/>
                <w14:ligatures w14:val="standardContextual"/>
              </w:rPr>
            </w:pPr>
          </w:p>
          <w:p w14:paraId="7941387B" w14:textId="77777777" w:rsidR="00CB66D1" w:rsidRPr="00BF104F" w:rsidRDefault="00CB66D1" w:rsidP="008B3DA6">
            <w:pPr>
              <w:jc w:val="both"/>
              <w:rPr>
                <w:rFonts w:ascii="Arial" w:eastAsia="Tahoma" w:hAnsi="Arial" w:cs="Arial"/>
                <w:kern w:val="2"/>
                <w:sz w:val="20"/>
                <w:szCs w:val="20"/>
                <w14:ligatures w14:val="standardContextual"/>
              </w:rPr>
            </w:pPr>
          </w:p>
          <w:p w14:paraId="5620B0EE" w14:textId="77777777" w:rsidR="00CB66D1" w:rsidRPr="00BF104F" w:rsidRDefault="00CB66D1" w:rsidP="008B3DA6">
            <w:pPr>
              <w:jc w:val="both"/>
              <w:rPr>
                <w:rFonts w:ascii="Arial" w:eastAsia="Tahoma" w:hAnsi="Arial" w:cs="Arial"/>
                <w:kern w:val="2"/>
                <w:sz w:val="20"/>
                <w:szCs w:val="20"/>
                <w14:ligatures w14:val="standardContextual"/>
              </w:rPr>
            </w:pPr>
          </w:p>
          <w:p w14:paraId="3F308A2E" w14:textId="77777777" w:rsidR="00CB66D1" w:rsidRPr="00BF104F" w:rsidRDefault="00CB66D1" w:rsidP="008B3DA6">
            <w:pPr>
              <w:jc w:val="both"/>
              <w:rPr>
                <w:rFonts w:ascii="Arial" w:eastAsia="Tahoma" w:hAnsi="Arial" w:cs="Arial"/>
                <w:kern w:val="2"/>
                <w:sz w:val="20"/>
                <w:szCs w:val="20"/>
                <w14:ligatures w14:val="standardContextual"/>
              </w:rPr>
            </w:pPr>
          </w:p>
          <w:p w14:paraId="4431D9E2" w14:textId="77777777" w:rsidR="00CB66D1" w:rsidRPr="00BF104F" w:rsidRDefault="00CB66D1" w:rsidP="008B3DA6">
            <w:pPr>
              <w:jc w:val="both"/>
              <w:rPr>
                <w:rFonts w:ascii="Arial" w:eastAsia="Tahoma" w:hAnsi="Arial" w:cs="Arial"/>
                <w:kern w:val="2"/>
                <w:sz w:val="20"/>
                <w:szCs w:val="20"/>
                <w14:ligatures w14:val="standardContextual"/>
              </w:rPr>
            </w:pPr>
          </w:p>
          <w:p w14:paraId="47807E68" w14:textId="77777777" w:rsidR="00CB66D1" w:rsidRPr="00BF104F" w:rsidRDefault="00CB66D1" w:rsidP="008B3DA6">
            <w:pPr>
              <w:jc w:val="both"/>
              <w:rPr>
                <w:rFonts w:ascii="Arial" w:eastAsia="Tahoma" w:hAnsi="Arial" w:cs="Arial"/>
                <w:kern w:val="2"/>
                <w:sz w:val="20"/>
                <w:szCs w:val="20"/>
                <w14:ligatures w14:val="standardContextual"/>
              </w:rPr>
            </w:pPr>
          </w:p>
          <w:p w14:paraId="277E2450" w14:textId="77777777" w:rsidR="00CB66D1" w:rsidRPr="00BF104F" w:rsidRDefault="00CB66D1" w:rsidP="008B3DA6">
            <w:pPr>
              <w:jc w:val="both"/>
              <w:rPr>
                <w:rFonts w:ascii="Arial" w:eastAsia="Tahoma" w:hAnsi="Arial" w:cs="Arial"/>
                <w:kern w:val="2"/>
                <w:sz w:val="20"/>
                <w:szCs w:val="20"/>
                <w14:ligatures w14:val="standardContextual"/>
              </w:rPr>
            </w:pPr>
          </w:p>
          <w:p w14:paraId="2D43E44F" w14:textId="77777777" w:rsidR="00CB66D1" w:rsidRPr="00BF104F" w:rsidRDefault="00CB66D1" w:rsidP="008B3DA6">
            <w:pPr>
              <w:jc w:val="both"/>
              <w:rPr>
                <w:rFonts w:ascii="Arial" w:eastAsia="Tahoma" w:hAnsi="Arial" w:cs="Arial"/>
                <w:kern w:val="2"/>
                <w:sz w:val="20"/>
                <w:szCs w:val="20"/>
                <w14:ligatures w14:val="standardContextual"/>
              </w:rPr>
            </w:pPr>
          </w:p>
          <w:p w14:paraId="209A7CF9" w14:textId="77777777" w:rsidR="00CB66D1" w:rsidRPr="00BF104F" w:rsidRDefault="00CB66D1" w:rsidP="008B3DA6">
            <w:pPr>
              <w:jc w:val="both"/>
              <w:rPr>
                <w:rFonts w:ascii="Arial" w:eastAsia="Tahoma" w:hAnsi="Arial" w:cs="Arial"/>
                <w:kern w:val="2"/>
                <w:sz w:val="20"/>
                <w:szCs w:val="20"/>
                <w14:ligatures w14:val="standardContextual"/>
              </w:rPr>
            </w:pPr>
          </w:p>
          <w:p w14:paraId="61B920DD" w14:textId="77777777" w:rsidR="00CB66D1" w:rsidRPr="00BF104F" w:rsidRDefault="00CB66D1" w:rsidP="008B3DA6">
            <w:pPr>
              <w:jc w:val="both"/>
              <w:rPr>
                <w:rFonts w:ascii="Arial" w:eastAsia="Tahoma" w:hAnsi="Arial" w:cs="Arial"/>
                <w:kern w:val="2"/>
                <w:sz w:val="20"/>
                <w:szCs w:val="20"/>
                <w14:ligatures w14:val="standardContextual"/>
              </w:rPr>
            </w:pPr>
          </w:p>
          <w:p w14:paraId="162EB845" w14:textId="77777777" w:rsidR="00CB66D1" w:rsidRPr="00BF104F" w:rsidRDefault="00CB66D1" w:rsidP="008B3DA6">
            <w:pPr>
              <w:jc w:val="both"/>
              <w:rPr>
                <w:rFonts w:ascii="Arial" w:eastAsia="Tahoma" w:hAnsi="Arial" w:cs="Arial"/>
                <w:kern w:val="2"/>
                <w:sz w:val="20"/>
                <w:szCs w:val="20"/>
                <w14:ligatures w14:val="standardContextual"/>
              </w:rPr>
            </w:pPr>
          </w:p>
          <w:p w14:paraId="195FFDD2" w14:textId="77777777" w:rsidR="00CB66D1" w:rsidRPr="00BF104F" w:rsidRDefault="00CB66D1" w:rsidP="008B3DA6">
            <w:pPr>
              <w:jc w:val="both"/>
              <w:rPr>
                <w:rFonts w:ascii="Arial" w:eastAsia="Tahoma" w:hAnsi="Arial" w:cs="Arial"/>
                <w:kern w:val="2"/>
                <w:sz w:val="20"/>
                <w:szCs w:val="20"/>
                <w14:ligatures w14:val="standardContextual"/>
              </w:rPr>
            </w:pPr>
          </w:p>
          <w:p w14:paraId="12991119" w14:textId="77777777" w:rsidR="00CB66D1" w:rsidRPr="00BF104F" w:rsidRDefault="00CB66D1" w:rsidP="008B3DA6">
            <w:pPr>
              <w:jc w:val="both"/>
              <w:rPr>
                <w:rFonts w:ascii="Arial" w:eastAsia="Tahoma" w:hAnsi="Arial" w:cs="Arial"/>
                <w:kern w:val="2"/>
                <w:sz w:val="20"/>
                <w:szCs w:val="20"/>
                <w14:ligatures w14:val="standardContextual"/>
              </w:rPr>
            </w:pPr>
          </w:p>
          <w:p w14:paraId="15319B37" w14:textId="77777777" w:rsidR="00CB66D1" w:rsidRPr="00BF104F" w:rsidRDefault="00CB66D1" w:rsidP="008B3DA6">
            <w:pPr>
              <w:jc w:val="both"/>
              <w:rPr>
                <w:rFonts w:ascii="Arial" w:eastAsia="Tahoma" w:hAnsi="Arial" w:cs="Arial"/>
                <w:kern w:val="2"/>
                <w:sz w:val="20"/>
                <w:szCs w:val="20"/>
                <w14:ligatures w14:val="standardContextual"/>
              </w:rPr>
            </w:pPr>
          </w:p>
          <w:p w14:paraId="2B1C4A20" w14:textId="77777777" w:rsidR="00CB66D1" w:rsidRPr="00BF104F" w:rsidRDefault="00CB66D1" w:rsidP="008B3DA6">
            <w:pPr>
              <w:jc w:val="both"/>
              <w:rPr>
                <w:rFonts w:ascii="Arial" w:eastAsia="Tahoma" w:hAnsi="Arial" w:cs="Arial"/>
                <w:kern w:val="2"/>
                <w:sz w:val="20"/>
                <w:szCs w:val="20"/>
                <w14:ligatures w14:val="standardContextual"/>
              </w:rPr>
            </w:pPr>
          </w:p>
          <w:p w14:paraId="7754697D" w14:textId="77777777" w:rsidR="00CB66D1" w:rsidRPr="00BF104F" w:rsidRDefault="00CB66D1" w:rsidP="008B3DA6">
            <w:pPr>
              <w:jc w:val="both"/>
              <w:rPr>
                <w:rFonts w:ascii="Arial" w:eastAsia="Tahoma" w:hAnsi="Arial" w:cs="Arial"/>
                <w:kern w:val="2"/>
                <w:sz w:val="20"/>
                <w:szCs w:val="20"/>
                <w14:ligatures w14:val="standardContextual"/>
              </w:rPr>
            </w:pPr>
          </w:p>
          <w:p w14:paraId="7C5FE5A1" w14:textId="77777777" w:rsidR="00CB66D1" w:rsidRPr="00BF104F" w:rsidRDefault="00CB66D1" w:rsidP="008B3DA6">
            <w:pPr>
              <w:jc w:val="both"/>
              <w:rPr>
                <w:rFonts w:ascii="Arial" w:eastAsia="Tahoma" w:hAnsi="Arial" w:cs="Arial"/>
                <w:kern w:val="2"/>
                <w:sz w:val="20"/>
                <w:szCs w:val="20"/>
                <w14:ligatures w14:val="standardContextual"/>
              </w:rPr>
            </w:pPr>
          </w:p>
          <w:p w14:paraId="05F95032" w14:textId="77777777" w:rsidR="00CB66D1" w:rsidRPr="00BF104F" w:rsidRDefault="00CB66D1" w:rsidP="008B3DA6">
            <w:pPr>
              <w:jc w:val="both"/>
              <w:rPr>
                <w:rFonts w:ascii="Arial" w:eastAsia="Tahoma" w:hAnsi="Arial" w:cs="Arial"/>
                <w:kern w:val="2"/>
                <w:sz w:val="20"/>
                <w:szCs w:val="20"/>
                <w14:ligatures w14:val="standardContextual"/>
              </w:rPr>
            </w:pPr>
          </w:p>
          <w:p w14:paraId="488647A2" w14:textId="77777777" w:rsidR="00CB66D1" w:rsidRPr="00BF104F" w:rsidRDefault="00CB66D1" w:rsidP="008B3DA6">
            <w:pPr>
              <w:jc w:val="both"/>
              <w:rPr>
                <w:rFonts w:ascii="Arial" w:eastAsia="Tahoma" w:hAnsi="Arial" w:cs="Arial"/>
                <w:kern w:val="2"/>
                <w:sz w:val="20"/>
                <w:szCs w:val="20"/>
                <w14:ligatures w14:val="standardContextual"/>
              </w:rPr>
            </w:pPr>
          </w:p>
          <w:p w14:paraId="6276F7E7" w14:textId="77777777" w:rsidR="00CB66D1" w:rsidRPr="00BF104F" w:rsidRDefault="00CB66D1" w:rsidP="008B3DA6">
            <w:pPr>
              <w:jc w:val="both"/>
              <w:rPr>
                <w:rFonts w:ascii="Arial" w:eastAsia="Tahoma" w:hAnsi="Arial" w:cs="Arial"/>
                <w:kern w:val="2"/>
                <w:sz w:val="20"/>
                <w:szCs w:val="20"/>
                <w14:ligatures w14:val="standardContextual"/>
              </w:rPr>
            </w:pPr>
          </w:p>
          <w:p w14:paraId="091141E5" w14:textId="77777777" w:rsidR="00CB66D1" w:rsidRPr="00BF104F" w:rsidRDefault="00CB66D1" w:rsidP="008B3DA6">
            <w:pPr>
              <w:jc w:val="both"/>
              <w:rPr>
                <w:rFonts w:ascii="Arial" w:eastAsia="Tahoma" w:hAnsi="Arial" w:cs="Arial"/>
                <w:kern w:val="2"/>
                <w:sz w:val="20"/>
                <w:szCs w:val="20"/>
                <w14:ligatures w14:val="standardContextual"/>
              </w:rPr>
            </w:pPr>
          </w:p>
          <w:p w14:paraId="7619B406" w14:textId="77777777" w:rsidR="00CB66D1" w:rsidRPr="00BF104F" w:rsidRDefault="00CB66D1" w:rsidP="008B3DA6">
            <w:pPr>
              <w:jc w:val="both"/>
              <w:rPr>
                <w:rFonts w:ascii="Arial" w:eastAsia="Tahoma" w:hAnsi="Arial" w:cs="Arial"/>
                <w:kern w:val="2"/>
                <w:sz w:val="20"/>
                <w:szCs w:val="20"/>
                <w14:ligatures w14:val="standardContextual"/>
              </w:rPr>
            </w:pPr>
          </w:p>
          <w:p w14:paraId="531C2F1B" w14:textId="77777777" w:rsidR="00CB66D1" w:rsidRPr="00BF104F" w:rsidRDefault="00CB66D1" w:rsidP="008B3DA6">
            <w:pPr>
              <w:jc w:val="both"/>
              <w:rPr>
                <w:rFonts w:ascii="Arial" w:eastAsia="Tahoma" w:hAnsi="Arial" w:cs="Arial"/>
                <w:kern w:val="2"/>
                <w:sz w:val="20"/>
                <w:szCs w:val="20"/>
                <w14:ligatures w14:val="standardContextual"/>
              </w:rPr>
            </w:pPr>
          </w:p>
          <w:p w14:paraId="7B48126B" w14:textId="77777777" w:rsidR="00CB66D1" w:rsidRPr="00BF104F" w:rsidRDefault="00CB66D1" w:rsidP="008B3DA6">
            <w:pPr>
              <w:jc w:val="both"/>
              <w:rPr>
                <w:rFonts w:ascii="Arial" w:eastAsia="Tahoma" w:hAnsi="Arial" w:cs="Arial"/>
                <w:kern w:val="2"/>
                <w:sz w:val="20"/>
                <w:szCs w:val="20"/>
                <w14:ligatures w14:val="standardContextual"/>
              </w:rPr>
            </w:pPr>
          </w:p>
          <w:p w14:paraId="16F79D7E" w14:textId="77777777" w:rsidR="00CB66D1" w:rsidRPr="00BF104F" w:rsidRDefault="00CB66D1" w:rsidP="008B3DA6">
            <w:pPr>
              <w:jc w:val="both"/>
              <w:rPr>
                <w:rFonts w:ascii="Arial" w:eastAsia="Tahoma" w:hAnsi="Arial" w:cs="Arial"/>
                <w:kern w:val="2"/>
                <w:sz w:val="20"/>
                <w:szCs w:val="20"/>
                <w14:ligatures w14:val="standardContextual"/>
              </w:rPr>
            </w:pPr>
          </w:p>
          <w:p w14:paraId="34619FC0" w14:textId="77777777" w:rsidR="00CB66D1" w:rsidRPr="00BF104F" w:rsidRDefault="00CB66D1" w:rsidP="008B3DA6">
            <w:pPr>
              <w:jc w:val="both"/>
              <w:rPr>
                <w:rFonts w:ascii="Arial" w:eastAsia="Tahoma" w:hAnsi="Arial" w:cs="Arial"/>
                <w:kern w:val="2"/>
                <w:sz w:val="20"/>
                <w:szCs w:val="20"/>
                <w14:ligatures w14:val="standardContextual"/>
              </w:rPr>
            </w:pPr>
          </w:p>
          <w:p w14:paraId="203A4C56" w14:textId="77777777" w:rsidR="00CB66D1" w:rsidRPr="00BF104F" w:rsidRDefault="00CB66D1" w:rsidP="008B3DA6">
            <w:pPr>
              <w:jc w:val="both"/>
              <w:rPr>
                <w:rFonts w:ascii="Arial" w:eastAsia="Tahoma" w:hAnsi="Arial" w:cs="Arial"/>
                <w:kern w:val="2"/>
                <w:sz w:val="20"/>
                <w:szCs w:val="20"/>
                <w14:ligatures w14:val="standardContextual"/>
              </w:rPr>
            </w:pPr>
          </w:p>
          <w:p w14:paraId="778F52EF" w14:textId="77777777" w:rsidR="00CB66D1" w:rsidRPr="00BF104F" w:rsidRDefault="00CB66D1" w:rsidP="008B3DA6">
            <w:pPr>
              <w:jc w:val="both"/>
              <w:rPr>
                <w:rFonts w:ascii="Arial" w:eastAsia="Tahoma" w:hAnsi="Arial" w:cs="Arial"/>
                <w:kern w:val="2"/>
                <w:sz w:val="20"/>
                <w:szCs w:val="20"/>
                <w14:ligatures w14:val="standardContextual"/>
              </w:rPr>
            </w:pPr>
          </w:p>
          <w:p w14:paraId="506D96E8" w14:textId="77777777" w:rsidR="00CB66D1" w:rsidRPr="00BF104F" w:rsidRDefault="00CB66D1" w:rsidP="008B3DA6">
            <w:pPr>
              <w:jc w:val="both"/>
              <w:rPr>
                <w:rFonts w:ascii="Arial" w:eastAsia="Tahoma" w:hAnsi="Arial" w:cs="Arial"/>
                <w:kern w:val="2"/>
                <w:sz w:val="20"/>
                <w:szCs w:val="20"/>
                <w14:ligatures w14:val="standardContextual"/>
              </w:rPr>
            </w:pPr>
          </w:p>
          <w:p w14:paraId="17431455" w14:textId="77777777" w:rsidR="00CB66D1" w:rsidRPr="00BF104F" w:rsidRDefault="00CB66D1" w:rsidP="008B3DA6">
            <w:pPr>
              <w:jc w:val="both"/>
              <w:rPr>
                <w:rFonts w:ascii="Arial" w:eastAsia="Tahoma" w:hAnsi="Arial" w:cs="Arial"/>
                <w:kern w:val="2"/>
                <w:sz w:val="20"/>
                <w:szCs w:val="20"/>
                <w14:ligatures w14:val="standardContextual"/>
              </w:rPr>
            </w:pPr>
          </w:p>
          <w:p w14:paraId="036FB063" w14:textId="77777777" w:rsidR="00CB66D1" w:rsidRPr="00BF104F" w:rsidRDefault="00CB66D1" w:rsidP="008B3DA6">
            <w:pPr>
              <w:jc w:val="both"/>
              <w:rPr>
                <w:rFonts w:ascii="Arial" w:eastAsia="Tahoma" w:hAnsi="Arial" w:cs="Arial"/>
                <w:kern w:val="2"/>
                <w:sz w:val="20"/>
                <w:szCs w:val="20"/>
                <w14:ligatures w14:val="standardContextual"/>
              </w:rPr>
            </w:pPr>
          </w:p>
          <w:p w14:paraId="6ECE7F95" w14:textId="77777777" w:rsidR="00CB66D1" w:rsidRPr="00BF104F" w:rsidRDefault="00CB66D1" w:rsidP="008B3DA6">
            <w:pPr>
              <w:jc w:val="both"/>
              <w:rPr>
                <w:rFonts w:ascii="Arial" w:eastAsia="Tahoma" w:hAnsi="Arial" w:cs="Arial"/>
                <w:kern w:val="2"/>
                <w:sz w:val="20"/>
                <w:szCs w:val="20"/>
                <w14:ligatures w14:val="standardContextual"/>
              </w:rPr>
            </w:pPr>
          </w:p>
          <w:p w14:paraId="03016B1F" w14:textId="77777777" w:rsidR="00CB66D1" w:rsidRPr="00BF104F" w:rsidRDefault="00CB66D1" w:rsidP="008B3DA6">
            <w:pPr>
              <w:jc w:val="both"/>
              <w:rPr>
                <w:rFonts w:ascii="Arial" w:eastAsia="Tahoma" w:hAnsi="Arial" w:cs="Arial"/>
                <w:kern w:val="2"/>
                <w:sz w:val="20"/>
                <w:szCs w:val="20"/>
                <w14:ligatures w14:val="standardContextual"/>
              </w:rPr>
            </w:pPr>
          </w:p>
          <w:p w14:paraId="68773EA1" w14:textId="77777777" w:rsidR="00CB66D1" w:rsidRPr="00BF104F" w:rsidRDefault="00CB66D1" w:rsidP="008B3DA6">
            <w:pPr>
              <w:jc w:val="both"/>
              <w:rPr>
                <w:rFonts w:ascii="Arial" w:eastAsia="Tahoma" w:hAnsi="Arial" w:cs="Arial"/>
                <w:kern w:val="2"/>
                <w:sz w:val="20"/>
                <w:szCs w:val="20"/>
                <w14:ligatures w14:val="standardContextual"/>
              </w:rPr>
            </w:pPr>
          </w:p>
          <w:p w14:paraId="41AA9370" w14:textId="77777777" w:rsidR="00CB66D1" w:rsidRPr="00BF104F" w:rsidRDefault="00CB66D1" w:rsidP="008B3DA6">
            <w:pPr>
              <w:jc w:val="both"/>
              <w:rPr>
                <w:rFonts w:ascii="Arial" w:eastAsia="Tahoma" w:hAnsi="Arial" w:cs="Arial"/>
                <w:kern w:val="2"/>
                <w:sz w:val="20"/>
                <w:szCs w:val="20"/>
                <w14:ligatures w14:val="standardContextual"/>
              </w:rPr>
            </w:pPr>
          </w:p>
          <w:p w14:paraId="47E6FE36" w14:textId="77777777" w:rsidR="00CB66D1" w:rsidRPr="00BF104F" w:rsidRDefault="00CB66D1" w:rsidP="008B3DA6">
            <w:pPr>
              <w:jc w:val="both"/>
              <w:rPr>
                <w:rFonts w:ascii="Arial" w:eastAsia="Tahoma" w:hAnsi="Arial" w:cs="Arial"/>
                <w:kern w:val="2"/>
                <w:sz w:val="20"/>
                <w:szCs w:val="20"/>
                <w14:ligatures w14:val="standardContextual"/>
              </w:rPr>
            </w:pPr>
          </w:p>
          <w:p w14:paraId="03B3453F" w14:textId="77777777" w:rsidR="00CB66D1" w:rsidRPr="00BF104F" w:rsidRDefault="00CB66D1" w:rsidP="008B3DA6">
            <w:pPr>
              <w:jc w:val="both"/>
              <w:rPr>
                <w:rFonts w:ascii="Arial" w:eastAsia="Tahoma" w:hAnsi="Arial" w:cs="Arial"/>
                <w:kern w:val="2"/>
                <w:sz w:val="20"/>
                <w:szCs w:val="20"/>
                <w14:ligatures w14:val="standardContextual"/>
              </w:rPr>
            </w:pPr>
          </w:p>
          <w:p w14:paraId="0F743D62" w14:textId="77777777" w:rsidR="00CB66D1" w:rsidRPr="00BF104F" w:rsidRDefault="00CB66D1" w:rsidP="008B3DA6">
            <w:pPr>
              <w:jc w:val="both"/>
              <w:rPr>
                <w:rFonts w:ascii="Arial" w:eastAsia="Tahoma" w:hAnsi="Arial" w:cs="Arial"/>
                <w:kern w:val="2"/>
                <w:sz w:val="20"/>
                <w:szCs w:val="20"/>
                <w14:ligatures w14:val="standardContextual"/>
              </w:rPr>
            </w:pPr>
          </w:p>
          <w:p w14:paraId="7963949E" w14:textId="77777777" w:rsidR="00CB66D1" w:rsidRPr="00BF104F" w:rsidRDefault="00CB66D1" w:rsidP="008B3DA6">
            <w:pPr>
              <w:jc w:val="both"/>
              <w:rPr>
                <w:rFonts w:ascii="Arial" w:eastAsia="Tahoma" w:hAnsi="Arial" w:cs="Arial"/>
                <w:kern w:val="2"/>
                <w:sz w:val="20"/>
                <w:szCs w:val="20"/>
                <w14:ligatures w14:val="standardContextual"/>
              </w:rPr>
            </w:pPr>
          </w:p>
          <w:p w14:paraId="7C495E31" w14:textId="77777777" w:rsidR="00CB66D1" w:rsidRPr="00BF104F" w:rsidRDefault="00CB66D1" w:rsidP="008B3DA6">
            <w:pPr>
              <w:jc w:val="both"/>
              <w:rPr>
                <w:rFonts w:ascii="Arial" w:eastAsia="Tahoma" w:hAnsi="Arial" w:cs="Arial"/>
                <w:kern w:val="2"/>
                <w:sz w:val="20"/>
                <w:szCs w:val="20"/>
                <w14:ligatures w14:val="standardContextual"/>
              </w:rPr>
            </w:pPr>
          </w:p>
          <w:p w14:paraId="25AF741D" w14:textId="77777777" w:rsidR="00CB66D1" w:rsidRPr="00BF104F" w:rsidRDefault="00CB66D1" w:rsidP="008B3DA6">
            <w:pPr>
              <w:jc w:val="both"/>
              <w:rPr>
                <w:rFonts w:ascii="Arial" w:eastAsia="Tahoma" w:hAnsi="Arial" w:cs="Arial"/>
                <w:kern w:val="2"/>
                <w:sz w:val="20"/>
                <w:szCs w:val="20"/>
                <w14:ligatures w14:val="standardContextual"/>
              </w:rPr>
            </w:pPr>
          </w:p>
          <w:p w14:paraId="57064F2E" w14:textId="77777777" w:rsidR="00CB66D1" w:rsidRPr="00BF104F" w:rsidRDefault="00CB66D1" w:rsidP="008B3DA6">
            <w:pPr>
              <w:jc w:val="both"/>
              <w:rPr>
                <w:rFonts w:ascii="Arial" w:eastAsia="Tahoma" w:hAnsi="Arial" w:cs="Arial"/>
                <w:kern w:val="2"/>
                <w:sz w:val="20"/>
                <w:szCs w:val="20"/>
                <w14:ligatures w14:val="standardContextual"/>
              </w:rPr>
            </w:pPr>
          </w:p>
          <w:p w14:paraId="28187EF7" w14:textId="77777777" w:rsidR="00CB66D1" w:rsidRPr="00BF104F" w:rsidRDefault="00CB66D1" w:rsidP="008B3DA6">
            <w:pPr>
              <w:jc w:val="both"/>
              <w:rPr>
                <w:rFonts w:ascii="Arial" w:eastAsia="Tahoma" w:hAnsi="Arial" w:cs="Arial"/>
                <w:kern w:val="2"/>
                <w:sz w:val="20"/>
                <w:szCs w:val="20"/>
                <w14:ligatures w14:val="standardContextual"/>
              </w:rPr>
            </w:pPr>
          </w:p>
          <w:p w14:paraId="4ECB88BF" w14:textId="77777777" w:rsidR="00CB66D1" w:rsidRPr="00BF104F" w:rsidRDefault="00CB66D1" w:rsidP="008B3DA6">
            <w:pPr>
              <w:jc w:val="both"/>
              <w:rPr>
                <w:rFonts w:ascii="Arial" w:eastAsia="Tahoma" w:hAnsi="Arial" w:cs="Arial"/>
                <w:kern w:val="2"/>
                <w:sz w:val="20"/>
                <w:szCs w:val="20"/>
                <w14:ligatures w14:val="standardContextual"/>
              </w:rPr>
            </w:pPr>
          </w:p>
          <w:p w14:paraId="7149D802" w14:textId="77777777" w:rsidR="00CB66D1" w:rsidRPr="00BF104F" w:rsidRDefault="00CB66D1" w:rsidP="008B3DA6">
            <w:pPr>
              <w:jc w:val="both"/>
              <w:rPr>
                <w:rFonts w:ascii="Arial" w:eastAsia="Tahoma" w:hAnsi="Arial" w:cs="Arial"/>
                <w:kern w:val="2"/>
                <w:sz w:val="20"/>
                <w:szCs w:val="20"/>
                <w14:ligatures w14:val="standardContextual"/>
              </w:rPr>
            </w:pPr>
          </w:p>
          <w:p w14:paraId="38F0AFA6" w14:textId="77777777" w:rsidR="00CB66D1" w:rsidRPr="00BF104F" w:rsidRDefault="00CB66D1" w:rsidP="008B3DA6">
            <w:pPr>
              <w:jc w:val="both"/>
              <w:rPr>
                <w:rFonts w:ascii="Arial" w:eastAsia="Tahoma" w:hAnsi="Arial" w:cs="Arial"/>
                <w:kern w:val="2"/>
                <w:sz w:val="20"/>
                <w:szCs w:val="20"/>
                <w14:ligatures w14:val="standardContextual"/>
              </w:rPr>
            </w:pPr>
          </w:p>
          <w:p w14:paraId="048F54F1" w14:textId="77777777" w:rsidR="00CB66D1" w:rsidRPr="00BF104F" w:rsidRDefault="00CB66D1" w:rsidP="008B3DA6">
            <w:pPr>
              <w:jc w:val="both"/>
              <w:rPr>
                <w:rFonts w:ascii="Arial" w:eastAsia="Tahoma" w:hAnsi="Arial" w:cs="Arial"/>
                <w:kern w:val="2"/>
                <w:sz w:val="20"/>
                <w:szCs w:val="20"/>
                <w14:ligatures w14:val="standardContextual"/>
              </w:rPr>
            </w:pPr>
          </w:p>
          <w:p w14:paraId="09BA48AB" w14:textId="77777777" w:rsidR="00CB66D1" w:rsidRPr="00BF104F" w:rsidRDefault="00CB66D1" w:rsidP="008B3DA6">
            <w:pPr>
              <w:jc w:val="both"/>
              <w:rPr>
                <w:rFonts w:ascii="Arial" w:eastAsia="Tahoma" w:hAnsi="Arial" w:cs="Arial"/>
                <w:kern w:val="2"/>
                <w:sz w:val="20"/>
                <w:szCs w:val="20"/>
                <w14:ligatures w14:val="standardContextual"/>
              </w:rPr>
            </w:pPr>
          </w:p>
          <w:p w14:paraId="4A82748E" w14:textId="77777777" w:rsidR="00CB66D1" w:rsidRPr="00BF104F" w:rsidRDefault="00CB66D1" w:rsidP="008B3DA6">
            <w:pPr>
              <w:jc w:val="both"/>
              <w:rPr>
                <w:rFonts w:ascii="Arial" w:eastAsia="Tahoma" w:hAnsi="Arial" w:cs="Arial"/>
                <w:kern w:val="2"/>
                <w:sz w:val="20"/>
                <w:szCs w:val="20"/>
                <w14:ligatures w14:val="standardContextual"/>
              </w:rPr>
            </w:pPr>
          </w:p>
          <w:p w14:paraId="09BE3A6A" w14:textId="77777777" w:rsidR="00CB66D1" w:rsidRPr="00BF104F" w:rsidRDefault="00CB66D1" w:rsidP="008B3DA6">
            <w:pPr>
              <w:jc w:val="both"/>
              <w:rPr>
                <w:rFonts w:ascii="Arial" w:eastAsia="Tahoma" w:hAnsi="Arial" w:cs="Arial"/>
                <w:kern w:val="2"/>
                <w:sz w:val="20"/>
                <w:szCs w:val="20"/>
                <w14:ligatures w14:val="standardContextual"/>
              </w:rPr>
            </w:pPr>
          </w:p>
          <w:p w14:paraId="61D3AB47" w14:textId="77777777" w:rsidR="00CB66D1" w:rsidRPr="00BF104F" w:rsidRDefault="00CB66D1" w:rsidP="008B3DA6">
            <w:pPr>
              <w:jc w:val="both"/>
              <w:rPr>
                <w:rFonts w:ascii="Arial" w:eastAsia="Tahoma" w:hAnsi="Arial" w:cs="Arial"/>
                <w:kern w:val="2"/>
                <w:sz w:val="20"/>
                <w:szCs w:val="20"/>
                <w14:ligatures w14:val="standardContextual"/>
              </w:rPr>
            </w:pPr>
          </w:p>
          <w:p w14:paraId="105EBA88" w14:textId="77777777" w:rsidR="00CB66D1" w:rsidRPr="00BF104F" w:rsidRDefault="00CB66D1" w:rsidP="008B3DA6">
            <w:pPr>
              <w:jc w:val="both"/>
              <w:rPr>
                <w:rFonts w:ascii="Arial" w:eastAsia="Tahoma" w:hAnsi="Arial" w:cs="Arial"/>
                <w:kern w:val="2"/>
                <w:sz w:val="20"/>
                <w:szCs w:val="20"/>
                <w14:ligatures w14:val="standardContextual"/>
              </w:rPr>
            </w:pPr>
          </w:p>
          <w:p w14:paraId="1D26B0ED" w14:textId="77777777" w:rsidR="00CB66D1" w:rsidRPr="00BF104F" w:rsidRDefault="00CB66D1" w:rsidP="008B3DA6">
            <w:pPr>
              <w:jc w:val="both"/>
              <w:rPr>
                <w:rFonts w:ascii="Arial" w:eastAsia="Tahoma" w:hAnsi="Arial" w:cs="Arial"/>
                <w:kern w:val="2"/>
                <w:sz w:val="20"/>
                <w:szCs w:val="20"/>
                <w14:ligatures w14:val="standardContextual"/>
              </w:rPr>
            </w:pPr>
          </w:p>
          <w:p w14:paraId="705E2C71" w14:textId="77777777" w:rsidR="00CB66D1" w:rsidRPr="00BF104F" w:rsidRDefault="00CB66D1" w:rsidP="008B3DA6">
            <w:pPr>
              <w:jc w:val="both"/>
              <w:rPr>
                <w:rFonts w:ascii="Arial" w:eastAsia="Tahoma" w:hAnsi="Arial" w:cs="Arial"/>
                <w:kern w:val="2"/>
                <w:sz w:val="20"/>
                <w:szCs w:val="20"/>
                <w14:ligatures w14:val="standardContextual"/>
              </w:rPr>
            </w:pPr>
          </w:p>
          <w:p w14:paraId="67DBDBAA" w14:textId="77777777" w:rsidR="00CB66D1" w:rsidRPr="00BF104F" w:rsidRDefault="00CB66D1" w:rsidP="008B3DA6">
            <w:pPr>
              <w:jc w:val="both"/>
              <w:rPr>
                <w:rFonts w:ascii="Arial" w:eastAsia="Tahoma" w:hAnsi="Arial" w:cs="Arial"/>
                <w:kern w:val="2"/>
                <w:sz w:val="20"/>
                <w:szCs w:val="20"/>
                <w14:ligatures w14:val="standardContextual"/>
              </w:rPr>
            </w:pPr>
          </w:p>
          <w:p w14:paraId="78870942" w14:textId="77777777" w:rsidR="00CB66D1" w:rsidRPr="00BF104F" w:rsidRDefault="00CB66D1" w:rsidP="008B3DA6">
            <w:pPr>
              <w:jc w:val="both"/>
              <w:rPr>
                <w:rFonts w:ascii="Arial" w:eastAsia="Tahoma" w:hAnsi="Arial" w:cs="Arial"/>
                <w:kern w:val="2"/>
                <w:sz w:val="20"/>
                <w:szCs w:val="20"/>
                <w14:ligatures w14:val="standardContextual"/>
              </w:rPr>
            </w:pPr>
          </w:p>
          <w:p w14:paraId="6F7B1685" w14:textId="77777777" w:rsidR="00CB66D1" w:rsidRPr="00BF104F" w:rsidRDefault="00CB66D1" w:rsidP="008B3DA6">
            <w:pPr>
              <w:jc w:val="both"/>
              <w:rPr>
                <w:rFonts w:ascii="Arial" w:eastAsia="Tahoma" w:hAnsi="Arial" w:cs="Arial"/>
                <w:kern w:val="2"/>
                <w:sz w:val="20"/>
                <w:szCs w:val="20"/>
                <w14:ligatures w14:val="standardContextual"/>
              </w:rPr>
            </w:pPr>
          </w:p>
          <w:p w14:paraId="601BDBBC" w14:textId="77777777" w:rsidR="00CB66D1" w:rsidRPr="00BF104F" w:rsidRDefault="00CB66D1" w:rsidP="008B3DA6">
            <w:pPr>
              <w:jc w:val="both"/>
              <w:rPr>
                <w:rFonts w:ascii="Arial" w:eastAsia="Tahoma" w:hAnsi="Arial" w:cs="Arial"/>
                <w:kern w:val="2"/>
                <w:sz w:val="20"/>
                <w:szCs w:val="20"/>
                <w14:ligatures w14:val="standardContextual"/>
              </w:rPr>
            </w:pPr>
          </w:p>
          <w:p w14:paraId="27C99909" w14:textId="77777777" w:rsidR="00CB66D1" w:rsidRPr="00BF104F" w:rsidRDefault="00CB66D1" w:rsidP="008B3DA6">
            <w:pPr>
              <w:jc w:val="both"/>
              <w:rPr>
                <w:rFonts w:ascii="Arial" w:eastAsia="Tahoma" w:hAnsi="Arial" w:cs="Arial"/>
                <w:kern w:val="2"/>
                <w:sz w:val="20"/>
                <w:szCs w:val="20"/>
                <w14:ligatures w14:val="standardContextual"/>
              </w:rPr>
            </w:pPr>
          </w:p>
          <w:p w14:paraId="7C00AAA9" w14:textId="77777777" w:rsidR="00CB66D1" w:rsidRPr="00BF104F" w:rsidRDefault="00CB66D1" w:rsidP="008B3DA6">
            <w:pPr>
              <w:jc w:val="both"/>
              <w:rPr>
                <w:rFonts w:ascii="Arial" w:eastAsia="Tahoma" w:hAnsi="Arial" w:cs="Arial"/>
                <w:kern w:val="2"/>
                <w:sz w:val="20"/>
                <w:szCs w:val="20"/>
                <w14:ligatures w14:val="standardContextual"/>
              </w:rPr>
            </w:pPr>
          </w:p>
          <w:p w14:paraId="409FFEAB" w14:textId="77777777" w:rsidR="00CB66D1" w:rsidRPr="00BF104F" w:rsidRDefault="00CB66D1" w:rsidP="008B3DA6">
            <w:pPr>
              <w:jc w:val="both"/>
              <w:rPr>
                <w:rFonts w:ascii="Arial" w:eastAsia="Tahoma" w:hAnsi="Arial" w:cs="Arial"/>
                <w:kern w:val="2"/>
                <w:sz w:val="20"/>
                <w:szCs w:val="20"/>
                <w14:ligatures w14:val="standardContextual"/>
              </w:rPr>
            </w:pPr>
          </w:p>
          <w:p w14:paraId="54F9C7E7" w14:textId="77777777" w:rsidR="00CB66D1" w:rsidRPr="00BF104F" w:rsidRDefault="00CB66D1" w:rsidP="008B3DA6">
            <w:pPr>
              <w:jc w:val="both"/>
              <w:rPr>
                <w:rFonts w:ascii="Arial" w:eastAsia="Tahoma" w:hAnsi="Arial" w:cs="Arial"/>
                <w:kern w:val="2"/>
                <w:sz w:val="20"/>
                <w:szCs w:val="20"/>
                <w14:ligatures w14:val="standardContextual"/>
              </w:rPr>
            </w:pPr>
          </w:p>
          <w:p w14:paraId="0D76C455" w14:textId="77777777" w:rsidR="00CB66D1" w:rsidRPr="00BF104F" w:rsidRDefault="00CB66D1" w:rsidP="008B3DA6">
            <w:pPr>
              <w:jc w:val="both"/>
              <w:rPr>
                <w:rFonts w:ascii="Arial" w:eastAsia="Tahoma" w:hAnsi="Arial" w:cs="Arial"/>
                <w:kern w:val="2"/>
                <w:sz w:val="20"/>
                <w:szCs w:val="20"/>
                <w14:ligatures w14:val="standardContextual"/>
              </w:rPr>
            </w:pPr>
          </w:p>
          <w:p w14:paraId="2056BB6F" w14:textId="77777777" w:rsidR="00CB66D1" w:rsidRPr="00BF104F" w:rsidRDefault="00CB66D1" w:rsidP="008B3DA6">
            <w:pPr>
              <w:jc w:val="both"/>
              <w:rPr>
                <w:rFonts w:ascii="Arial" w:eastAsia="Tahoma" w:hAnsi="Arial" w:cs="Arial"/>
                <w:kern w:val="2"/>
                <w:sz w:val="20"/>
                <w:szCs w:val="20"/>
                <w14:ligatures w14:val="standardContextual"/>
              </w:rPr>
            </w:pPr>
          </w:p>
          <w:p w14:paraId="3A6160E6" w14:textId="77777777" w:rsidR="00CB66D1" w:rsidRPr="00BF104F" w:rsidRDefault="00CB66D1" w:rsidP="008B3DA6">
            <w:pPr>
              <w:jc w:val="both"/>
              <w:rPr>
                <w:rFonts w:ascii="Arial" w:eastAsia="Tahoma" w:hAnsi="Arial" w:cs="Arial"/>
                <w:kern w:val="2"/>
                <w:sz w:val="20"/>
                <w:szCs w:val="20"/>
                <w14:ligatures w14:val="standardContextual"/>
              </w:rPr>
            </w:pPr>
          </w:p>
          <w:p w14:paraId="44CF2DA6" w14:textId="77777777" w:rsidR="00CB66D1" w:rsidRPr="00BF104F" w:rsidRDefault="00CB66D1" w:rsidP="008B3DA6">
            <w:pPr>
              <w:jc w:val="both"/>
              <w:rPr>
                <w:rFonts w:ascii="Arial" w:eastAsia="Tahoma" w:hAnsi="Arial" w:cs="Arial"/>
                <w:kern w:val="2"/>
                <w:sz w:val="20"/>
                <w:szCs w:val="20"/>
                <w14:ligatures w14:val="standardContextual"/>
              </w:rPr>
            </w:pPr>
          </w:p>
          <w:p w14:paraId="5B1707D4" w14:textId="77777777" w:rsidR="00CB66D1" w:rsidRPr="00BF104F" w:rsidRDefault="00CB66D1" w:rsidP="008B3DA6">
            <w:pPr>
              <w:jc w:val="both"/>
              <w:rPr>
                <w:rFonts w:ascii="Arial" w:eastAsia="Tahoma" w:hAnsi="Arial" w:cs="Arial"/>
                <w:kern w:val="2"/>
                <w:sz w:val="20"/>
                <w:szCs w:val="20"/>
                <w14:ligatures w14:val="standardContextual"/>
              </w:rPr>
            </w:pPr>
          </w:p>
          <w:p w14:paraId="1D9437A5" w14:textId="77777777" w:rsidR="00CB66D1" w:rsidRPr="00BF104F" w:rsidRDefault="00CB66D1" w:rsidP="008B3DA6">
            <w:pPr>
              <w:jc w:val="both"/>
              <w:rPr>
                <w:rFonts w:ascii="Arial" w:eastAsia="Tahoma" w:hAnsi="Arial" w:cs="Arial"/>
                <w:kern w:val="2"/>
                <w:sz w:val="20"/>
                <w:szCs w:val="20"/>
                <w14:ligatures w14:val="standardContextual"/>
              </w:rPr>
            </w:pPr>
          </w:p>
          <w:p w14:paraId="5A27706F" w14:textId="77777777" w:rsidR="00CB66D1" w:rsidRPr="00BF104F" w:rsidRDefault="00CB66D1" w:rsidP="008B3DA6">
            <w:pPr>
              <w:jc w:val="both"/>
              <w:rPr>
                <w:rFonts w:ascii="Arial" w:eastAsia="Tahoma" w:hAnsi="Arial" w:cs="Arial"/>
                <w:kern w:val="2"/>
                <w:sz w:val="20"/>
                <w:szCs w:val="20"/>
                <w14:ligatures w14:val="standardContextual"/>
              </w:rPr>
            </w:pPr>
          </w:p>
          <w:p w14:paraId="361134B5" w14:textId="77777777" w:rsidR="00CB66D1" w:rsidRPr="00BF104F" w:rsidRDefault="00CB66D1" w:rsidP="008B3DA6">
            <w:pPr>
              <w:jc w:val="both"/>
              <w:rPr>
                <w:rFonts w:ascii="Arial" w:eastAsia="Tahoma" w:hAnsi="Arial" w:cs="Arial"/>
                <w:kern w:val="2"/>
                <w:sz w:val="20"/>
                <w:szCs w:val="20"/>
                <w14:ligatures w14:val="standardContextual"/>
              </w:rPr>
            </w:pPr>
          </w:p>
          <w:p w14:paraId="4D1FCA30" w14:textId="77777777" w:rsidR="00CB66D1" w:rsidRPr="00BF104F" w:rsidRDefault="00CB66D1" w:rsidP="008B3DA6">
            <w:pPr>
              <w:jc w:val="both"/>
              <w:rPr>
                <w:rFonts w:ascii="Arial" w:eastAsia="Tahoma" w:hAnsi="Arial" w:cs="Arial"/>
                <w:kern w:val="2"/>
                <w:sz w:val="20"/>
                <w:szCs w:val="20"/>
                <w14:ligatures w14:val="standardContextual"/>
              </w:rPr>
            </w:pPr>
          </w:p>
          <w:p w14:paraId="579C6363" w14:textId="77777777" w:rsidR="00CB66D1" w:rsidRPr="00BF104F" w:rsidRDefault="00CB66D1" w:rsidP="008B3DA6">
            <w:pPr>
              <w:jc w:val="both"/>
              <w:rPr>
                <w:rFonts w:ascii="Arial" w:eastAsia="Tahoma" w:hAnsi="Arial" w:cs="Arial"/>
                <w:kern w:val="2"/>
                <w:sz w:val="20"/>
                <w:szCs w:val="20"/>
                <w14:ligatures w14:val="standardContextual"/>
              </w:rPr>
            </w:pPr>
          </w:p>
          <w:p w14:paraId="259D9F8A" w14:textId="77777777" w:rsidR="00CB66D1" w:rsidRPr="00BF104F" w:rsidRDefault="00CB66D1" w:rsidP="008B3DA6">
            <w:pPr>
              <w:jc w:val="both"/>
              <w:rPr>
                <w:rFonts w:ascii="Arial" w:eastAsia="Tahoma" w:hAnsi="Arial" w:cs="Arial"/>
                <w:kern w:val="2"/>
                <w:sz w:val="20"/>
                <w:szCs w:val="20"/>
                <w14:ligatures w14:val="standardContextual"/>
              </w:rPr>
            </w:pPr>
          </w:p>
          <w:p w14:paraId="2AFE2B0E" w14:textId="77777777" w:rsidR="00CB66D1" w:rsidRPr="00BF104F" w:rsidRDefault="00CB66D1" w:rsidP="008B3DA6">
            <w:pPr>
              <w:jc w:val="both"/>
              <w:rPr>
                <w:rFonts w:ascii="Arial" w:eastAsia="Tahoma" w:hAnsi="Arial" w:cs="Arial"/>
                <w:kern w:val="2"/>
                <w:sz w:val="20"/>
                <w:szCs w:val="20"/>
                <w14:ligatures w14:val="standardContextual"/>
              </w:rPr>
            </w:pPr>
          </w:p>
          <w:p w14:paraId="73C67B38" w14:textId="77777777" w:rsidR="00CB66D1" w:rsidRPr="00BF104F" w:rsidRDefault="00CB66D1" w:rsidP="008B3DA6">
            <w:pPr>
              <w:jc w:val="both"/>
              <w:rPr>
                <w:rFonts w:ascii="Arial" w:eastAsia="Tahoma" w:hAnsi="Arial" w:cs="Arial"/>
                <w:kern w:val="2"/>
                <w:sz w:val="20"/>
                <w:szCs w:val="20"/>
                <w14:ligatures w14:val="standardContextual"/>
              </w:rPr>
            </w:pPr>
          </w:p>
          <w:p w14:paraId="207209F5" w14:textId="77777777" w:rsidR="00CB66D1" w:rsidRPr="00BF104F" w:rsidRDefault="00CB66D1" w:rsidP="008B3DA6">
            <w:pPr>
              <w:jc w:val="both"/>
              <w:rPr>
                <w:rFonts w:ascii="Arial" w:eastAsia="Tahoma" w:hAnsi="Arial" w:cs="Arial"/>
                <w:kern w:val="2"/>
                <w:sz w:val="20"/>
                <w:szCs w:val="20"/>
                <w14:ligatures w14:val="standardContextual"/>
              </w:rPr>
            </w:pPr>
          </w:p>
          <w:p w14:paraId="51F4C429" w14:textId="77777777" w:rsidR="00CB66D1" w:rsidRPr="00BF104F" w:rsidRDefault="00CB66D1" w:rsidP="008B3DA6">
            <w:pPr>
              <w:jc w:val="both"/>
              <w:rPr>
                <w:rFonts w:ascii="Arial" w:eastAsia="Tahoma" w:hAnsi="Arial" w:cs="Arial"/>
                <w:kern w:val="2"/>
                <w:sz w:val="20"/>
                <w:szCs w:val="20"/>
                <w14:ligatures w14:val="standardContextual"/>
              </w:rPr>
            </w:pPr>
          </w:p>
          <w:p w14:paraId="36162FAA" w14:textId="77777777" w:rsidR="00CB66D1" w:rsidRPr="00BF104F" w:rsidRDefault="00CB66D1" w:rsidP="008B3DA6">
            <w:pPr>
              <w:jc w:val="both"/>
              <w:rPr>
                <w:rFonts w:ascii="Arial" w:eastAsia="Tahoma" w:hAnsi="Arial" w:cs="Arial"/>
                <w:kern w:val="2"/>
                <w:sz w:val="20"/>
                <w:szCs w:val="20"/>
                <w14:ligatures w14:val="standardContextual"/>
              </w:rPr>
            </w:pPr>
          </w:p>
          <w:p w14:paraId="0C2F4D46" w14:textId="77777777" w:rsidR="00CB66D1" w:rsidRPr="00BF104F" w:rsidRDefault="00CB66D1" w:rsidP="008B3DA6">
            <w:pPr>
              <w:jc w:val="both"/>
              <w:rPr>
                <w:rFonts w:ascii="Arial" w:eastAsia="Tahoma" w:hAnsi="Arial" w:cs="Arial"/>
                <w:kern w:val="2"/>
                <w:sz w:val="20"/>
                <w:szCs w:val="20"/>
                <w14:ligatures w14:val="standardContextual"/>
              </w:rPr>
            </w:pPr>
          </w:p>
          <w:p w14:paraId="0DB438F8" w14:textId="77777777" w:rsidR="00CB66D1" w:rsidRPr="00BF104F" w:rsidRDefault="00CB66D1" w:rsidP="008B3DA6">
            <w:pPr>
              <w:jc w:val="both"/>
              <w:rPr>
                <w:rFonts w:ascii="Arial" w:eastAsia="Tahoma" w:hAnsi="Arial" w:cs="Arial"/>
                <w:kern w:val="2"/>
                <w:sz w:val="20"/>
                <w:szCs w:val="20"/>
                <w14:ligatures w14:val="standardContextual"/>
              </w:rPr>
            </w:pPr>
          </w:p>
          <w:p w14:paraId="55FA40F5" w14:textId="77777777" w:rsidR="00CB66D1" w:rsidRPr="00BF104F" w:rsidRDefault="00CB66D1" w:rsidP="008B3DA6">
            <w:pPr>
              <w:jc w:val="both"/>
              <w:rPr>
                <w:rFonts w:ascii="Arial" w:eastAsia="Tahoma" w:hAnsi="Arial" w:cs="Arial"/>
                <w:kern w:val="2"/>
                <w:sz w:val="20"/>
                <w:szCs w:val="20"/>
                <w14:ligatures w14:val="standardContextual"/>
              </w:rPr>
            </w:pPr>
          </w:p>
          <w:p w14:paraId="7C9AE00D" w14:textId="77777777" w:rsidR="00CB66D1" w:rsidRPr="00BF104F" w:rsidRDefault="00CB66D1" w:rsidP="008B3DA6">
            <w:pPr>
              <w:jc w:val="both"/>
              <w:rPr>
                <w:rFonts w:ascii="Arial" w:eastAsia="Tahoma" w:hAnsi="Arial" w:cs="Arial"/>
                <w:kern w:val="2"/>
                <w:sz w:val="20"/>
                <w:szCs w:val="20"/>
                <w14:ligatures w14:val="standardContextual"/>
              </w:rPr>
            </w:pPr>
          </w:p>
          <w:p w14:paraId="5C9245E3" w14:textId="77777777" w:rsidR="00CB66D1" w:rsidRPr="00BF104F" w:rsidRDefault="00CB66D1" w:rsidP="008B3DA6">
            <w:pPr>
              <w:jc w:val="both"/>
              <w:rPr>
                <w:rFonts w:ascii="Arial" w:eastAsia="Tahoma" w:hAnsi="Arial" w:cs="Arial"/>
                <w:kern w:val="2"/>
                <w:sz w:val="20"/>
                <w:szCs w:val="20"/>
                <w14:ligatures w14:val="standardContextual"/>
              </w:rPr>
            </w:pPr>
          </w:p>
          <w:p w14:paraId="728FF658" w14:textId="77777777" w:rsidR="00CB66D1" w:rsidRDefault="00CB66D1" w:rsidP="008B3DA6">
            <w:pPr>
              <w:jc w:val="both"/>
              <w:rPr>
                <w:rFonts w:ascii="Arial" w:eastAsia="Tahoma" w:hAnsi="Arial" w:cs="Arial"/>
                <w:kern w:val="2"/>
                <w:sz w:val="20"/>
                <w:szCs w:val="20"/>
                <w14:ligatures w14:val="standardContextual"/>
              </w:rPr>
            </w:pPr>
          </w:p>
          <w:p w14:paraId="5A8999D8" w14:textId="77777777" w:rsidR="00CA2043" w:rsidRDefault="00CA2043" w:rsidP="008B3DA6">
            <w:pPr>
              <w:jc w:val="both"/>
              <w:rPr>
                <w:rFonts w:ascii="Arial" w:eastAsia="Tahoma" w:hAnsi="Arial" w:cs="Arial"/>
                <w:kern w:val="2"/>
                <w:sz w:val="20"/>
                <w:szCs w:val="20"/>
                <w14:ligatures w14:val="standardContextual"/>
              </w:rPr>
            </w:pPr>
          </w:p>
          <w:p w14:paraId="069D014D" w14:textId="77777777" w:rsidR="00CA2043" w:rsidRDefault="00CA2043" w:rsidP="008B3DA6">
            <w:pPr>
              <w:jc w:val="both"/>
              <w:rPr>
                <w:rFonts w:ascii="Arial" w:eastAsia="Tahoma" w:hAnsi="Arial" w:cs="Arial"/>
                <w:kern w:val="2"/>
                <w:sz w:val="20"/>
                <w:szCs w:val="20"/>
                <w14:ligatures w14:val="standardContextual"/>
              </w:rPr>
            </w:pPr>
          </w:p>
          <w:p w14:paraId="6802682B" w14:textId="77777777" w:rsidR="00CA2043" w:rsidRDefault="00CA2043" w:rsidP="008B3DA6">
            <w:pPr>
              <w:jc w:val="both"/>
              <w:rPr>
                <w:rFonts w:ascii="Arial" w:eastAsia="Tahoma" w:hAnsi="Arial" w:cs="Arial"/>
                <w:kern w:val="2"/>
                <w:sz w:val="20"/>
                <w:szCs w:val="20"/>
                <w14:ligatures w14:val="standardContextual"/>
              </w:rPr>
            </w:pPr>
          </w:p>
          <w:p w14:paraId="5AAE7C58" w14:textId="77777777" w:rsidR="00CA2043" w:rsidRDefault="00CA2043" w:rsidP="008B3DA6">
            <w:pPr>
              <w:jc w:val="both"/>
              <w:rPr>
                <w:rFonts w:ascii="Arial" w:eastAsia="Tahoma" w:hAnsi="Arial" w:cs="Arial"/>
                <w:kern w:val="2"/>
                <w:sz w:val="20"/>
                <w:szCs w:val="20"/>
                <w14:ligatures w14:val="standardContextual"/>
              </w:rPr>
            </w:pPr>
          </w:p>
          <w:p w14:paraId="5A2370A1" w14:textId="77777777" w:rsidR="00CA2043" w:rsidRDefault="00CA2043" w:rsidP="008B3DA6">
            <w:pPr>
              <w:jc w:val="both"/>
              <w:rPr>
                <w:rFonts w:ascii="Arial" w:eastAsia="Tahoma" w:hAnsi="Arial" w:cs="Arial"/>
                <w:kern w:val="2"/>
                <w:sz w:val="20"/>
                <w:szCs w:val="20"/>
                <w14:ligatures w14:val="standardContextual"/>
              </w:rPr>
            </w:pPr>
          </w:p>
          <w:p w14:paraId="7404ABBD" w14:textId="77777777" w:rsidR="00CA2043" w:rsidRDefault="00CA2043" w:rsidP="008B3DA6">
            <w:pPr>
              <w:jc w:val="both"/>
              <w:rPr>
                <w:rFonts w:ascii="Arial" w:eastAsia="Tahoma" w:hAnsi="Arial" w:cs="Arial"/>
                <w:kern w:val="2"/>
                <w:sz w:val="20"/>
                <w:szCs w:val="20"/>
                <w14:ligatures w14:val="standardContextual"/>
              </w:rPr>
            </w:pPr>
          </w:p>
          <w:p w14:paraId="361E6CE2" w14:textId="77777777" w:rsidR="00CA2043" w:rsidRDefault="00CA2043" w:rsidP="008B3DA6">
            <w:pPr>
              <w:jc w:val="both"/>
              <w:rPr>
                <w:rFonts w:ascii="Arial" w:eastAsia="Tahoma" w:hAnsi="Arial" w:cs="Arial"/>
                <w:kern w:val="2"/>
                <w:sz w:val="20"/>
                <w:szCs w:val="20"/>
                <w14:ligatures w14:val="standardContextual"/>
              </w:rPr>
            </w:pPr>
          </w:p>
          <w:p w14:paraId="71797BA7" w14:textId="77777777" w:rsidR="00CA2043" w:rsidRDefault="00CA2043" w:rsidP="008B3DA6">
            <w:pPr>
              <w:jc w:val="both"/>
              <w:rPr>
                <w:rFonts w:ascii="Arial" w:eastAsia="Tahoma" w:hAnsi="Arial" w:cs="Arial"/>
                <w:kern w:val="2"/>
                <w:sz w:val="20"/>
                <w:szCs w:val="20"/>
                <w14:ligatures w14:val="standardContextual"/>
              </w:rPr>
            </w:pPr>
          </w:p>
          <w:p w14:paraId="27331EDE" w14:textId="77777777" w:rsidR="00CA2043" w:rsidRDefault="00CA2043" w:rsidP="008B3DA6">
            <w:pPr>
              <w:jc w:val="both"/>
              <w:rPr>
                <w:rFonts w:ascii="Arial" w:eastAsia="Tahoma" w:hAnsi="Arial" w:cs="Arial"/>
                <w:kern w:val="2"/>
                <w:sz w:val="20"/>
                <w:szCs w:val="20"/>
                <w14:ligatures w14:val="standardContextual"/>
              </w:rPr>
            </w:pPr>
          </w:p>
          <w:p w14:paraId="37B736F0" w14:textId="77777777" w:rsidR="00CA2043" w:rsidRDefault="00CA2043" w:rsidP="008B3DA6">
            <w:pPr>
              <w:jc w:val="both"/>
              <w:rPr>
                <w:rFonts w:ascii="Arial" w:eastAsia="Tahoma" w:hAnsi="Arial" w:cs="Arial"/>
                <w:kern w:val="2"/>
                <w:sz w:val="20"/>
                <w:szCs w:val="20"/>
                <w14:ligatures w14:val="standardContextual"/>
              </w:rPr>
            </w:pPr>
          </w:p>
          <w:p w14:paraId="075BE7A6" w14:textId="77777777" w:rsidR="00CA2043" w:rsidRDefault="00CA2043" w:rsidP="008B3DA6">
            <w:pPr>
              <w:jc w:val="both"/>
              <w:rPr>
                <w:rFonts w:ascii="Arial" w:eastAsia="Tahoma" w:hAnsi="Arial" w:cs="Arial"/>
                <w:kern w:val="2"/>
                <w:sz w:val="20"/>
                <w:szCs w:val="20"/>
                <w14:ligatures w14:val="standardContextual"/>
              </w:rPr>
            </w:pPr>
          </w:p>
          <w:p w14:paraId="05900DBF" w14:textId="77777777" w:rsidR="00CA2043" w:rsidRDefault="00CA2043" w:rsidP="008B3DA6">
            <w:pPr>
              <w:jc w:val="both"/>
              <w:rPr>
                <w:rFonts w:ascii="Arial" w:eastAsia="Tahoma" w:hAnsi="Arial" w:cs="Arial"/>
                <w:kern w:val="2"/>
                <w:sz w:val="20"/>
                <w:szCs w:val="20"/>
                <w14:ligatures w14:val="standardContextual"/>
              </w:rPr>
            </w:pPr>
          </w:p>
          <w:p w14:paraId="0529F94F" w14:textId="77777777" w:rsidR="00CA2043" w:rsidRDefault="00CA2043" w:rsidP="008B3DA6">
            <w:pPr>
              <w:jc w:val="both"/>
              <w:rPr>
                <w:rFonts w:ascii="Arial" w:eastAsia="Tahoma" w:hAnsi="Arial" w:cs="Arial"/>
                <w:kern w:val="2"/>
                <w:sz w:val="20"/>
                <w:szCs w:val="20"/>
                <w14:ligatures w14:val="standardContextual"/>
              </w:rPr>
            </w:pPr>
          </w:p>
          <w:p w14:paraId="66DC25B0" w14:textId="77777777" w:rsidR="00CA2043" w:rsidRDefault="00CA2043" w:rsidP="008B3DA6">
            <w:pPr>
              <w:jc w:val="both"/>
              <w:rPr>
                <w:rFonts w:ascii="Arial" w:eastAsia="Tahoma" w:hAnsi="Arial" w:cs="Arial"/>
                <w:kern w:val="2"/>
                <w:sz w:val="20"/>
                <w:szCs w:val="20"/>
                <w14:ligatures w14:val="standardContextual"/>
              </w:rPr>
            </w:pPr>
          </w:p>
          <w:p w14:paraId="32016F55" w14:textId="77777777" w:rsidR="00CA2043" w:rsidRPr="00BF104F" w:rsidRDefault="00CA2043" w:rsidP="008B3DA6">
            <w:pPr>
              <w:jc w:val="both"/>
              <w:rPr>
                <w:rFonts w:ascii="Arial" w:eastAsia="Tahoma" w:hAnsi="Arial" w:cs="Arial"/>
                <w:kern w:val="2"/>
                <w:sz w:val="20"/>
                <w:szCs w:val="20"/>
                <w14:ligatures w14:val="standardContextual"/>
              </w:rPr>
            </w:pPr>
          </w:p>
          <w:p w14:paraId="17EA88DB" w14:textId="77777777" w:rsidR="00CB66D1" w:rsidRPr="00BF104F" w:rsidRDefault="00CB66D1" w:rsidP="008B3DA6">
            <w:pPr>
              <w:jc w:val="both"/>
              <w:rPr>
                <w:rFonts w:ascii="Arial" w:eastAsia="Tahoma" w:hAnsi="Arial" w:cs="Arial"/>
                <w:kern w:val="2"/>
                <w:sz w:val="20"/>
                <w:szCs w:val="20"/>
                <w14:ligatures w14:val="standardContextual"/>
              </w:rPr>
            </w:pPr>
          </w:p>
          <w:p w14:paraId="1B90E8D7" w14:textId="77777777" w:rsidR="00CB66D1" w:rsidRPr="00BF104F" w:rsidRDefault="00CB66D1" w:rsidP="008B3DA6">
            <w:pPr>
              <w:jc w:val="both"/>
              <w:rPr>
                <w:rFonts w:ascii="Arial" w:eastAsia="Tahoma" w:hAnsi="Arial" w:cs="Arial"/>
                <w:kern w:val="2"/>
                <w:sz w:val="20"/>
                <w:szCs w:val="20"/>
                <w14:ligatures w14:val="standardContextual"/>
              </w:rPr>
            </w:pPr>
          </w:p>
          <w:p w14:paraId="21414B30" w14:textId="77777777" w:rsidR="00CB66D1" w:rsidRPr="00BF104F" w:rsidRDefault="00CB66D1" w:rsidP="008B3DA6">
            <w:pPr>
              <w:jc w:val="both"/>
              <w:rPr>
                <w:rFonts w:ascii="Arial" w:eastAsia="Tahoma" w:hAnsi="Arial" w:cs="Arial"/>
                <w:kern w:val="2"/>
                <w:sz w:val="20"/>
                <w:szCs w:val="20"/>
                <w14:ligatures w14:val="standardContextual"/>
              </w:rPr>
            </w:pPr>
          </w:p>
          <w:p w14:paraId="60EE2410" w14:textId="77777777" w:rsidR="00CB66D1" w:rsidRPr="00BF104F" w:rsidRDefault="00CB66D1" w:rsidP="008B3DA6">
            <w:pPr>
              <w:jc w:val="both"/>
              <w:rPr>
                <w:rFonts w:ascii="Arial" w:eastAsia="Tahoma" w:hAnsi="Arial" w:cs="Arial"/>
                <w:kern w:val="2"/>
                <w:sz w:val="20"/>
                <w:szCs w:val="20"/>
                <w14:ligatures w14:val="standardContextual"/>
              </w:rPr>
            </w:pPr>
          </w:p>
          <w:p w14:paraId="2AEA596C" w14:textId="77777777" w:rsidR="00CB66D1" w:rsidRPr="00BF104F" w:rsidRDefault="00CB66D1" w:rsidP="008B3DA6">
            <w:pPr>
              <w:jc w:val="both"/>
              <w:rPr>
                <w:rFonts w:ascii="Arial" w:eastAsia="Tahoma" w:hAnsi="Arial" w:cs="Arial"/>
                <w:b/>
                <w:bCs/>
                <w:kern w:val="2"/>
                <w:sz w:val="20"/>
                <w:szCs w:val="20"/>
                <w14:ligatures w14:val="standardContextual"/>
              </w:rPr>
            </w:pPr>
            <w:r w:rsidRPr="00BF104F">
              <w:rPr>
                <w:rFonts w:ascii="Arial" w:eastAsia="Tahoma" w:hAnsi="Arial" w:cs="Arial"/>
                <w:kern w:val="2"/>
                <w:sz w:val="20"/>
                <w:szCs w:val="20"/>
                <w14:ligatures w14:val="standardContextual"/>
              </w:rPr>
              <w:t xml:space="preserve">XXVIII. Fomentar y difundir las actividades artísticas, culturales y </w:t>
            </w:r>
            <w:r w:rsidRPr="00BF104F">
              <w:rPr>
                <w:rFonts w:ascii="Arial" w:eastAsia="Tahoma" w:hAnsi="Arial" w:cs="Arial"/>
                <w:b/>
                <w:bCs/>
                <w:kern w:val="2"/>
                <w:sz w:val="20"/>
                <w:szCs w:val="20"/>
                <w14:ligatures w14:val="standardContextual"/>
              </w:rPr>
              <w:t>físico-deportivas</w:t>
            </w:r>
            <w:r w:rsidRPr="00BF104F">
              <w:rPr>
                <w:rFonts w:ascii="Arial" w:eastAsia="Tahoma" w:hAnsi="Arial" w:cs="Arial"/>
                <w:kern w:val="2"/>
                <w:sz w:val="20"/>
                <w:szCs w:val="20"/>
                <w14:ligatures w14:val="standardContextual"/>
              </w:rPr>
              <w:t xml:space="preserve"> en todas sus manifestaciones, incluido el deporte adaptado para personas con discapacidad, </w:t>
            </w:r>
            <w:r w:rsidRPr="00BF104F">
              <w:rPr>
                <w:rFonts w:ascii="Arial" w:eastAsia="Tahoma" w:hAnsi="Arial" w:cs="Arial"/>
                <w:b/>
                <w:bCs/>
                <w:kern w:val="2"/>
                <w:sz w:val="20"/>
                <w:szCs w:val="20"/>
                <w14:ligatures w14:val="standardContextual"/>
              </w:rPr>
              <w:t>así como el ajedrez educativo en su carácter formativo, promoviendo su enseñanza, práctica y participación en clubes y torneos escolares.</w:t>
            </w:r>
          </w:p>
          <w:p w14:paraId="7B755561" w14:textId="77777777" w:rsidR="00CB66D1" w:rsidRPr="00BF104F" w:rsidRDefault="00CB66D1" w:rsidP="008B3DA6">
            <w:pPr>
              <w:jc w:val="both"/>
              <w:rPr>
                <w:rFonts w:ascii="Arial" w:eastAsia="Tahoma" w:hAnsi="Arial" w:cs="Arial"/>
                <w:b/>
                <w:bCs/>
                <w:kern w:val="2"/>
                <w:sz w:val="20"/>
                <w:szCs w:val="20"/>
                <w14:ligatures w14:val="standardContextual"/>
              </w:rPr>
            </w:pPr>
          </w:p>
          <w:p w14:paraId="5F595F93" w14:textId="77777777" w:rsidR="00CB66D1" w:rsidRPr="00BF104F" w:rsidRDefault="00CB66D1" w:rsidP="008B3DA6">
            <w:pPr>
              <w:jc w:val="both"/>
              <w:rPr>
                <w:rFonts w:ascii="Arial" w:eastAsia="Tahoma" w:hAnsi="Arial" w:cs="Arial"/>
                <w:kern w:val="2"/>
                <w:sz w:val="20"/>
                <w:szCs w:val="20"/>
                <w14:ligatures w14:val="standardContextual"/>
              </w:rPr>
            </w:pPr>
            <w:r w:rsidRPr="00BF104F">
              <w:rPr>
                <w:rFonts w:ascii="Arial" w:eastAsia="Tahoma" w:hAnsi="Arial" w:cs="Arial"/>
                <w:b/>
                <w:bCs/>
                <w:kern w:val="2"/>
                <w:sz w:val="20"/>
                <w:szCs w:val="20"/>
                <w14:ligatures w14:val="standardContextual"/>
              </w:rPr>
              <w:t>XXIX.</w:t>
            </w:r>
            <w:r w:rsidRPr="00BF104F">
              <w:rPr>
                <w:rFonts w:ascii="Arial" w:eastAsia="Tahoma" w:hAnsi="Arial" w:cs="Arial"/>
                <w:kern w:val="2"/>
                <w:sz w:val="20"/>
                <w:szCs w:val="20"/>
                <w14:ligatures w14:val="standardContextual"/>
              </w:rPr>
              <w:t xml:space="preserve"> a la </w:t>
            </w:r>
            <w:r w:rsidRPr="00BF104F">
              <w:rPr>
                <w:rFonts w:ascii="Arial" w:eastAsia="Tahoma" w:hAnsi="Arial" w:cs="Arial"/>
                <w:b/>
                <w:bCs/>
                <w:kern w:val="2"/>
                <w:sz w:val="20"/>
                <w:szCs w:val="20"/>
                <w14:ligatures w14:val="standardContextual"/>
              </w:rPr>
              <w:t>XXXI</w:t>
            </w:r>
            <w:r w:rsidRPr="00BF104F">
              <w:rPr>
                <w:rFonts w:ascii="Arial" w:eastAsia="Tahoma" w:hAnsi="Arial" w:cs="Arial"/>
                <w:kern w:val="2"/>
                <w:sz w:val="20"/>
                <w:szCs w:val="20"/>
                <w14:ligatures w14:val="standardContextual"/>
              </w:rPr>
              <w:t>. …</w:t>
            </w:r>
          </w:p>
          <w:p w14:paraId="02B475A1" w14:textId="77777777" w:rsidR="00CB66D1" w:rsidRPr="00BF104F" w:rsidRDefault="00CB66D1" w:rsidP="008B3DA6">
            <w:pPr>
              <w:jc w:val="both"/>
              <w:rPr>
                <w:rFonts w:ascii="Arial" w:eastAsia="Tahoma" w:hAnsi="Arial" w:cs="Arial"/>
                <w:kern w:val="2"/>
                <w:sz w:val="20"/>
                <w:szCs w:val="20"/>
                <w14:ligatures w14:val="standardContextual"/>
              </w:rPr>
            </w:pPr>
          </w:p>
          <w:p w14:paraId="60115231" w14:textId="77777777" w:rsidR="00CB66D1" w:rsidRPr="00BF104F" w:rsidRDefault="00CB66D1" w:rsidP="008B3DA6">
            <w:pPr>
              <w:jc w:val="both"/>
              <w:rPr>
                <w:rFonts w:ascii="Arial" w:eastAsia="Tahoma" w:hAnsi="Arial" w:cs="Arial"/>
                <w:kern w:val="2"/>
                <w:sz w:val="20"/>
                <w:szCs w:val="20"/>
                <w14:ligatures w14:val="standardContextual"/>
              </w:rPr>
            </w:pPr>
          </w:p>
          <w:p w14:paraId="138AFE31" w14:textId="77777777" w:rsidR="00CB66D1" w:rsidRPr="00BF104F" w:rsidRDefault="00CB66D1" w:rsidP="008B3DA6">
            <w:pPr>
              <w:jc w:val="both"/>
              <w:rPr>
                <w:rFonts w:ascii="Arial" w:eastAsia="Tahoma" w:hAnsi="Arial" w:cs="Arial"/>
                <w:kern w:val="2"/>
                <w:sz w:val="20"/>
                <w:szCs w:val="20"/>
                <w14:ligatures w14:val="standardContextual"/>
              </w:rPr>
            </w:pPr>
          </w:p>
          <w:p w14:paraId="564666DB" w14:textId="77777777" w:rsidR="00CB66D1" w:rsidRPr="00BF104F" w:rsidRDefault="00CB66D1" w:rsidP="008B3DA6">
            <w:pPr>
              <w:jc w:val="both"/>
              <w:rPr>
                <w:rFonts w:ascii="Arial" w:eastAsia="Tahoma" w:hAnsi="Arial" w:cs="Arial"/>
                <w:kern w:val="2"/>
                <w:sz w:val="20"/>
                <w:szCs w:val="20"/>
                <w14:ligatures w14:val="standardContextual"/>
              </w:rPr>
            </w:pPr>
          </w:p>
          <w:p w14:paraId="65E4BD38" w14:textId="77777777" w:rsidR="00CB66D1" w:rsidRPr="00BF104F" w:rsidRDefault="00CB66D1" w:rsidP="008B3DA6">
            <w:pPr>
              <w:jc w:val="both"/>
              <w:rPr>
                <w:rFonts w:ascii="Arial" w:eastAsia="Tahoma" w:hAnsi="Arial" w:cs="Arial"/>
                <w:kern w:val="2"/>
                <w:sz w:val="20"/>
                <w:szCs w:val="20"/>
                <w14:ligatures w14:val="standardContextual"/>
              </w:rPr>
            </w:pPr>
          </w:p>
          <w:p w14:paraId="133BE922" w14:textId="77777777" w:rsidR="00CB66D1" w:rsidRPr="00BF104F" w:rsidRDefault="00CB66D1" w:rsidP="008B3DA6">
            <w:pPr>
              <w:jc w:val="both"/>
              <w:rPr>
                <w:rFonts w:ascii="Arial" w:eastAsia="Tahoma" w:hAnsi="Arial" w:cs="Arial"/>
                <w:kern w:val="2"/>
                <w:sz w:val="20"/>
                <w:szCs w:val="20"/>
                <w14:ligatures w14:val="standardContextual"/>
              </w:rPr>
            </w:pPr>
          </w:p>
          <w:p w14:paraId="7C6B8461" w14:textId="77777777" w:rsidR="00CB66D1" w:rsidRPr="00BF104F" w:rsidRDefault="00CB66D1" w:rsidP="008B3DA6">
            <w:pPr>
              <w:jc w:val="both"/>
              <w:rPr>
                <w:rFonts w:ascii="Arial" w:eastAsia="Tahoma" w:hAnsi="Arial" w:cs="Arial"/>
                <w:kern w:val="2"/>
                <w:sz w:val="20"/>
                <w:szCs w:val="20"/>
                <w14:ligatures w14:val="standardContextual"/>
              </w:rPr>
            </w:pPr>
          </w:p>
          <w:p w14:paraId="43C284EF" w14:textId="77777777" w:rsidR="00CB66D1" w:rsidRPr="00BF104F" w:rsidRDefault="00CB66D1" w:rsidP="008B3DA6">
            <w:pPr>
              <w:jc w:val="both"/>
              <w:rPr>
                <w:rFonts w:ascii="Arial" w:eastAsia="Tahoma" w:hAnsi="Arial" w:cs="Arial"/>
                <w:kern w:val="2"/>
                <w:sz w:val="20"/>
                <w:szCs w:val="20"/>
                <w14:ligatures w14:val="standardContextual"/>
              </w:rPr>
            </w:pPr>
          </w:p>
          <w:p w14:paraId="18729CDE" w14:textId="77777777" w:rsidR="00CB66D1" w:rsidRPr="00BF104F" w:rsidRDefault="00CB66D1" w:rsidP="008B3DA6">
            <w:pPr>
              <w:jc w:val="both"/>
              <w:rPr>
                <w:rFonts w:ascii="Arial" w:eastAsia="Tahoma" w:hAnsi="Arial" w:cs="Arial"/>
                <w:kern w:val="2"/>
                <w:sz w:val="20"/>
                <w:szCs w:val="20"/>
                <w14:ligatures w14:val="standardContextual"/>
              </w:rPr>
            </w:pPr>
          </w:p>
          <w:p w14:paraId="7FF8B488" w14:textId="77777777" w:rsidR="00CB66D1" w:rsidRDefault="00CB66D1" w:rsidP="008B3DA6">
            <w:pPr>
              <w:jc w:val="both"/>
              <w:rPr>
                <w:rFonts w:ascii="Arial" w:eastAsia="Tahoma" w:hAnsi="Arial" w:cs="Arial"/>
                <w:kern w:val="2"/>
                <w:sz w:val="20"/>
                <w:szCs w:val="20"/>
                <w14:ligatures w14:val="standardContextual"/>
              </w:rPr>
            </w:pPr>
          </w:p>
          <w:p w14:paraId="63E1DCF8" w14:textId="77777777" w:rsidR="00CA2043" w:rsidRDefault="00CA2043" w:rsidP="008B3DA6">
            <w:pPr>
              <w:jc w:val="both"/>
              <w:rPr>
                <w:rFonts w:ascii="Arial" w:eastAsia="Tahoma" w:hAnsi="Arial" w:cs="Arial"/>
                <w:kern w:val="2"/>
                <w:sz w:val="20"/>
                <w:szCs w:val="20"/>
                <w14:ligatures w14:val="standardContextual"/>
              </w:rPr>
            </w:pPr>
          </w:p>
          <w:p w14:paraId="3BD6CFBC" w14:textId="77777777" w:rsidR="00CA2043" w:rsidRDefault="00CA2043" w:rsidP="008B3DA6">
            <w:pPr>
              <w:jc w:val="both"/>
              <w:rPr>
                <w:rFonts w:ascii="Arial" w:eastAsia="Tahoma" w:hAnsi="Arial" w:cs="Arial"/>
                <w:kern w:val="2"/>
                <w:sz w:val="20"/>
                <w:szCs w:val="20"/>
                <w14:ligatures w14:val="standardContextual"/>
              </w:rPr>
            </w:pPr>
          </w:p>
          <w:p w14:paraId="1130DE38" w14:textId="77777777" w:rsidR="00CA2043" w:rsidRPr="00BF104F" w:rsidRDefault="00CA2043" w:rsidP="008B3DA6">
            <w:pPr>
              <w:jc w:val="both"/>
              <w:rPr>
                <w:rFonts w:ascii="Arial" w:eastAsia="Tahoma" w:hAnsi="Arial" w:cs="Arial"/>
                <w:kern w:val="2"/>
                <w:sz w:val="20"/>
                <w:szCs w:val="20"/>
                <w14:ligatures w14:val="standardContextual"/>
              </w:rPr>
            </w:pPr>
          </w:p>
          <w:p w14:paraId="0332B4FB" w14:textId="77777777" w:rsidR="00CB66D1" w:rsidRPr="00BF104F" w:rsidRDefault="00CB66D1" w:rsidP="008B3DA6">
            <w:pPr>
              <w:jc w:val="both"/>
              <w:rPr>
                <w:rFonts w:ascii="Arial" w:eastAsia="Tahoma" w:hAnsi="Arial" w:cs="Arial"/>
                <w:kern w:val="2"/>
                <w:sz w:val="20"/>
                <w:szCs w:val="20"/>
                <w14:ligatures w14:val="standardContextual"/>
              </w:rPr>
            </w:pPr>
          </w:p>
          <w:p w14:paraId="4B55A021" w14:textId="77777777" w:rsidR="00CB66D1" w:rsidRPr="00BF104F" w:rsidRDefault="00CB66D1" w:rsidP="008B3DA6">
            <w:pPr>
              <w:jc w:val="both"/>
              <w:rPr>
                <w:rFonts w:ascii="Arial" w:eastAsia="Tahoma" w:hAnsi="Arial" w:cs="Arial"/>
                <w:kern w:val="2"/>
                <w:sz w:val="20"/>
                <w:szCs w:val="20"/>
                <w14:ligatures w14:val="standardContextual"/>
              </w:rPr>
            </w:pPr>
          </w:p>
          <w:p w14:paraId="2EECEC81" w14:textId="77777777" w:rsidR="00CB66D1" w:rsidRPr="00BF104F" w:rsidRDefault="00CB66D1" w:rsidP="008B3DA6">
            <w:pPr>
              <w:jc w:val="both"/>
              <w:rPr>
                <w:rFonts w:ascii="Arial" w:eastAsia="Tahoma" w:hAnsi="Arial" w:cs="Arial"/>
                <w:kern w:val="2"/>
                <w:sz w:val="20"/>
                <w:szCs w:val="20"/>
                <w14:ligatures w14:val="standardContextual"/>
              </w:rPr>
            </w:pPr>
          </w:p>
          <w:p w14:paraId="5239EB87" w14:textId="77777777" w:rsidR="00CB66D1" w:rsidRPr="00BF104F" w:rsidRDefault="00CB66D1" w:rsidP="008B3DA6">
            <w:pPr>
              <w:jc w:val="both"/>
              <w:rPr>
                <w:rFonts w:ascii="Arial" w:eastAsia="Tahoma" w:hAnsi="Arial" w:cs="Arial"/>
                <w:b/>
                <w:bCs/>
                <w:kern w:val="2"/>
                <w:sz w:val="20"/>
                <w:szCs w:val="20"/>
                <w14:ligatures w14:val="standardContextual"/>
              </w:rPr>
            </w:pPr>
            <w:r w:rsidRPr="00BF104F">
              <w:rPr>
                <w:rFonts w:ascii="Arial" w:eastAsia="Tahoma" w:hAnsi="Arial" w:cs="Arial"/>
                <w:kern w:val="2"/>
                <w:sz w:val="20"/>
                <w:szCs w:val="20"/>
                <w14:ligatures w14:val="standardContextual"/>
              </w:rPr>
              <w:t xml:space="preserve">XXXII. Promover entornos escolares saludables, a través de acciones que permitan a los educandos </w:t>
            </w:r>
            <w:r w:rsidRPr="00BF104F">
              <w:rPr>
                <w:rFonts w:ascii="Arial" w:eastAsia="Tahoma" w:hAnsi="Arial" w:cs="Arial"/>
                <w:kern w:val="2"/>
                <w:sz w:val="20"/>
                <w:szCs w:val="20"/>
                <w14:ligatures w14:val="standardContextual"/>
              </w:rPr>
              <w:lastRenderedPageBreak/>
              <w:t xml:space="preserve">disponibilidad y acceso a una alimentación nutritiva, hidratación adecuada, así como a la actividad física, la educación física y la práctica del deporte, </w:t>
            </w:r>
            <w:r w:rsidRPr="00BF104F">
              <w:rPr>
                <w:rFonts w:ascii="Arial" w:eastAsia="Tahoma" w:hAnsi="Arial" w:cs="Arial"/>
                <w:b/>
                <w:bCs/>
                <w:kern w:val="2"/>
                <w:sz w:val="20"/>
                <w:szCs w:val="20"/>
                <w14:ligatures w14:val="standardContextual"/>
              </w:rPr>
              <w:t>incluido el ajedrez educativo como actividad formativa y de convivencia</w:t>
            </w:r>
            <w:r w:rsidRPr="00BF104F">
              <w:rPr>
                <w:rFonts w:ascii="Arial" w:eastAsia="Tahoma" w:hAnsi="Arial" w:cs="Arial"/>
                <w:b/>
                <w:bCs/>
                <w:strike/>
                <w:kern w:val="2"/>
                <w:sz w:val="20"/>
                <w:szCs w:val="20"/>
                <w14:ligatures w14:val="standardContextual"/>
              </w:rPr>
              <w:t>.</w:t>
            </w:r>
          </w:p>
          <w:p w14:paraId="130D6BA5" w14:textId="77777777" w:rsidR="00CB66D1" w:rsidRPr="00BF104F" w:rsidRDefault="00CB66D1" w:rsidP="008B3DA6">
            <w:pPr>
              <w:jc w:val="both"/>
              <w:rPr>
                <w:rFonts w:ascii="Arial" w:eastAsia="Tahoma" w:hAnsi="Arial" w:cs="Arial"/>
                <w:b/>
                <w:bCs/>
                <w:kern w:val="2"/>
                <w:sz w:val="20"/>
                <w:szCs w:val="20"/>
                <w14:ligatures w14:val="standardContextual"/>
              </w:rPr>
            </w:pPr>
          </w:p>
          <w:p w14:paraId="04E74501" w14:textId="77777777" w:rsidR="00CB66D1" w:rsidRPr="00BF104F" w:rsidRDefault="00CB66D1" w:rsidP="008B3DA6">
            <w:pPr>
              <w:jc w:val="both"/>
              <w:rPr>
                <w:rFonts w:ascii="Arial" w:eastAsia="Tahoma" w:hAnsi="Arial" w:cs="Arial"/>
                <w:kern w:val="2"/>
                <w:sz w:val="20"/>
                <w:szCs w:val="20"/>
                <w14:ligatures w14:val="standardContextual"/>
              </w:rPr>
            </w:pPr>
            <w:r w:rsidRPr="00BF104F">
              <w:rPr>
                <w:rFonts w:ascii="Arial" w:eastAsia="Tahoma" w:hAnsi="Arial" w:cs="Arial"/>
                <w:b/>
                <w:bCs/>
                <w:kern w:val="2"/>
                <w:sz w:val="20"/>
                <w:szCs w:val="20"/>
                <w14:ligatures w14:val="standardContextual"/>
              </w:rPr>
              <w:t>XXXIII.</w:t>
            </w:r>
            <w:r w:rsidRPr="00BF104F">
              <w:rPr>
                <w:rFonts w:ascii="Arial" w:eastAsia="Tahoma" w:hAnsi="Arial" w:cs="Arial"/>
                <w:kern w:val="2"/>
                <w:sz w:val="20"/>
                <w:szCs w:val="20"/>
                <w14:ligatures w14:val="standardContextual"/>
              </w:rPr>
              <w:t xml:space="preserve"> a la </w:t>
            </w:r>
            <w:r w:rsidRPr="00BF104F">
              <w:rPr>
                <w:rFonts w:ascii="Arial" w:eastAsia="Tahoma" w:hAnsi="Arial" w:cs="Arial"/>
                <w:b/>
                <w:bCs/>
                <w:kern w:val="2"/>
                <w:sz w:val="20"/>
                <w:szCs w:val="20"/>
                <w14:ligatures w14:val="standardContextual"/>
              </w:rPr>
              <w:t xml:space="preserve">XLV. </w:t>
            </w:r>
            <w:r w:rsidRPr="00BF104F">
              <w:rPr>
                <w:rFonts w:ascii="Arial" w:eastAsia="Tahoma" w:hAnsi="Arial" w:cs="Arial"/>
                <w:kern w:val="2"/>
                <w:sz w:val="20"/>
                <w:szCs w:val="20"/>
                <w14:ligatures w14:val="standardContextual"/>
              </w:rPr>
              <w:t>…</w:t>
            </w:r>
          </w:p>
          <w:p w14:paraId="374EE359" w14:textId="77777777" w:rsidR="00CB66D1" w:rsidRPr="00BF104F" w:rsidRDefault="00CB66D1" w:rsidP="008B3DA6">
            <w:pPr>
              <w:tabs>
                <w:tab w:val="left" w:pos="870"/>
              </w:tabs>
              <w:ind w:left="567" w:hanging="567"/>
              <w:rPr>
                <w:rFonts w:ascii="Arial" w:eastAsia="Arial" w:hAnsi="Arial" w:cs="Arial"/>
                <w:b/>
                <w:bCs/>
                <w:sz w:val="20"/>
                <w:szCs w:val="20"/>
              </w:rPr>
            </w:pPr>
          </w:p>
          <w:p w14:paraId="687498B5" w14:textId="77777777" w:rsidR="00CB66D1" w:rsidRPr="00BF104F" w:rsidRDefault="00CB66D1" w:rsidP="008B3DA6">
            <w:pPr>
              <w:tabs>
                <w:tab w:val="left" w:pos="870"/>
              </w:tabs>
              <w:ind w:left="567" w:hanging="567"/>
              <w:rPr>
                <w:rFonts w:ascii="Arial" w:eastAsia="Arial" w:hAnsi="Arial" w:cs="Arial"/>
                <w:b/>
                <w:bCs/>
                <w:sz w:val="20"/>
                <w:szCs w:val="20"/>
              </w:rPr>
            </w:pPr>
          </w:p>
          <w:p w14:paraId="5C134D9D" w14:textId="77777777" w:rsidR="00CB66D1" w:rsidRPr="00BF104F" w:rsidRDefault="00CB66D1" w:rsidP="008B3DA6">
            <w:pPr>
              <w:tabs>
                <w:tab w:val="left" w:pos="870"/>
              </w:tabs>
              <w:ind w:left="567" w:hanging="567"/>
              <w:rPr>
                <w:rFonts w:ascii="Arial" w:eastAsia="Arial" w:hAnsi="Arial" w:cs="Arial"/>
                <w:b/>
                <w:bCs/>
                <w:sz w:val="20"/>
                <w:szCs w:val="20"/>
              </w:rPr>
            </w:pPr>
          </w:p>
          <w:p w14:paraId="6B957585" w14:textId="77777777" w:rsidR="00CB66D1" w:rsidRPr="00BF104F" w:rsidRDefault="00CB66D1" w:rsidP="008B3DA6">
            <w:pPr>
              <w:tabs>
                <w:tab w:val="left" w:pos="870"/>
              </w:tabs>
              <w:ind w:left="567" w:hanging="567"/>
              <w:rPr>
                <w:rFonts w:ascii="Arial" w:eastAsia="Arial" w:hAnsi="Arial" w:cs="Arial"/>
                <w:b/>
                <w:bCs/>
                <w:sz w:val="20"/>
                <w:szCs w:val="20"/>
              </w:rPr>
            </w:pPr>
          </w:p>
          <w:p w14:paraId="5FCA6853" w14:textId="77777777" w:rsidR="00CB66D1" w:rsidRPr="00BF104F" w:rsidRDefault="00CB66D1" w:rsidP="008B3DA6">
            <w:pPr>
              <w:tabs>
                <w:tab w:val="left" w:pos="870"/>
              </w:tabs>
              <w:ind w:left="567" w:hanging="567"/>
              <w:rPr>
                <w:rFonts w:ascii="Arial" w:eastAsia="Arial" w:hAnsi="Arial" w:cs="Arial"/>
                <w:b/>
                <w:bCs/>
                <w:sz w:val="20"/>
                <w:szCs w:val="20"/>
              </w:rPr>
            </w:pPr>
          </w:p>
          <w:p w14:paraId="73111F7A" w14:textId="77777777" w:rsidR="00CB66D1" w:rsidRPr="00BF104F" w:rsidRDefault="00CB66D1" w:rsidP="008B3DA6">
            <w:pPr>
              <w:tabs>
                <w:tab w:val="left" w:pos="870"/>
              </w:tabs>
              <w:ind w:left="567" w:hanging="567"/>
              <w:rPr>
                <w:rFonts w:ascii="Arial" w:eastAsia="Arial" w:hAnsi="Arial" w:cs="Arial"/>
                <w:b/>
                <w:bCs/>
                <w:sz w:val="20"/>
                <w:szCs w:val="20"/>
              </w:rPr>
            </w:pPr>
          </w:p>
          <w:p w14:paraId="72F177AA" w14:textId="77777777" w:rsidR="00CB66D1" w:rsidRPr="00BF104F" w:rsidRDefault="00CB66D1" w:rsidP="008B3DA6">
            <w:pPr>
              <w:tabs>
                <w:tab w:val="left" w:pos="870"/>
              </w:tabs>
              <w:ind w:left="567" w:hanging="567"/>
              <w:rPr>
                <w:rFonts w:ascii="Arial" w:eastAsia="Arial" w:hAnsi="Arial" w:cs="Arial"/>
                <w:b/>
                <w:bCs/>
                <w:sz w:val="20"/>
                <w:szCs w:val="20"/>
              </w:rPr>
            </w:pPr>
          </w:p>
          <w:p w14:paraId="3488A7C6" w14:textId="77777777" w:rsidR="00CB66D1" w:rsidRPr="00BF104F" w:rsidRDefault="00CB66D1" w:rsidP="008B3DA6">
            <w:pPr>
              <w:tabs>
                <w:tab w:val="left" w:pos="870"/>
              </w:tabs>
              <w:ind w:left="567" w:hanging="567"/>
              <w:rPr>
                <w:rFonts w:ascii="Arial" w:eastAsia="Arial" w:hAnsi="Arial" w:cs="Arial"/>
                <w:b/>
                <w:bCs/>
                <w:sz w:val="20"/>
                <w:szCs w:val="20"/>
              </w:rPr>
            </w:pPr>
          </w:p>
          <w:p w14:paraId="799929DF" w14:textId="77777777" w:rsidR="00CB66D1" w:rsidRPr="00BF104F" w:rsidRDefault="00CB66D1" w:rsidP="008B3DA6">
            <w:pPr>
              <w:tabs>
                <w:tab w:val="left" w:pos="870"/>
              </w:tabs>
              <w:ind w:left="567" w:hanging="567"/>
              <w:rPr>
                <w:rFonts w:ascii="Arial" w:eastAsia="Arial" w:hAnsi="Arial" w:cs="Arial"/>
                <w:b/>
                <w:bCs/>
                <w:sz w:val="20"/>
                <w:szCs w:val="20"/>
              </w:rPr>
            </w:pPr>
          </w:p>
          <w:p w14:paraId="03E85324" w14:textId="77777777" w:rsidR="00CB66D1" w:rsidRPr="00BF104F" w:rsidRDefault="00CB66D1" w:rsidP="008B3DA6">
            <w:pPr>
              <w:tabs>
                <w:tab w:val="left" w:pos="870"/>
              </w:tabs>
              <w:ind w:left="567" w:hanging="567"/>
              <w:rPr>
                <w:rFonts w:ascii="Arial" w:eastAsia="Arial" w:hAnsi="Arial" w:cs="Arial"/>
                <w:b/>
                <w:bCs/>
                <w:sz w:val="20"/>
                <w:szCs w:val="20"/>
              </w:rPr>
            </w:pPr>
          </w:p>
          <w:p w14:paraId="02CA3AC3" w14:textId="77777777" w:rsidR="00CB66D1" w:rsidRPr="00BF104F" w:rsidRDefault="00CB66D1" w:rsidP="008B3DA6">
            <w:pPr>
              <w:tabs>
                <w:tab w:val="left" w:pos="870"/>
              </w:tabs>
              <w:ind w:left="567" w:hanging="567"/>
              <w:rPr>
                <w:rFonts w:ascii="Arial" w:eastAsia="Arial" w:hAnsi="Arial" w:cs="Arial"/>
                <w:b/>
                <w:bCs/>
                <w:sz w:val="20"/>
                <w:szCs w:val="20"/>
              </w:rPr>
            </w:pPr>
          </w:p>
          <w:p w14:paraId="233D0489" w14:textId="77777777" w:rsidR="00CB66D1" w:rsidRPr="00BF104F" w:rsidRDefault="00CB66D1" w:rsidP="008B3DA6">
            <w:pPr>
              <w:tabs>
                <w:tab w:val="left" w:pos="870"/>
              </w:tabs>
              <w:ind w:left="567" w:hanging="567"/>
              <w:rPr>
                <w:rFonts w:ascii="Arial" w:eastAsia="Arial" w:hAnsi="Arial" w:cs="Arial"/>
                <w:b/>
                <w:bCs/>
                <w:sz w:val="20"/>
                <w:szCs w:val="20"/>
              </w:rPr>
            </w:pPr>
          </w:p>
          <w:p w14:paraId="76E3D05D" w14:textId="77777777" w:rsidR="00CB66D1" w:rsidRPr="00BF104F" w:rsidRDefault="00CB66D1" w:rsidP="008B3DA6">
            <w:pPr>
              <w:tabs>
                <w:tab w:val="left" w:pos="870"/>
              </w:tabs>
              <w:ind w:left="567" w:hanging="567"/>
              <w:rPr>
                <w:rFonts w:ascii="Arial" w:eastAsia="Arial" w:hAnsi="Arial" w:cs="Arial"/>
                <w:b/>
                <w:bCs/>
                <w:sz w:val="20"/>
                <w:szCs w:val="20"/>
              </w:rPr>
            </w:pPr>
          </w:p>
          <w:p w14:paraId="1CBD7367" w14:textId="77777777" w:rsidR="00CB66D1" w:rsidRPr="00BF104F" w:rsidRDefault="00CB66D1" w:rsidP="008B3DA6">
            <w:pPr>
              <w:tabs>
                <w:tab w:val="left" w:pos="870"/>
              </w:tabs>
              <w:ind w:left="567" w:hanging="567"/>
              <w:rPr>
                <w:rFonts w:ascii="Arial" w:eastAsia="Arial" w:hAnsi="Arial" w:cs="Arial"/>
                <w:b/>
                <w:bCs/>
                <w:sz w:val="20"/>
                <w:szCs w:val="20"/>
              </w:rPr>
            </w:pPr>
          </w:p>
          <w:p w14:paraId="2B00F463" w14:textId="77777777" w:rsidR="00CB66D1" w:rsidRPr="00BF104F" w:rsidRDefault="00CB66D1" w:rsidP="008B3DA6">
            <w:pPr>
              <w:tabs>
                <w:tab w:val="left" w:pos="870"/>
              </w:tabs>
              <w:ind w:left="567" w:hanging="567"/>
              <w:rPr>
                <w:rFonts w:ascii="Arial" w:eastAsia="Arial" w:hAnsi="Arial" w:cs="Arial"/>
                <w:b/>
                <w:bCs/>
                <w:sz w:val="20"/>
                <w:szCs w:val="20"/>
              </w:rPr>
            </w:pPr>
          </w:p>
          <w:p w14:paraId="5EAC35C2" w14:textId="77777777" w:rsidR="00CB66D1" w:rsidRPr="00BF104F" w:rsidRDefault="00CB66D1" w:rsidP="008B3DA6">
            <w:pPr>
              <w:tabs>
                <w:tab w:val="left" w:pos="870"/>
              </w:tabs>
              <w:ind w:left="567" w:hanging="567"/>
              <w:rPr>
                <w:rFonts w:ascii="Arial" w:eastAsia="Arial" w:hAnsi="Arial" w:cs="Arial"/>
                <w:b/>
                <w:bCs/>
                <w:sz w:val="20"/>
                <w:szCs w:val="20"/>
              </w:rPr>
            </w:pPr>
          </w:p>
          <w:p w14:paraId="0F972B5F" w14:textId="77777777" w:rsidR="00CB66D1" w:rsidRPr="00BF104F" w:rsidRDefault="00CB66D1" w:rsidP="008B3DA6">
            <w:pPr>
              <w:tabs>
                <w:tab w:val="left" w:pos="870"/>
              </w:tabs>
              <w:ind w:left="567" w:hanging="567"/>
              <w:rPr>
                <w:rFonts w:ascii="Arial" w:eastAsia="Arial" w:hAnsi="Arial" w:cs="Arial"/>
                <w:b/>
                <w:bCs/>
                <w:sz w:val="20"/>
                <w:szCs w:val="20"/>
              </w:rPr>
            </w:pPr>
          </w:p>
          <w:p w14:paraId="35679176" w14:textId="77777777" w:rsidR="00CB66D1" w:rsidRPr="00BF104F" w:rsidRDefault="00CB66D1" w:rsidP="008B3DA6">
            <w:pPr>
              <w:tabs>
                <w:tab w:val="left" w:pos="870"/>
              </w:tabs>
              <w:ind w:left="567" w:hanging="567"/>
              <w:rPr>
                <w:rFonts w:ascii="Arial" w:eastAsia="Arial" w:hAnsi="Arial" w:cs="Arial"/>
                <w:b/>
                <w:bCs/>
                <w:sz w:val="20"/>
                <w:szCs w:val="20"/>
              </w:rPr>
            </w:pPr>
          </w:p>
          <w:p w14:paraId="61442D50" w14:textId="77777777" w:rsidR="00CB66D1" w:rsidRPr="00BF104F" w:rsidRDefault="00CB66D1" w:rsidP="008B3DA6">
            <w:pPr>
              <w:tabs>
                <w:tab w:val="left" w:pos="870"/>
              </w:tabs>
              <w:ind w:left="567" w:hanging="567"/>
              <w:rPr>
                <w:rFonts w:ascii="Arial" w:eastAsia="Arial" w:hAnsi="Arial" w:cs="Arial"/>
                <w:b/>
                <w:bCs/>
                <w:sz w:val="20"/>
                <w:szCs w:val="20"/>
              </w:rPr>
            </w:pPr>
          </w:p>
          <w:p w14:paraId="0F8B40EA" w14:textId="77777777" w:rsidR="00CB66D1" w:rsidRPr="00BF104F" w:rsidRDefault="00CB66D1" w:rsidP="008B3DA6">
            <w:pPr>
              <w:tabs>
                <w:tab w:val="left" w:pos="870"/>
              </w:tabs>
              <w:ind w:left="567" w:hanging="567"/>
              <w:rPr>
                <w:rFonts w:ascii="Arial" w:eastAsia="Arial" w:hAnsi="Arial" w:cs="Arial"/>
                <w:b/>
                <w:bCs/>
                <w:sz w:val="20"/>
                <w:szCs w:val="20"/>
              </w:rPr>
            </w:pPr>
          </w:p>
          <w:p w14:paraId="6C46053B" w14:textId="77777777" w:rsidR="00CB66D1" w:rsidRPr="00BF104F" w:rsidRDefault="00CB66D1" w:rsidP="008B3DA6">
            <w:pPr>
              <w:tabs>
                <w:tab w:val="left" w:pos="870"/>
              </w:tabs>
              <w:ind w:left="567" w:hanging="567"/>
              <w:rPr>
                <w:rFonts w:ascii="Arial" w:eastAsia="Arial" w:hAnsi="Arial" w:cs="Arial"/>
                <w:b/>
                <w:bCs/>
                <w:sz w:val="20"/>
                <w:szCs w:val="20"/>
              </w:rPr>
            </w:pPr>
          </w:p>
          <w:p w14:paraId="5543996D" w14:textId="77777777" w:rsidR="00CB66D1" w:rsidRPr="00BF104F" w:rsidRDefault="00CB66D1" w:rsidP="008B3DA6">
            <w:pPr>
              <w:tabs>
                <w:tab w:val="left" w:pos="870"/>
              </w:tabs>
              <w:ind w:left="567" w:hanging="567"/>
              <w:rPr>
                <w:rFonts w:ascii="Arial" w:eastAsia="Arial" w:hAnsi="Arial" w:cs="Arial"/>
                <w:b/>
                <w:bCs/>
                <w:sz w:val="20"/>
                <w:szCs w:val="20"/>
              </w:rPr>
            </w:pPr>
          </w:p>
          <w:p w14:paraId="1D61C124" w14:textId="77777777" w:rsidR="00CB66D1" w:rsidRPr="00BF104F" w:rsidRDefault="00CB66D1" w:rsidP="008B3DA6">
            <w:pPr>
              <w:tabs>
                <w:tab w:val="left" w:pos="870"/>
              </w:tabs>
              <w:ind w:left="567" w:hanging="567"/>
              <w:rPr>
                <w:rFonts w:ascii="Arial" w:eastAsia="Arial" w:hAnsi="Arial" w:cs="Arial"/>
                <w:b/>
                <w:bCs/>
                <w:sz w:val="20"/>
                <w:szCs w:val="20"/>
              </w:rPr>
            </w:pPr>
          </w:p>
          <w:p w14:paraId="4A3B540D" w14:textId="77777777" w:rsidR="00CB66D1" w:rsidRPr="00BF104F" w:rsidRDefault="00CB66D1" w:rsidP="008B3DA6">
            <w:pPr>
              <w:tabs>
                <w:tab w:val="left" w:pos="870"/>
              </w:tabs>
              <w:ind w:left="567" w:hanging="567"/>
              <w:rPr>
                <w:rFonts w:ascii="Arial" w:eastAsia="Arial" w:hAnsi="Arial" w:cs="Arial"/>
                <w:b/>
                <w:bCs/>
                <w:sz w:val="20"/>
                <w:szCs w:val="20"/>
              </w:rPr>
            </w:pPr>
          </w:p>
          <w:p w14:paraId="6114459F" w14:textId="77777777" w:rsidR="00CB66D1" w:rsidRPr="00BF104F" w:rsidRDefault="00CB66D1" w:rsidP="008B3DA6">
            <w:pPr>
              <w:tabs>
                <w:tab w:val="left" w:pos="870"/>
              </w:tabs>
              <w:ind w:left="567" w:hanging="567"/>
              <w:rPr>
                <w:rFonts w:ascii="Arial" w:eastAsia="Arial" w:hAnsi="Arial" w:cs="Arial"/>
                <w:b/>
                <w:bCs/>
                <w:sz w:val="20"/>
                <w:szCs w:val="20"/>
              </w:rPr>
            </w:pPr>
          </w:p>
          <w:p w14:paraId="61BFC8DD" w14:textId="77777777" w:rsidR="00CB66D1" w:rsidRPr="00BF104F" w:rsidRDefault="00CB66D1" w:rsidP="008B3DA6">
            <w:pPr>
              <w:tabs>
                <w:tab w:val="left" w:pos="870"/>
              </w:tabs>
              <w:ind w:left="567" w:hanging="567"/>
              <w:rPr>
                <w:rFonts w:ascii="Arial" w:eastAsia="Arial" w:hAnsi="Arial" w:cs="Arial"/>
                <w:b/>
                <w:bCs/>
                <w:sz w:val="20"/>
                <w:szCs w:val="20"/>
              </w:rPr>
            </w:pPr>
          </w:p>
          <w:p w14:paraId="1589B9E7" w14:textId="77777777" w:rsidR="00CB66D1" w:rsidRPr="00BF104F" w:rsidRDefault="00CB66D1" w:rsidP="008B3DA6">
            <w:pPr>
              <w:tabs>
                <w:tab w:val="left" w:pos="870"/>
              </w:tabs>
              <w:ind w:left="567" w:hanging="567"/>
              <w:rPr>
                <w:rFonts w:ascii="Arial" w:eastAsia="Arial" w:hAnsi="Arial" w:cs="Arial"/>
                <w:b/>
                <w:bCs/>
                <w:sz w:val="20"/>
                <w:szCs w:val="20"/>
              </w:rPr>
            </w:pPr>
          </w:p>
          <w:p w14:paraId="5FAD90CF" w14:textId="77777777" w:rsidR="00CB66D1" w:rsidRPr="00BF104F" w:rsidRDefault="00CB66D1" w:rsidP="008B3DA6">
            <w:pPr>
              <w:tabs>
                <w:tab w:val="left" w:pos="870"/>
              </w:tabs>
              <w:ind w:left="567" w:hanging="567"/>
              <w:rPr>
                <w:rFonts w:ascii="Arial" w:eastAsia="Arial" w:hAnsi="Arial" w:cs="Arial"/>
                <w:b/>
                <w:bCs/>
                <w:sz w:val="20"/>
                <w:szCs w:val="20"/>
              </w:rPr>
            </w:pPr>
          </w:p>
          <w:p w14:paraId="20993064" w14:textId="77777777" w:rsidR="00CB66D1" w:rsidRPr="00BF104F" w:rsidRDefault="00CB66D1" w:rsidP="008B3DA6">
            <w:pPr>
              <w:tabs>
                <w:tab w:val="left" w:pos="870"/>
              </w:tabs>
              <w:ind w:left="567" w:hanging="567"/>
              <w:rPr>
                <w:rFonts w:ascii="Arial" w:eastAsia="Arial" w:hAnsi="Arial" w:cs="Arial"/>
                <w:b/>
                <w:bCs/>
                <w:sz w:val="20"/>
                <w:szCs w:val="20"/>
              </w:rPr>
            </w:pPr>
          </w:p>
          <w:p w14:paraId="2FE221FA" w14:textId="77777777" w:rsidR="00CB66D1" w:rsidRPr="00BF104F" w:rsidRDefault="00CB66D1" w:rsidP="008B3DA6">
            <w:pPr>
              <w:tabs>
                <w:tab w:val="left" w:pos="870"/>
              </w:tabs>
              <w:ind w:left="567" w:hanging="567"/>
              <w:rPr>
                <w:rFonts w:ascii="Arial" w:eastAsia="Arial" w:hAnsi="Arial" w:cs="Arial"/>
                <w:b/>
                <w:bCs/>
                <w:sz w:val="20"/>
                <w:szCs w:val="20"/>
              </w:rPr>
            </w:pPr>
          </w:p>
          <w:p w14:paraId="113E4FC3" w14:textId="77777777" w:rsidR="00CB66D1" w:rsidRPr="00BF104F" w:rsidRDefault="00CB66D1" w:rsidP="008B3DA6">
            <w:pPr>
              <w:tabs>
                <w:tab w:val="left" w:pos="870"/>
              </w:tabs>
              <w:ind w:left="567" w:hanging="567"/>
              <w:rPr>
                <w:rFonts w:ascii="Arial" w:eastAsia="Arial" w:hAnsi="Arial" w:cs="Arial"/>
                <w:b/>
                <w:bCs/>
                <w:sz w:val="20"/>
                <w:szCs w:val="20"/>
              </w:rPr>
            </w:pPr>
          </w:p>
          <w:p w14:paraId="1E869A73" w14:textId="77777777" w:rsidR="00CB66D1" w:rsidRPr="00BF104F" w:rsidRDefault="00CB66D1" w:rsidP="008B3DA6">
            <w:pPr>
              <w:tabs>
                <w:tab w:val="left" w:pos="870"/>
              </w:tabs>
              <w:ind w:left="567" w:hanging="567"/>
              <w:rPr>
                <w:rFonts w:ascii="Arial" w:eastAsia="Arial" w:hAnsi="Arial" w:cs="Arial"/>
                <w:b/>
                <w:bCs/>
                <w:sz w:val="20"/>
                <w:szCs w:val="20"/>
              </w:rPr>
            </w:pPr>
          </w:p>
          <w:p w14:paraId="2CDFE081" w14:textId="77777777" w:rsidR="00CB66D1" w:rsidRPr="00BF104F" w:rsidRDefault="00CB66D1" w:rsidP="008B3DA6">
            <w:pPr>
              <w:tabs>
                <w:tab w:val="left" w:pos="870"/>
              </w:tabs>
              <w:ind w:left="567" w:hanging="567"/>
              <w:rPr>
                <w:rFonts w:ascii="Arial" w:eastAsia="Arial" w:hAnsi="Arial" w:cs="Arial"/>
                <w:b/>
                <w:bCs/>
                <w:sz w:val="20"/>
                <w:szCs w:val="20"/>
              </w:rPr>
            </w:pPr>
          </w:p>
          <w:p w14:paraId="23B48D95" w14:textId="77777777" w:rsidR="00CB66D1" w:rsidRPr="00BF104F" w:rsidRDefault="00CB66D1" w:rsidP="008B3DA6">
            <w:pPr>
              <w:tabs>
                <w:tab w:val="left" w:pos="870"/>
              </w:tabs>
              <w:ind w:left="567" w:hanging="567"/>
              <w:rPr>
                <w:rFonts w:ascii="Arial" w:eastAsia="Arial" w:hAnsi="Arial" w:cs="Arial"/>
                <w:b/>
                <w:bCs/>
                <w:sz w:val="20"/>
                <w:szCs w:val="20"/>
              </w:rPr>
            </w:pPr>
          </w:p>
          <w:p w14:paraId="60A84300" w14:textId="77777777" w:rsidR="00CB66D1" w:rsidRPr="00BF104F" w:rsidRDefault="00CB66D1" w:rsidP="008B3DA6">
            <w:pPr>
              <w:tabs>
                <w:tab w:val="left" w:pos="870"/>
              </w:tabs>
              <w:ind w:left="567" w:hanging="567"/>
              <w:rPr>
                <w:rFonts w:ascii="Arial" w:eastAsia="Arial" w:hAnsi="Arial" w:cs="Arial"/>
                <w:b/>
                <w:bCs/>
                <w:sz w:val="20"/>
                <w:szCs w:val="20"/>
              </w:rPr>
            </w:pPr>
          </w:p>
          <w:p w14:paraId="321F47D8" w14:textId="77777777" w:rsidR="00CB66D1" w:rsidRPr="00BF104F" w:rsidRDefault="00CB66D1" w:rsidP="008B3DA6">
            <w:pPr>
              <w:tabs>
                <w:tab w:val="left" w:pos="870"/>
              </w:tabs>
              <w:ind w:left="567" w:hanging="567"/>
              <w:rPr>
                <w:rFonts w:ascii="Arial" w:eastAsia="Arial" w:hAnsi="Arial" w:cs="Arial"/>
                <w:b/>
                <w:bCs/>
                <w:sz w:val="20"/>
                <w:szCs w:val="20"/>
              </w:rPr>
            </w:pPr>
          </w:p>
          <w:p w14:paraId="7513F212" w14:textId="77777777" w:rsidR="00CB66D1" w:rsidRPr="00BF104F" w:rsidRDefault="00CB66D1" w:rsidP="008B3DA6">
            <w:pPr>
              <w:tabs>
                <w:tab w:val="left" w:pos="870"/>
              </w:tabs>
              <w:ind w:left="567" w:hanging="567"/>
              <w:rPr>
                <w:rFonts w:ascii="Arial" w:eastAsia="Arial" w:hAnsi="Arial" w:cs="Arial"/>
                <w:b/>
                <w:bCs/>
                <w:sz w:val="20"/>
                <w:szCs w:val="20"/>
              </w:rPr>
            </w:pPr>
          </w:p>
          <w:p w14:paraId="193A9D1E" w14:textId="77777777" w:rsidR="00CB66D1" w:rsidRPr="00BF104F" w:rsidRDefault="00CB66D1" w:rsidP="008B3DA6">
            <w:pPr>
              <w:tabs>
                <w:tab w:val="left" w:pos="870"/>
              </w:tabs>
              <w:ind w:left="567" w:hanging="567"/>
              <w:rPr>
                <w:rFonts w:ascii="Arial" w:eastAsia="Arial" w:hAnsi="Arial" w:cs="Arial"/>
                <w:b/>
                <w:bCs/>
                <w:sz w:val="20"/>
                <w:szCs w:val="20"/>
              </w:rPr>
            </w:pPr>
          </w:p>
          <w:p w14:paraId="78AA560C" w14:textId="77777777" w:rsidR="00CB66D1" w:rsidRPr="00BF104F" w:rsidRDefault="00CB66D1" w:rsidP="008B3DA6">
            <w:pPr>
              <w:tabs>
                <w:tab w:val="left" w:pos="870"/>
              </w:tabs>
              <w:ind w:left="567" w:hanging="567"/>
              <w:rPr>
                <w:rFonts w:ascii="Arial" w:eastAsia="Arial" w:hAnsi="Arial" w:cs="Arial"/>
                <w:b/>
                <w:bCs/>
                <w:sz w:val="20"/>
                <w:szCs w:val="20"/>
              </w:rPr>
            </w:pPr>
          </w:p>
          <w:p w14:paraId="39B3F582" w14:textId="77777777" w:rsidR="00CB66D1" w:rsidRPr="00BF104F" w:rsidRDefault="00CB66D1" w:rsidP="008B3DA6">
            <w:pPr>
              <w:tabs>
                <w:tab w:val="left" w:pos="870"/>
              </w:tabs>
              <w:ind w:left="567" w:hanging="567"/>
              <w:rPr>
                <w:rFonts w:ascii="Arial" w:eastAsia="Arial" w:hAnsi="Arial" w:cs="Arial"/>
                <w:b/>
                <w:bCs/>
                <w:sz w:val="20"/>
                <w:szCs w:val="20"/>
              </w:rPr>
            </w:pPr>
          </w:p>
          <w:p w14:paraId="47DE4C7A" w14:textId="77777777" w:rsidR="00CB66D1" w:rsidRPr="00BF104F" w:rsidRDefault="00CB66D1" w:rsidP="008B3DA6">
            <w:pPr>
              <w:tabs>
                <w:tab w:val="left" w:pos="870"/>
              </w:tabs>
              <w:ind w:left="567" w:hanging="567"/>
              <w:rPr>
                <w:rFonts w:ascii="Arial" w:eastAsia="Arial" w:hAnsi="Arial" w:cs="Arial"/>
                <w:b/>
                <w:bCs/>
                <w:sz w:val="20"/>
                <w:szCs w:val="20"/>
              </w:rPr>
            </w:pPr>
          </w:p>
          <w:p w14:paraId="3628AC67" w14:textId="77777777" w:rsidR="00CB66D1" w:rsidRPr="00BF104F" w:rsidRDefault="00CB66D1" w:rsidP="008B3DA6">
            <w:pPr>
              <w:tabs>
                <w:tab w:val="left" w:pos="870"/>
              </w:tabs>
              <w:jc w:val="both"/>
              <w:rPr>
                <w:rFonts w:ascii="Arial" w:eastAsia="Arial" w:hAnsi="Arial" w:cs="Arial"/>
                <w:b/>
                <w:bCs/>
                <w:sz w:val="20"/>
                <w:szCs w:val="20"/>
              </w:rPr>
            </w:pPr>
            <w:r w:rsidRPr="00BF104F">
              <w:rPr>
                <w:rFonts w:ascii="Arial" w:eastAsia="Arial" w:hAnsi="Arial" w:cs="Arial"/>
                <w:b/>
                <w:bCs/>
                <w:sz w:val="20"/>
                <w:szCs w:val="20"/>
              </w:rPr>
              <w:t>XLVI. Promover la enseñanza de las lenguas maternas en los distintos planteles de educación básica, en coordinación con instituciones públicas o privadas, con el fin de coadyuvar a la conservación de esta y su transmisión, haciendo uso de los recursos literarios y tecnologías de la información</w:t>
            </w:r>
          </w:p>
          <w:p w14:paraId="516ABB37" w14:textId="77777777" w:rsidR="00CB66D1" w:rsidRPr="00BF104F" w:rsidRDefault="00CB66D1" w:rsidP="008B3DA6">
            <w:pPr>
              <w:tabs>
                <w:tab w:val="left" w:pos="870"/>
              </w:tabs>
              <w:jc w:val="both"/>
              <w:rPr>
                <w:rFonts w:ascii="Arial" w:eastAsia="Arial" w:hAnsi="Arial" w:cs="Arial"/>
                <w:b/>
                <w:bCs/>
                <w:sz w:val="20"/>
                <w:szCs w:val="20"/>
              </w:rPr>
            </w:pPr>
          </w:p>
          <w:p w14:paraId="069D17FB" w14:textId="77777777" w:rsidR="00CB66D1" w:rsidRPr="00BF104F" w:rsidRDefault="00CB66D1" w:rsidP="008B3DA6">
            <w:pPr>
              <w:tabs>
                <w:tab w:val="left" w:pos="870"/>
              </w:tabs>
              <w:jc w:val="both"/>
              <w:rPr>
                <w:rFonts w:ascii="Arial" w:hAnsi="Arial" w:cs="Arial"/>
                <w:sz w:val="20"/>
                <w:szCs w:val="20"/>
              </w:rPr>
            </w:pPr>
            <w:r w:rsidRPr="00BF104F">
              <w:rPr>
                <w:rFonts w:ascii="Arial" w:hAnsi="Arial" w:cs="Arial"/>
                <w:b/>
                <w:bCs/>
                <w:sz w:val="20"/>
                <w:szCs w:val="20"/>
              </w:rPr>
              <w:t xml:space="preserve">XLVII. </w:t>
            </w:r>
            <w:r w:rsidRPr="00BF104F">
              <w:rPr>
                <w:rFonts w:ascii="Arial" w:hAnsi="Arial" w:cs="Arial"/>
                <w:sz w:val="20"/>
                <w:szCs w:val="20"/>
              </w:rPr>
              <w:t xml:space="preserve">Fomentar el aprendizaje y enseñanza de la Lengua de Señas Mexicana, en el ámbito educativo en los términos que dispongan las leyes en la materia. </w:t>
            </w:r>
          </w:p>
          <w:p w14:paraId="53ADBA58" w14:textId="77777777" w:rsidR="00CB66D1" w:rsidRPr="00BF104F" w:rsidRDefault="00CB66D1" w:rsidP="008B3DA6">
            <w:pPr>
              <w:tabs>
                <w:tab w:val="left" w:pos="870"/>
              </w:tabs>
              <w:jc w:val="both"/>
              <w:rPr>
                <w:rFonts w:ascii="Arial" w:eastAsia="Arial" w:hAnsi="Arial" w:cs="Arial"/>
                <w:b/>
                <w:bCs/>
                <w:sz w:val="20"/>
                <w:szCs w:val="20"/>
              </w:rPr>
            </w:pPr>
          </w:p>
          <w:p w14:paraId="4AD2AAB8" w14:textId="77777777" w:rsidR="00CB66D1" w:rsidRPr="00BF104F" w:rsidRDefault="00CB66D1" w:rsidP="008B3DA6">
            <w:pPr>
              <w:jc w:val="both"/>
              <w:rPr>
                <w:rFonts w:ascii="Arial" w:hAnsi="Arial" w:cs="Arial"/>
                <w:b/>
                <w:bCs/>
                <w:sz w:val="20"/>
                <w:szCs w:val="20"/>
              </w:rPr>
            </w:pPr>
            <w:r w:rsidRPr="00BF104F">
              <w:rPr>
                <w:rFonts w:ascii="Arial" w:hAnsi="Arial" w:cs="Arial"/>
                <w:b/>
                <w:bCs/>
                <w:sz w:val="20"/>
                <w:szCs w:val="20"/>
              </w:rPr>
              <w:t>XLVIII. Fomentar en las escuelas de todos los niveles educativos la capacitación en primeros auxilios y reanimación cardiopulmonar para maestras, maestros, personal de apoyo y asistencia a la educación, así como para todo el personal que labora en los planteles escolares. Para tal efecto, las autoridades educativas de la entidad podrán llevar a cabo convenios de colaboración con la Coordinación Estatal de Protección Civil de acuerdo con lo establecido en la Ley de Protección Civil del Estado de Yucatán.</w:t>
            </w:r>
          </w:p>
          <w:p w14:paraId="0EEC2C23" w14:textId="77777777" w:rsidR="00CB66D1" w:rsidRPr="00BF104F" w:rsidRDefault="00CB66D1" w:rsidP="008B3DA6">
            <w:pPr>
              <w:jc w:val="both"/>
              <w:rPr>
                <w:rFonts w:ascii="Arial" w:hAnsi="Arial" w:cs="Arial"/>
                <w:bCs/>
                <w:sz w:val="20"/>
                <w:szCs w:val="20"/>
              </w:rPr>
            </w:pPr>
          </w:p>
          <w:p w14:paraId="156605A5" w14:textId="77777777" w:rsidR="00CB66D1" w:rsidRPr="00BF104F" w:rsidRDefault="00CB66D1" w:rsidP="008B3DA6">
            <w:pPr>
              <w:jc w:val="both"/>
              <w:rPr>
                <w:rFonts w:ascii="Arial" w:hAnsi="Arial" w:cs="Arial"/>
                <w:b/>
                <w:bCs/>
                <w:sz w:val="20"/>
                <w:szCs w:val="20"/>
              </w:rPr>
            </w:pPr>
            <w:r w:rsidRPr="00BF104F">
              <w:rPr>
                <w:rFonts w:ascii="Arial" w:hAnsi="Arial" w:cs="Arial"/>
                <w:b/>
                <w:bCs/>
                <w:sz w:val="20"/>
                <w:szCs w:val="20"/>
              </w:rPr>
              <w:t>XLIX. Promover en las escuelas de todos los niveles educativos la capacitación para la prevención, identificación y actuación ante casos de maltrato, violencia, perjuicio, daño, agresión, abuso, trata y explotación infantil, ya sea de índole sexual o laboral. Para tal efecto, las autoridades educativas de la entidad podrán suscribir los convenios de colaboración necesarios con las autoridades competentes y actores sociales para realizar las acciones conducentes.</w:t>
            </w:r>
          </w:p>
          <w:p w14:paraId="05F356FF" w14:textId="77777777" w:rsidR="00CB66D1" w:rsidRPr="00BF104F" w:rsidRDefault="00CB66D1" w:rsidP="008B3DA6">
            <w:pPr>
              <w:jc w:val="both"/>
              <w:rPr>
                <w:rFonts w:ascii="Arial" w:hAnsi="Arial" w:cs="Arial"/>
                <w:b/>
                <w:bCs/>
                <w:sz w:val="20"/>
                <w:szCs w:val="20"/>
              </w:rPr>
            </w:pPr>
          </w:p>
          <w:p w14:paraId="635D361F" w14:textId="77777777" w:rsidR="00CB66D1" w:rsidRPr="00BF104F" w:rsidRDefault="00CB66D1" w:rsidP="008B3DA6">
            <w:pPr>
              <w:jc w:val="both"/>
              <w:rPr>
                <w:rFonts w:ascii="Arial" w:hAnsi="Arial" w:cs="Arial"/>
                <w:b/>
                <w:sz w:val="20"/>
                <w:szCs w:val="20"/>
              </w:rPr>
            </w:pPr>
            <w:r w:rsidRPr="00BF104F">
              <w:rPr>
                <w:rFonts w:ascii="Arial" w:hAnsi="Arial" w:cs="Arial"/>
                <w:b/>
                <w:sz w:val="20"/>
                <w:szCs w:val="20"/>
              </w:rPr>
              <w:t>L. Fomentar la vinculación con instituciones del sector público y privado para coadyuvar en la promoción de ajedrez educativo y su inclusión en las diversas actividades deportivas que se realicen en el estado.</w:t>
            </w:r>
          </w:p>
          <w:p w14:paraId="09F23A07" w14:textId="77777777" w:rsidR="00CB66D1" w:rsidRPr="00BF104F" w:rsidRDefault="00CB66D1" w:rsidP="008B3DA6">
            <w:pPr>
              <w:jc w:val="both"/>
              <w:rPr>
                <w:rFonts w:ascii="Arial" w:hAnsi="Arial" w:cs="Arial"/>
                <w:b/>
                <w:sz w:val="20"/>
                <w:szCs w:val="20"/>
              </w:rPr>
            </w:pPr>
          </w:p>
          <w:p w14:paraId="2CA8CE33" w14:textId="77777777" w:rsidR="00CB66D1" w:rsidRPr="00BF104F" w:rsidRDefault="00CB66D1" w:rsidP="008B3DA6">
            <w:pPr>
              <w:jc w:val="both"/>
              <w:rPr>
                <w:rFonts w:ascii="Arial" w:hAnsi="Arial" w:cs="Arial"/>
                <w:b/>
                <w:sz w:val="20"/>
                <w:szCs w:val="20"/>
              </w:rPr>
            </w:pPr>
            <w:r w:rsidRPr="00BF104F">
              <w:rPr>
                <w:rFonts w:ascii="Arial" w:hAnsi="Arial" w:cs="Arial"/>
                <w:b/>
                <w:sz w:val="20"/>
                <w:szCs w:val="20"/>
              </w:rPr>
              <w:t>…</w:t>
            </w:r>
          </w:p>
        </w:tc>
      </w:tr>
      <w:tr w:rsidR="00CB66D1" w:rsidRPr="00BF104F" w14:paraId="75823607" w14:textId="77777777" w:rsidTr="00CB66D1">
        <w:trPr>
          <w:tblCellSpacing w:w="20" w:type="dxa"/>
        </w:trPr>
        <w:tc>
          <w:tcPr>
            <w:tcW w:w="5114" w:type="dxa"/>
          </w:tcPr>
          <w:p w14:paraId="5C230B60" w14:textId="77777777" w:rsidR="00CB66D1" w:rsidRPr="00BF104F" w:rsidRDefault="00CB66D1" w:rsidP="008B3DA6">
            <w:pPr>
              <w:jc w:val="both"/>
              <w:rPr>
                <w:rFonts w:ascii="Arial" w:hAnsi="Arial" w:cs="Arial"/>
                <w:b/>
                <w:bCs/>
                <w:iCs/>
                <w:sz w:val="20"/>
                <w:szCs w:val="20"/>
                <w:lang w:val="es-ES_tradnl"/>
              </w:rPr>
            </w:pPr>
            <w:r w:rsidRPr="00BF104F">
              <w:rPr>
                <w:rFonts w:ascii="Arial" w:hAnsi="Arial" w:cs="Arial"/>
                <w:b/>
                <w:sz w:val="20"/>
                <w:szCs w:val="20"/>
                <w:lang w:val="es-ES_tradnl"/>
              </w:rPr>
              <w:lastRenderedPageBreak/>
              <w:t>Artículo 37.</w:t>
            </w:r>
            <w:r w:rsidRPr="00BF104F">
              <w:rPr>
                <w:rFonts w:ascii="Arial" w:hAnsi="Arial" w:cs="Arial"/>
                <w:b/>
                <w:bCs/>
                <w:iCs/>
                <w:sz w:val="20"/>
                <w:szCs w:val="20"/>
                <w:lang w:val="es-ES_tradnl"/>
              </w:rPr>
              <w:t xml:space="preserve"> Consideraciones para las propuestas</w:t>
            </w:r>
          </w:p>
          <w:p w14:paraId="4778435B" w14:textId="77777777" w:rsidR="00CB66D1" w:rsidRPr="00BF104F" w:rsidRDefault="00CB66D1" w:rsidP="008B3DA6">
            <w:pPr>
              <w:jc w:val="both"/>
              <w:rPr>
                <w:rFonts w:ascii="Arial" w:hAnsi="Arial" w:cs="Arial"/>
                <w:sz w:val="20"/>
                <w:szCs w:val="20"/>
                <w:lang w:val="es-ES_tradnl"/>
              </w:rPr>
            </w:pPr>
            <w:r w:rsidRPr="00BF104F">
              <w:rPr>
                <w:rFonts w:ascii="Arial" w:hAnsi="Arial" w:cs="Arial"/>
                <w:sz w:val="20"/>
                <w:szCs w:val="20"/>
                <w:lang w:val="es-ES_tradnl"/>
              </w:rPr>
              <w:t>Al promover la modificación o actualización de los planes y programas a que se refiere el artículo anterior, la autoridad educativa competente deberá procurar que el trabajo escolar:</w:t>
            </w:r>
          </w:p>
          <w:p w14:paraId="6BBCDFF5" w14:textId="77777777" w:rsidR="00CB66D1" w:rsidRPr="00BF104F" w:rsidRDefault="00CB66D1" w:rsidP="008B3DA6">
            <w:pPr>
              <w:ind w:firstLine="709"/>
              <w:jc w:val="both"/>
              <w:rPr>
                <w:rFonts w:ascii="Arial" w:hAnsi="Arial" w:cs="Arial"/>
                <w:bCs/>
                <w:sz w:val="20"/>
                <w:szCs w:val="20"/>
                <w:lang w:val="es-ES_tradnl"/>
              </w:rPr>
            </w:pPr>
          </w:p>
          <w:p w14:paraId="47E8BB68"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I.</w:t>
            </w:r>
            <w:r w:rsidRPr="00BF104F">
              <w:rPr>
                <w:rFonts w:ascii="Arial" w:hAnsi="Arial" w:cs="Arial"/>
                <w:sz w:val="16"/>
                <w:szCs w:val="16"/>
                <w:lang w:val="es-ES_tradnl"/>
              </w:rPr>
              <w:t xml:space="preserve"> Sea un sustento adecuado para el aprendizaje y el desarrollo integral de la personalidad del alumno, especificando metas en cada nivel y grado en términos de valores, emociones, conocimientos, habilidades y actitudes.</w:t>
            </w:r>
          </w:p>
          <w:p w14:paraId="466A52EE"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II.</w:t>
            </w:r>
            <w:r w:rsidRPr="00BF104F">
              <w:rPr>
                <w:rFonts w:ascii="Arial" w:hAnsi="Arial" w:cs="Arial"/>
                <w:sz w:val="16"/>
                <w:szCs w:val="16"/>
                <w:lang w:val="es-ES_tradnl"/>
              </w:rPr>
              <w:t xml:space="preserve"> Tenga una organización interna práctica y flexible, de modo que puedan adaptarse a los diversos contextos en los que se aplican.</w:t>
            </w:r>
          </w:p>
          <w:p w14:paraId="77FC5F9B"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III.</w:t>
            </w:r>
            <w:r w:rsidRPr="00BF104F">
              <w:rPr>
                <w:rFonts w:ascii="Arial" w:hAnsi="Arial" w:cs="Arial"/>
                <w:sz w:val="16"/>
                <w:szCs w:val="16"/>
                <w:lang w:val="es-ES_tradnl"/>
              </w:rPr>
              <w:t xml:space="preserve"> Busque responder a necesidades y demandas reales de los educandos, de manera que satisfagan los fines y criterios establecidos en esta ley.</w:t>
            </w:r>
          </w:p>
          <w:p w14:paraId="27ECB3C6"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IV.</w:t>
            </w:r>
            <w:r w:rsidRPr="00BF104F">
              <w:rPr>
                <w:rFonts w:ascii="Arial" w:hAnsi="Arial" w:cs="Arial"/>
                <w:sz w:val="16"/>
                <w:szCs w:val="16"/>
                <w:lang w:val="es-ES_tradnl"/>
              </w:rPr>
              <w:t xml:space="preserve"> Indique los niveles de logro y los criterios correspondientes para la evaluación y la acreditación en todos los tipos de educación.</w:t>
            </w:r>
          </w:p>
          <w:p w14:paraId="3EB96D26"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V.</w:t>
            </w:r>
            <w:r w:rsidRPr="00BF104F">
              <w:rPr>
                <w:rFonts w:ascii="Arial" w:hAnsi="Arial" w:cs="Arial"/>
                <w:sz w:val="16"/>
                <w:szCs w:val="16"/>
                <w:lang w:val="es-ES_tradnl"/>
              </w:rPr>
              <w:t xml:space="preserve"> Cuente con los medios necesarios, como los libros de texto, materiales didácticos y experiencias específicas de aprendizaje.</w:t>
            </w:r>
          </w:p>
          <w:p w14:paraId="6A9D29D0"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VI.</w:t>
            </w:r>
            <w:r w:rsidRPr="00BF104F">
              <w:rPr>
                <w:rFonts w:ascii="Arial" w:hAnsi="Arial" w:cs="Arial"/>
                <w:sz w:val="16"/>
                <w:szCs w:val="16"/>
                <w:lang w:val="es-ES_tradnl"/>
              </w:rPr>
              <w:t xml:space="preserve"> Aporte, en lo relativo a contenidos y metodología, elementos de los que puedan derivarse con claridad los requerimientos para la formación y actualización de las maestras y maestros.</w:t>
            </w:r>
          </w:p>
          <w:p w14:paraId="2A59F6B1"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VII.</w:t>
            </w:r>
            <w:r w:rsidRPr="00BF104F">
              <w:rPr>
                <w:rFonts w:ascii="Arial" w:hAnsi="Arial" w:cs="Arial"/>
                <w:sz w:val="16"/>
                <w:szCs w:val="16"/>
                <w:lang w:val="es-ES_tradnl"/>
              </w:rPr>
              <w:t xml:space="preserve"> Fomente el amor y respeto a la cultura, historia, ecosistema y patrimonio de la entidad.</w:t>
            </w:r>
          </w:p>
          <w:p w14:paraId="5859ADE1"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VIII.</w:t>
            </w:r>
            <w:r w:rsidRPr="00BF104F">
              <w:rPr>
                <w:rFonts w:ascii="Arial" w:hAnsi="Arial" w:cs="Arial"/>
                <w:sz w:val="16"/>
                <w:szCs w:val="16"/>
                <w:lang w:val="es-ES_tradnl"/>
              </w:rPr>
              <w:t xml:space="preserve"> </w:t>
            </w:r>
            <w:r w:rsidRPr="00BF104F">
              <w:rPr>
                <w:rFonts w:ascii="Arial" w:hAnsi="Arial" w:cs="Arial"/>
                <w:sz w:val="16"/>
                <w:szCs w:val="16"/>
              </w:rPr>
              <w:t>Fomentar la cultura del bienestar animal, haciendo</w:t>
            </w:r>
            <w:r w:rsidRPr="00BF104F">
              <w:rPr>
                <w:rFonts w:ascii="Arial" w:hAnsi="Arial" w:cs="Arial"/>
                <w:sz w:val="16"/>
                <w:szCs w:val="16"/>
                <w:lang w:val="es-ES_tradnl"/>
              </w:rPr>
              <w:t xml:space="preserve"> conciencia de la necesidad del aprovechamiento racional de los recursos naturales y de la protección del ambiente a través de la educación ambiental, basada en los principios de sostenibilidad, interdisciplinariedad, interculturalidad, responsabilidad, respeto por el medio ambiente y participación ciudadana, considerando las problemáticas ambientales actuales y futuras y las características regionales de la entidad.</w:t>
            </w:r>
          </w:p>
          <w:p w14:paraId="037078D1" w14:textId="77777777" w:rsidR="00CB66D1" w:rsidRPr="00BF104F" w:rsidRDefault="00CB66D1" w:rsidP="008B3DA6">
            <w:pPr>
              <w:ind w:firstLine="709"/>
              <w:jc w:val="both"/>
              <w:rPr>
                <w:rFonts w:ascii="Arial" w:hAnsi="Arial" w:cs="Arial"/>
                <w:bCs/>
                <w:sz w:val="16"/>
                <w:szCs w:val="16"/>
                <w:lang w:val="es-ES_tradnl"/>
              </w:rPr>
            </w:pPr>
            <w:r w:rsidRPr="00BF104F">
              <w:rPr>
                <w:rFonts w:ascii="Arial" w:hAnsi="Arial" w:cs="Arial"/>
                <w:bCs/>
                <w:sz w:val="16"/>
                <w:szCs w:val="16"/>
              </w:rPr>
              <w:t>IX. Impulse conocimientos tecnológicos, por medio del empleo de tecnologías de la información, innovación, robótica, inteligencia artificial, electrónica, software, comunicación, conocimiento y aprendizaje digital, así como el manejo de diferentes lenguajes y herramientas de sistemas informáticos, y de comunicación.</w:t>
            </w:r>
          </w:p>
          <w:p w14:paraId="0CD7A8DE"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X.</w:t>
            </w:r>
            <w:r w:rsidRPr="00BF104F">
              <w:rPr>
                <w:rFonts w:ascii="Arial" w:hAnsi="Arial" w:cs="Arial"/>
                <w:sz w:val="16"/>
                <w:szCs w:val="16"/>
                <w:lang w:val="es-ES_tradnl"/>
              </w:rPr>
              <w:t xml:space="preserve"> Preste especial atención a la formación fundamental de valores, tanto morales como cívicos de los educandos, como, por ejemplo, el establecimiento de una cultura vial.</w:t>
            </w:r>
          </w:p>
          <w:p w14:paraId="4876164E" w14:textId="77777777" w:rsidR="00CB66D1" w:rsidRPr="00BF104F" w:rsidRDefault="00CB66D1" w:rsidP="008B3DA6">
            <w:pPr>
              <w:ind w:firstLine="709"/>
              <w:jc w:val="both"/>
              <w:rPr>
                <w:rFonts w:ascii="Arial" w:hAnsi="Arial" w:cs="Arial"/>
                <w:sz w:val="16"/>
                <w:szCs w:val="16"/>
                <w:lang w:val="es-ES_tradnl"/>
              </w:rPr>
            </w:pPr>
            <w:r w:rsidRPr="00BF104F">
              <w:rPr>
                <w:rFonts w:ascii="Arial" w:hAnsi="Arial" w:cs="Arial"/>
                <w:bCs/>
                <w:sz w:val="16"/>
                <w:szCs w:val="16"/>
                <w:lang w:val="es-ES_tradnl"/>
              </w:rPr>
              <w:t>XI.</w:t>
            </w:r>
            <w:r w:rsidRPr="00BF104F">
              <w:rPr>
                <w:rFonts w:ascii="Arial" w:hAnsi="Arial" w:cs="Arial"/>
                <w:sz w:val="16"/>
                <w:szCs w:val="16"/>
                <w:lang w:val="es-ES_tradnl"/>
              </w:rPr>
              <w:t xml:space="preserve"> Integre a la comunidad escolar como un equipo de trabajo responsable que promueva la educación para la salud, considerando el empoderamiento de sus integrantes para la gestión de la salud desde la escuela.</w:t>
            </w:r>
          </w:p>
          <w:p w14:paraId="75427703" w14:textId="77777777" w:rsidR="00CB66D1" w:rsidRPr="00BF104F" w:rsidRDefault="00CB66D1" w:rsidP="008B3DA6">
            <w:pPr>
              <w:jc w:val="both"/>
              <w:rPr>
                <w:rFonts w:ascii="Arial" w:hAnsi="Arial" w:cs="Arial"/>
                <w:b/>
                <w:sz w:val="20"/>
                <w:szCs w:val="20"/>
                <w:lang w:val="es-ES_tradnl"/>
              </w:rPr>
            </w:pPr>
          </w:p>
        </w:tc>
        <w:tc>
          <w:tcPr>
            <w:tcW w:w="5114" w:type="dxa"/>
          </w:tcPr>
          <w:p w14:paraId="11DCB5A3" w14:textId="77777777" w:rsidR="00CB66D1" w:rsidRPr="00BF104F" w:rsidRDefault="00CB66D1" w:rsidP="008B3DA6">
            <w:pPr>
              <w:jc w:val="both"/>
              <w:outlineLvl w:val="1"/>
              <w:rPr>
                <w:rFonts w:ascii="Arial" w:hAnsi="Arial" w:cs="Arial"/>
                <w:b/>
                <w:bCs/>
                <w:sz w:val="20"/>
                <w:szCs w:val="20"/>
                <w:lang w:val="es-ES_tradnl"/>
              </w:rPr>
            </w:pPr>
            <w:r w:rsidRPr="00BF104F">
              <w:rPr>
                <w:rFonts w:ascii="Arial" w:hAnsi="Arial" w:cs="Arial"/>
                <w:b/>
                <w:bCs/>
                <w:sz w:val="20"/>
                <w:szCs w:val="20"/>
                <w:lang w:val="es-ES_tradnl"/>
              </w:rPr>
              <w:t>Artículo 37. Consideraciones para las propuestas</w:t>
            </w:r>
          </w:p>
          <w:p w14:paraId="5B30F851" w14:textId="77777777" w:rsidR="00CB66D1" w:rsidRPr="00BF104F" w:rsidRDefault="00CB66D1" w:rsidP="008B3DA6">
            <w:pPr>
              <w:jc w:val="both"/>
              <w:outlineLvl w:val="1"/>
              <w:rPr>
                <w:rFonts w:ascii="Arial" w:hAnsi="Arial" w:cs="Arial"/>
                <w:sz w:val="20"/>
                <w:szCs w:val="20"/>
                <w:lang w:val="es-ES_tradnl"/>
              </w:rPr>
            </w:pPr>
            <w:r w:rsidRPr="00BF104F">
              <w:rPr>
                <w:rFonts w:ascii="Arial" w:hAnsi="Arial" w:cs="Arial"/>
                <w:sz w:val="20"/>
                <w:szCs w:val="20"/>
                <w:lang w:val="es-ES_tradnl"/>
              </w:rPr>
              <w:t>…</w:t>
            </w:r>
          </w:p>
          <w:p w14:paraId="00B32DEC" w14:textId="77777777" w:rsidR="00CB66D1" w:rsidRPr="00BF104F" w:rsidRDefault="00CB66D1" w:rsidP="008B3DA6">
            <w:pPr>
              <w:jc w:val="both"/>
              <w:outlineLvl w:val="1"/>
              <w:rPr>
                <w:rFonts w:ascii="Arial" w:hAnsi="Arial" w:cs="Arial"/>
                <w:b/>
                <w:bCs/>
                <w:sz w:val="20"/>
                <w:szCs w:val="20"/>
                <w:lang w:val="es-ES_tradnl"/>
              </w:rPr>
            </w:pPr>
          </w:p>
          <w:p w14:paraId="74F558D3" w14:textId="77777777" w:rsidR="00CB66D1" w:rsidRPr="00BF104F" w:rsidRDefault="00CB66D1" w:rsidP="008B3DA6">
            <w:pPr>
              <w:jc w:val="both"/>
              <w:outlineLvl w:val="1"/>
              <w:rPr>
                <w:rFonts w:ascii="Arial" w:hAnsi="Arial" w:cs="Arial"/>
                <w:b/>
                <w:bCs/>
                <w:sz w:val="20"/>
                <w:szCs w:val="20"/>
                <w:lang w:val="es-ES_tradnl"/>
              </w:rPr>
            </w:pPr>
          </w:p>
          <w:p w14:paraId="035D894C" w14:textId="77777777" w:rsidR="00CB66D1" w:rsidRPr="00BF104F" w:rsidRDefault="00CB66D1" w:rsidP="008B3DA6">
            <w:pPr>
              <w:jc w:val="both"/>
              <w:outlineLvl w:val="1"/>
              <w:rPr>
                <w:rFonts w:ascii="Arial" w:hAnsi="Arial" w:cs="Arial"/>
                <w:b/>
                <w:bCs/>
                <w:sz w:val="20"/>
                <w:szCs w:val="20"/>
                <w:lang w:val="es-ES_tradnl"/>
              </w:rPr>
            </w:pPr>
          </w:p>
          <w:p w14:paraId="038BBCC8" w14:textId="77777777" w:rsidR="00CA2043" w:rsidRDefault="00CA2043" w:rsidP="008B3DA6">
            <w:pPr>
              <w:jc w:val="both"/>
              <w:outlineLvl w:val="1"/>
              <w:rPr>
                <w:rFonts w:ascii="Arial" w:hAnsi="Arial" w:cs="Arial"/>
                <w:b/>
                <w:bCs/>
                <w:sz w:val="20"/>
                <w:szCs w:val="20"/>
                <w:lang w:val="es-ES_tradnl"/>
              </w:rPr>
            </w:pPr>
          </w:p>
          <w:p w14:paraId="3668E42E" w14:textId="22FDF424" w:rsidR="00CB66D1" w:rsidRPr="00BF104F" w:rsidRDefault="00CB66D1" w:rsidP="008B3DA6">
            <w:pPr>
              <w:jc w:val="both"/>
              <w:outlineLvl w:val="1"/>
              <w:rPr>
                <w:rFonts w:ascii="Arial" w:hAnsi="Arial" w:cs="Arial"/>
                <w:sz w:val="20"/>
                <w:szCs w:val="20"/>
                <w:lang w:val="es-ES_tradnl"/>
              </w:rPr>
            </w:pPr>
            <w:r w:rsidRPr="00BF104F">
              <w:rPr>
                <w:rFonts w:ascii="Arial" w:hAnsi="Arial" w:cs="Arial"/>
                <w:b/>
                <w:bCs/>
                <w:sz w:val="20"/>
                <w:szCs w:val="20"/>
                <w:lang w:val="es-ES_tradnl"/>
              </w:rPr>
              <w:t xml:space="preserve">I. </w:t>
            </w:r>
            <w:r w:rsidRPr="00BF104F">
              <w:rPr>
                <w:rFonts w:ascii="Arial" w:hAnsi="Arial" w:cs="Arial"/>
                <w:sz w:val="20"/>
                <w:szCs w:val="20"/>
                <w:lang w:val="es-ES_tradnl"/>
              </w:rPr>
              <w:t xml:space="preserve">a la </w:t>
            </w:r>
            <w:r w:rsidRPr="00BF104F">
              <w:rPr>
                <w:rFonts w:ascii="Arial" w:hAnsi="Arial" w:cs="Arial"/>
                <w:b/>
                <w:bCs/>
                <w:sz w:val="20"/>
                <w:szCs w:val="20"/>
                <w:lang w:val="es-ES_tradnl"/>
              </w:rPr>
              <w:t xml:space="preserve">XII. </w:t>
            </w:r>
            <w:r w:rsidRPr="00BF104F">
              <w:rPr>
                <w:rFonts w:ascii="Arial" w:hAnsi="Arial" w:cs="Arial"/>
                <w:sz w:val="20"/>
                <w:szCs w:val="20"/>
                <w:lang w:val="es-ES_tradnl"/>
              </w:rPr>
              <w:t>…</w:t>
            </w:r>
          </w:p>
          <w:p w14:paraId="71067BB2" w14:textId="77777777" w:rsidR="00CB66D1" w:rsidRPr="00BF104F" w:rsidRDefault="00CB66D1" w:rsidP="008B3DA6">
            <w:pPr>
              <w:jc w:val="both"/>
              <w:outlineLvl w:val="1"/>
              <w:rPr>
                <w:rFonts w:ascii="Arial" w:hAnsi="Arial" w:cs="Arial"/>
                <w:sz w:val="20"/>
                <w:szCs w:val="20"/>
                <w:lang w:val="es-ES_tradnl"/>
              </w:rPr>
            </w:pPr>
          </w:p>
          <w:p w14:paraId="20C44457" w14:textId="77777777" w:rsidR="00CB66D1" w:rsidRPr="00BF104F" w:rsidRDefault="00CB66D1" w:rsidP="008B3DA6">
            <w:pPr>
              <w:jc w:val="both"/>
              <w:outlineLvl w:val="1"/>
              <w:rPr>
                <w:rFonts w:ascii="Arial" w:hAnsi="Arial" w:cs="Arial"/>
                <w:sz w:val="20"/>
                <w:szCs w:val="20"/>
                <w:lang w:val="es-ES_tradnl"/>
              </w:rPr>
            </w:pPr>
          </w:p>
          <w:p w14:paraId="247E8E01" w14:textId="77777777" w:rsidR="00CB66D1" w:rsidRPr="00BF104F" w:rsidRDefault="00CB66D1" w:rsidP="008B3DA6">
            <w:pPr>
              <w:jc w:val="both"/>
              <w:outlineLvl w:val="1"/>
              <w:rPr>
                <w:rFonts w:ascii="Arial" w:hAnsi="Arial" w:cs="Arial"/>
                <w:sz w:val="20"/>
                <w:szCs w:val="20"/>
                <w:lang w:val="es-ES_tradnl"/>
              </w:rPr>
            </w:pPr>
          </w:p>
          <w:p w14:paraId="261A9262" w14:textId="77777777" w:rsidR="00CB66D1" w:rsidRPr="00BF104F" w:rsidRDefault="00CB66D1" w:rsidP="008B3DA6">
            <w:pPr>
              <w:jc w:val="both"/>
              <w:outlineLvl w:val="1"/>
              <w:rPr>
                <w:rFonts w:ascii="Arial" w:hAnsi="Arial" w:cs="Arial"/>
                <w:sz w:val="20"/>
                <w:szCs w:val="20"/>
                <w:lang w:val="es-ES_tradnl"/>
              </w:rPr>
            </w:pPr>
          </w:p>
          <w:p w14:paraId="646E8128" w14:textId="77777777" w:rsidR="00CB66D1" w:rsidRPr="00BF104F" w:rsidRDefault="00CB66D1" w:rsidP="008B3DA6">
            <w:pPr>
              <w:jc w:val="both"/>
              <w:outlineLvl w:val="1"/>
              <w:rPr>
                <w:rFonts w:ascii="Arial" w:hAnsi="Arial" w:cs="Arial"/>
                <w:sz w:val="20"/>
                <w:szCs w:val="20"/>
                <w:lang w:val="es-ES_tradnl"/>
              </w:rPr>
            </w:pPr>
          </w:p>
          <w:p w14:paraId="7E5DC746" w14:textId="77777777" w:rsidR="00CB66D1" w:rsidRPr="00BF104F" w:rsidRDefault="00CB66D1" w:rsidP="008B3DA6">
            <w:pPr>
              <w:jc w:val="both"/>
              <w:outlineLvl w:val="1"/>
              <w:rPr>
                <w:rFonts w:ascii="Arial" w:hAnsi="Arial" w:cs="Arial"/>
                <w:sz w:val="20"/>
                <w:szCs w:val="20"/>
                <w:lang w:val="es-ES_tradnl"/>
              </w:rPr>
            </w:pPr>
          </w:p>
          <w:p w14:paraId="6EB2D046" w14:textId="77777777" w:rsidR="00CB66D1" w:rsidRPr="00BF104F" w:rsidRDefault="00CB66D1" w:rsidP="008B3DA6">
            <w:pPr>
              <w:jc w:val="both"/>
              <w:outlineLvl w:val="1"/>
              <w:rPr>
                <w:rFonts w:ascii="Arial" w:hAnsi="Arial" w:cs="Arial"/>
                <w:sz w:val="20"/>
                <w:szCs w:val="20"/>
                <w:lang w:val="es-ES_tradnl"/>
              </w:rPr>
            </w:pPr>
          </w:p>
          <w:p w14:paraId="5CECF368" w14:textId="77777777" w:rsidR="00CB66D1" w:rsidRPr="00BF104F" w:rsidRDefault="00CB66D1" w:rsidP="008B3DA6">
            <w:pPr>
              <w:jc w:val="both"/>
              <w:outlineLvl w:val="1"/>
              <w:rPr>
                <w:rFonts w:ascii="Arial" w:hAnsi="Arial" w:cs="Arial"/>
                <w:sz w:val="20"/>
                <w:szCs w:val="20"/>
                <w:lang w:val="es-ES_tradnl"/>
              </w:rPr>
            </w:pPr>
          </w:p>
          <w:p w14:paraId="0942BEDE" w14:textId="77777777" w:rsidR="00CB66D1" w:rsidRPr="00BF104F" w:rsidRDefault="00CB66D1" w:rsidP="008B3DA6">
            <w:pPr>
              <w:jc w:val="both"/>
              <w:outlineLvl w:val="1"/>
              <w:rPr>
                <w:rFonts w:ascii="Arial" w:hAnsi="Arial" w:cs="Arial"/>
                <w:sz w:val="20"/>
                <w:szCs w:val="20"/>
                <w:lang w:val="es-ES_tradnl"/>
              </w:rPr>
            </w:pPr>
          </w:p>
          <w:p w14:paraId="60A0F535" w14:textId="77777777" w:rsidR="00CB66D1" w:rsidRPr="00BF104F" w:rsidRDefault="00CB66D1" w:rsidP="008B3DA6">
            <w:pPr>
              <w:jc w:val="both"/>
              <w:outlineLvl w:val="1"/>
              <w:rPr>
                <w:rFonts w:ascii="Arial" w:hAnsi="Arial" w:cs="Arial"/>
                <w:sz w:val="20"/>
                <w:szCs w:val="20"/>
                <w:lang w:val="es-ES_tradnl"/>
              </w:rPr>
            </w:pPr>
          </w:p>
          <w:p w14:paraId="19EBD2B0" w14:textId="77777777" w:rsidR="00CB66D1" w:rsidRPr="00BF104F" w:rsidRDefault="00CB66D1" w:rsidP="008B3DA6">
            <w:pPr>
              <w:jc w:val="both"/>
              <w:outlineLvl w:val="1"/>
              <w:rPr>
                <w:rFonts w:ascii="Arial" w:hAnsi="Arial" w:cs="Arial"/>
                <w:sz w:val="20"/>
                <w:szCs w:val="20"/>
                <w:lang w:val="es-ES_tradnl"/>
              </w:rPr>
            </w:pPr>
          </w:p>
          <w:p w14:paraId="06FE7B04" w14:textId="77777777" w:rsidR="00CB66D1" w:rsidRPr="00BF104F" w:rsidRDefault="00CB66D1" w:rsidP="008B3DA6">
            <w:pPr>
              <w:jc w:val="both"/>
              <w:outlineLvl w:val="1"/>
              <w:rPr>
                <w:rFonts w:ascii="Arial" w:hAnsi="Arial" w:cs="Arial"/>
                <w:sz w:val="20"/>
                <w:szCs w:val="20"/>
                <w:lang w:val="es-ES_tradnl"/>
              </w:rPr>
            </w:pPr>
          </w:p>
          <w:p w14:paraId="6BC1EA18" w14:textId="77777777" w:rsidR="00CB66D1" w:rsidRPr="00BF104F" w:rsidRDefault="00CB66D1" w:rsidP="008B3DA6">
            <w:pPr>
              <w:jc w:val="both"/>
              <w:outlineLvl w:val="1"/>
              <w:rPr>
                <w:rFonts w:ascii="Arial" w:hAnsi="Arial" w:cs="Arial"/>
                <w:sz w:val="20"/>
                <w:szCs w:val="20"/>
                <w:lang w:val="es-ES_tradnl"/>
              </w:rPr>
            </w:pPr>
          </w:p>
          <w:p w14:paraId="093E89EA" w14:textId="77777777" w:rsidR="00CB66D1" w:rsidRPr="00BF104F" w:rsidRDefault="00CB66D1" w:rsidP="008B3DA6">
            <w:pPr>
              <w:jc w:val="both"/>
              <w:outlineLvl w:val="1"/>
              <w:rPr>
                <w:rFonts w:ascii="Arial" w:hAnsi="Arial" w:cs="Arial"/>
                <w:sz w:val="20"/>
                <w:szCs w:val="20"/>
                <w:lang w:val="es-ES_tradnl"/>
              </w:rPr>
            </w:pPr>
          </w:p>
          <w:p w14:paraId="3F3D9EC3" w14:textId="77777777" w:rsidR="00CB66D1" w:rsidRPr="00BF104F" w:rsidRDefault="00CB66D1" w:rsidP="008B3DA6">
            <w:pPr>
              <w:jc w:val="both"/>
              <w:outlineLvl w:val="1"/>
              <w:rPr>
                <w:rFonts w:ascii="Arial" w:hAnsi="Arial" w:cs="Arial"/>
                <w:sz w:val="20"/>
                <w:szCs w:val="20"/>
                <w:lang w:val="es-ES_tradnl"/>
              </w:rPr>
            </w:pPr>
          </w:p>
          <w:p w14:paraId="3A0086FE" w14:textId="77777777" w:rsidR="00CB66D1" w:rsidRPr="00BF104F" w:rsidRDefault="00CB66D1" w:rsidP="008B3DA6">
            <w:pPr>
              <w:jc w:val="both"/>
              <w:outlineLvl w:val="1"/>
              <w:rPr>
                <w:rFonts w:ascii="Arial" w:hAnsi="Arial" w:cs="Arial"/>
                <w:sz w:val="20"/>
                <w:szCs w:val="20"/>
                <w:lang w:val="es-ES_tradnl"/>
              </w:rPr>
            </w:pPr>
          </w:p>
          <w:p w14:paraId="4147842F" w14:textId="77777777" w:rsidR="00CB66D1" w:rsidRPr="00BF104F" w:rsidRDefault="00CB66D1" w:rsidP="008B3DA6">
            <w:pPr>
              <w:jc w:val="both"/>
              <w:outlineLvl w:val="1"/>
              <w:rPr>
                <w:rFonts w:ascii="Arial" w:hAnsi="Arial" w:cs="Arial"/>
                <w:sz w:val="20"/>
                <w:szCs w:val="20"/>
                <w:lang w:val="es-ES_tradnl"/>
              </w:rPr>
            </w:pPr>
          </w:p>
          <w:p w14:paraId="6FA6C49B" w14:textId="77777777" w:rsidR="00CB66D1" w:rsidRPr="00BF104F" w:rsidRDefault="00CB66D1" w:rsidP="008B3DA6">
            <w:pPr>
              <w:jc w:val="both"/>
              <w:outlineLvl w:val="1"/>
              <w:rPr>
                <w:rFonts w:ascii="Arial" w:hAnsi="Arial" w:cs="Arial"/>
                <w:sz w:val="20"/>
                <w:szCs w:val="20"/>
                <w:lang w:val="es-ES_tradnl"/>
              </w:rPr>
            </w:pPr>
          </w:p>
          <w:p w14:paraId="6BD15DBA" w14:textId="77777777" w:rsidR="00CB66D1" w:rsidRPr="00BF104F" w:rsidRDefault="00CB66D1" w:rsidP="008B3DA6">
            <w:pPr>
              <w:jc w:val="both"/>
              <w:outlineLvl w:val="1"/>
              <w:rPr>
                <w:rFonts w:ascii="Arial" w:hAnsi="Arial" w:cs="Arial"/>
                <w:sz w:val="20"/>
                <w:szCs w:val="20"/>
                <w:lang w:val="es-ES_tradnl"/>
              </w:rPr>
            </w:pPr>
          </w:p>
          <w:p w14:paraId="5A05864E" w14:textId="77777777" w:rsidR="00CB66D1" w:rsidRPr="00BF104F" w:rsidRDefault="00CB66D1" w:rsidP="008B3DA6">
            <w:pPr>
              <w:jc w:val="both"/>
              <w:outlineLvl w:val="1"/>
              <w:rPr>
                <w:rFonts w:ascii="Arial" w:hAnsi="Arial" w:cs="Arial"/>
                <w:sz w:val="20"/>
                <w:szCs w:val="20"/>
                <w:lang w:val="es-ES_tradnl"/>
              </w:rPr>
            </w:pPr>
          </w:p>
          <w:p w14:paraId="20FE412B" w14:textId="77777777" w:rsidR="00CB66D1" w:rsidRPr="00BF104F" w:rsidRDefault="00CB66D1" w:rsidP="008B3DA6">
            <w:pPr>
              <w:jc w:val="both"/>
              <w:outlineLvl w:val="1"/>
              <w:rPr>
                <w:rFonts w:ascii="Arial" w:hAnsi="Arial" w:cs="Arial"/>
                <w:sz w:val="20"/>
                <w:szCs w:val="20"/>
                <w:lang w:val="es-ES_tradnl"/>
              </w:rPr>
            </w:pPr>
          </w:p>
          <w:p w14:paraId="5516D880" w14:textId="77777777" w:rsidR="00CB66D1" w:rsidRPr="00BF104F" w:rsidRDefault="00CB66D1" w:rsidP="008B3DA6">
            <w:pPr>
              <w:jc w:val="both"/>
              <w:outlineLvl w:val="1"/>
              <w:rPr>
                <w:rFonts w:ascii="Arial" w:hAnsi="Arial" w:cs="Arial"/>
                <w:sz w:val="20"/>
                <w:szCs w:val="20"/>
                <w:lang w:val="es-ES_tradnl"/>
              </w:rPr>
            </w:pPr>
          </w:p>
          <w:p w14:paraId="687C8415" w14:textId="77777777" w:rsidR="00CB66D1" w:rsidRPr="00BF104F" w:rsidRDefault="00CB66D1" w:rsidP="008B3DA6">
            <w:pPr>
              <w:jc w:val="both"/>
              <w:outlineLvl w:val="1"/>
              <w:rPr>
                <w:rFonts w:ascii="Arial" w:hAnsi="Arial" w:cs="Arial"/>
                <w:sz w:val="20"/>
                <w:szCs w:val="20"/>
                <w:lang w:val="es-ES_tradnl"/>
              </w:rPr>
            </w:pPr>
          </w:p>
          <w:p w14:paraId="0BE414D1" w14:textId="77777777" w:rsidR="00CB66D1" w:rsidRPr="00BF104F" w:rsidRDefault="00CB66D1" w:rsidP="008B3DA6">
            <w:pPr>
              <w:jc w:val="both"/>
              <w:outlineLvl w:val="1"/>
              <w:rPr>
                <w:rFonts w:ascii="Arial" w:hAnsi="Arial" w:cs="Arial"/>
                <w:sz w:val="20"/>
                <w:szCs w:val="20"/>
                <w:lang w:val="es-ES_tradnl"/>
              </w:rPr>
            </w:pPr>
          </w:p>
          <w:p w14:paraId="47FF3AB7" w14:textId="77777777" w:rsidR="00CB66D1" w:rsidRDefault="00CB66D1" w:rsidP="008B3DA6">
            <w:pPr>
              <w:jc w:val="both"/>
              <w:outlineLvl w:val="1"/>
              <w:rPr>
                <w:rFonts w:ascii="Arial" w:hAnsi="Arial" w:cs="Arial"/>
                <w:sz w:val="20"/>
                <w:szCs w:val="20"/>
                <w:lang w:val="es-ES_tradnl"/>
              </w:rPr>
            </w:pPr>
          </w:p>
          <w:p w14:paraId="0785AC0B" w14:textId="77777777" w:rsidR="00CA2043" w:rsidRDefault="00CA2043" w:rsidP="008B3DA6">
            <w:pPr>
              <w:jc w:val="both"/>
              <w:outlineLvl w:val="1"/>
              <w:rPr>
                <w:rFonts w:ascii="Arial" w:hAnsi="Arial" w:cs="Arial"/>
                <w:sz w:val="20"/>
                <w:szCs w:val="20"/>
                <w:lang w:val="es-ES_tradnl"/>
              </w:rPr>
            </w:pPr>
          </w:p>
          <w:p w14:paraId="7AE8E6BB" w14:textId="77777777" w:rsidR="00CA2043" w:rsidRDefault="00CA2043" w:rsidP="008B3DA6">
            <w:pPr>
              <w:jc w:val="both"/>
              <w:outlineLvl w:val="1"/>
              <w:rPr>
                <w:rFonts w:ascii="Arial" w:hAnsi="Arial" w:cs="Arial"/>
                <w:sz w:val="20"/>
                <w:szCs w:val="20"/>
                <w:lang w:val="es-ES_tradnl"/>
              </w:rPr>
            </w:pPr>
          </w:p>
          <w:p w14:paraId="1CB012A7" w14:textId="77777777" w:rsidR="00CA2043" w:rsidRDefault="00CA2043" w:rsidP="008B3DA6">
            <w:pPr>
              <w:jc w:val="both"/>
              <w:outlineLvl w:val="1"/>
              <w:rPr>
                <w:rFonts w:ascii="Arial" w:hAnsi="Arial" w:cs="Arial"/>
                <w:sz w:val="20"/>
                <w:szCs w:val="20"/>
                <w:lang w:val="es-ES_tradnl"/>
              </w:rPr>
            </w:pPr>
          </w:p>
          <w:p w14:paraId="06BF4504" w14:textId="77777777" w:rsidR="00CA2043" w:rsidRPr="00BF104F" w:rsidRDefault="00CA2043" w:rsidP="008B3DA6">
            <w:pPr>
              <w:jc w:val="both"/>
              <w:outlineLvl w:val="1"/>
              <w:rPr>
                <w:rFonts w:ascii="Arial" w:hAnsi="Arial" w:cs="Arial"/>
                <w:sz w:val="20"/>
                <w:szCs w:val="20"/>
                <w:lang w:val="es-ES_tradnl"/>
              </w:rPr>
            </w:pPr>
          </w:p>
          <w:p w14:paraId="257C5F71" w14:textId="77777777" w:rsidR="00CB66D1" w:rsidRPr="00BF104F" w:rsidRDefault="00CB66D1" w:rsidP="008B3DA6">
            <w:pPr>
              <w:jc w:val="both"/>
              <w:outlineLvl w:val="1"/>
              <w:rPr>
                <w:rFonts w:ascii="Arial" w:hAnsi="Arial" w:cs="Arial"/>
                <w:sz w:val="20"/>
                <w:szCs w:val="20"/>
                <w:lang w:val="es-ES_tradnl"/>
              </w:rPr>
            </w:pPr>
          </w:p>
          <w:p w14:paraId="2F66272D" w14:textId="77777777" w:rsidR="00CB66D1" w:rsidRPr="00BF104F" w:rsidRDefault="00CB66D1" w:rsidP="008B3DA6">
            <w:pPr>
              <w:jc w:val="both"/>
              <w:outlineLvl w:val="1"/>
              <w:rPr>
                <w:rFonts w:ascii="Arial" w:hAnsi="Arial" w:cs="Arial"/>
                <w:sz w:val="20"/>
                <w:szCs w:val="20"/>
                <w:lang w:val="es-ES_tradnl"/>
              </w:rPr>
            </w:pPr>
          </w:p>
          <w:p w14:paraId="7CF9BADE" w14:textId="77777777" w:rsidR="00CB66D1" w:rsidRPr="00BF104F" w:rsidRDefault="00CB66D1" w:rsidP="008B3DA6">
            <w:pPr>
              <w:jc w:val="both"/>
              <w:outlineLvl w:val="1"/>
              <w:rPr>
                <w:rFonts w:ascii="Arial" w:hAnsi="Arial" w:cs="Arial"/>
                <w:sz w:val="20"/>
                <w:szCs w:val="20"/>
                <w:lang w:val="es-ES_tradnl"/>
              </w:rPr>
            </w:pPr>
          </w:p>
          <w:p w14:paraId="1382C878" w14:textId="77777777" w:rsidR="00CB66D1" w:rsidRPr="00BF104F" w:rsidRDefault="00CB66D1" w:rsidP="008B3DA6">
            <w:pPr>
              <w:jc w:val="both"/>
              <w:outlineLvl w:val="1"/>
              <w:rPr>
                <w:rFonts w:ascii="Arial" w:hAnsi="Arial" w:cs="Arial"/>
                <w:sz w:val="20"/>
                <w:szCs w:val="20"/>
                <w:lang w:val="es-ES_tradnl"/>
              </w:rPr>
            </w:pPr>
          </w:p>
          <w:p w14:paraId="1B5153C6" w14:textId="77777777" w:rsidR="00CB66D1" w:rsidRPr="00BF104F" w:rsidRDefault="00CB66D1" w:rsidP="008B3DA6">
            <w:pPr>
              <w:jc w:val="both"/>
              <w:outlineLvl w:val="1"/>
              <w:rPr>
                <w:rFonts w:ascii="Arial" w:hAnsi="Arial" w:cs="Arial"/>
                <w:sz w:val="20"/>
                <w:szCs w:val="20"/>
                <w:lang w:val="es-ES_tradnl"/>
              </w:rPr>
            </w:pPr>
          </w:p>
          <w:p w14:paraId="1A07A4E7" w14:textId="77777777" w:rsidR="00CB66D1" w:rsidRPr="00BF104F" w:rsidRDefault="00CB66D1" w:rsidP="008B3DA6">
            <w:pPr>
              <w:jc w:val="both"/>
              <w:rPr>
                <w:rFonts w:ascii="Arial" w:hAnsi="Arial" w:cs="Arial"/>
                <w:sz w:val="20"/>
                <w:szCs w:val="20"/>
              </w:rPr>
            </w:pPr>
            <w:r w:rsidRPr="00BF104F">
              <w:rPr>
                <w:rFonts w:ascii="Arial" w:hAnsi="Arial" w:cs="Arial"/>
                <w:b/>
                <w:bCs/>
                <w:sz w:val="20"/>
                <w:szCs w:val="20"/>
              </w:rPr>
              <w:t xml:space="preserve">XII. </w:t>
            </w:r>
            <w:r w:rsidRPr="00BF104F">
              <w:rPr>
                <w:rFonts w:ascii="Arial" w:hAnsi="Arial" w:cs="Arial"/>
                <w:sz w:val="20"/>
                <w:szCs w:val="20"/>
              </w:rPr>
              <w:t>Fomento a la inclusión de estrategias de aprendizaje y enseñanza de la Lengua de Señas Mexicanas, para generar ambientes escolares más inclusivos.</w:t>
            </w:r>
          </w:p>
          <w:p w14:paraId="324E00D2" w14:textId="77777777" w:rsidR="00CB66D1" w:rsidRPr="00BF104F" w:rsidRDefault="00CB66D1" w:rsidP="008B3DA6">
            <w:pPr>
              <w:jc w:val="both"/>
              <w:rPr>
                <w:rFonts w:ascii="Arial" w:eastAsia="Tahoma" w:hAnsi="Arial" w:cs="Arial"/>
                <w:b/>
                <w:bCs/>
                <w:kern w:val="2"/>
                <w:sz w:val="20"/>
                <w:szCs w:val="20"/>
                <w14:ligatures w14:val="standardContextual"/>
              </w:rPr>
            </w:pPr>
          </w:p>
        </w:tc>
      </w:tr>
      <w:tr w:rsidR="00CB66D1" w:rsidRPr="00BF104F" w14:paraId="2737FC19" w14:textId="77777777" w:rsidTr="00CB66D1">
        <w:trPr>
          <w:tblCellSpacing w:w="20" w:type="dxa"/>
        </w:trPr>
        <w:tc>
          <w:tcPr>
            <w:tcW w:w="5114" w:type="dxa"/>
          </w:tcPr>
          <w:p w14:paraId="1F5F9E29" w14:textId="77777777" w:rsidR="00CB66D1" w:rsidRPr="00BF104F" w:rsidRDefault="00CB66D1" w:rsidP="008B3DA6">
            <w:pPr>
              <w:rPr>
                <w:rFonts w:ascii="Arial" w:hAnsi="Arial" w:cs="Arial"/>
                <w:sz w:val="20"/>
                <w:szCs w:val="20"/>
              </w:rPr>
            </w:pPr>
          </w:p>
        </w:tc>
        <w:tc>
          <w:tcPr>
            <w:tcW w:w="5114" w:type="dxa"/>
          </w:tcPr>
          <w:p w14:paraId="324348DD" w14:textId="77777777" w:rsidR="00CB66D1" w:rsidRPr="00BF104F" w:rsidRDefault="00CB66D1" w:rsidP="008B3DA6">
            <w:pPr>
              <w:tabs>
                <w:tab w:val="left" w:pos="8040"/>
              </w:tabs>
              <w:jc w:val="both"/>
              <w:rPr>
                <w:rFonts w:ascii="Arial" w:hAnsi="Arial" w:cs="Arial"/>
                <w:b/>
                <w:sz w:val="20"/>
                <w:szCs w:val="20"/>
                <w:lang w:val="es-ES_tradnl"/>
              </w:rPr>
            </w:pPr>
            <w:r w:rsidRPr="00BF104F">
              <w:rPr>
                <w:rFonts w:ascii="Arial" w:hAnsi="Arial" w:cs="Arial"/>
                <w:b/>
                <w:sz w:val="20"/>
                <w:szCs w:val="20"/>
                <w:lang w:val="es-ES_tradnl"/>
              </w:rPr>
              <w:t>Artículo 135 Bis. Garantías para las personas prestadoras del servicio social</w:t>
            </w:r>
          </w:p>
          <w:p w14:paraId="5A4F0214"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Cs/>
                <w:sz w:val="20"/>
                <w:szCs w:val="20"/>
                <w:lang w:val="es-ES_tradnl"/>
              </w:rPr>
              <w:t>Los organismos o corporaciones beneficiados directamente por la prestación del servicio social deberán garantizar a las personas prestadoras del servicio social lo siguiente:</w:t>
            </w:r>
          </w:p>
          <w:p w14:paraId="240F9129" w14:textId="77777777" w:rsidR="00CB66D1" w:rsidRPr="00BF104F" w:rsidRDefault="00CB66D1" w:rsidP="008B3DA6">
            <w:pPr>
              <w:tabs>
                <w:tab w:val="left" w:pos="8040"/>
              </w:tabs>
              <w:jc w:val="both"/>
              <w:rPr>
                <w:rFonts w:ascii="Arial" w:hAnsi="Arial" w:cs="Arial"/>
                <w:b/>
                <w:sz w:val="20"/>
                <w:szCs w:val="20"/>
                <w:lang w:val="es-ES_tradnl"/>
              </w:rPr>
            </w:pPr>
          </w:p>
          <w:p w14:paraId="044087D9"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I. </w:t>
            </w:r>
            <w:r w:rsidRPr="00BF104F">
              <w:rPr>
                <w:rFonts w:ascii="Arial" w:hAnsi="Arial" w:cs="Arial"/>
                <w:bCs/>
                <w:sz w:val="20"/>
                <w:szCs w:val="20"/>
                <w:lang w:val="es-ES_tradnl"/>
              </w:rPr>
              <w:t>Recibir capacitación adecuada y continua, supervisada por parte de la institución y órgano en donde la persona estudiante este prestando su servicio.</w:t>
            </w:r>
          </w:p>
          <w:p w14:paraId="3AA83AEB" w14:textId="77777777" w:rsidR="00CB66D1" w:rsidRPr="00BF104F" w:rsidRDefault="00CB66D1" w:rsidP="008B3DA6">
            <w:pPr>
              <w:tabs>
                <w:tab w:val="left" w:pos="8040"/>
              </w:tabs>
              <w:jc w:val="both"/>
              <w:rPr>
                <w:rFonts w:ascii="Arial" w:hAnsi="Arial" w:cs="Arial"/>
                <w:b/>
                <w:sz w:val="20"/>
                <w:szCs w:val="20"/>
                <w:lang w:val="es-ES_tradnl"/>
              </w:rPr>
            </w:pPr>
          </w:p>
          <w:p w14:paraId="62E90DDB"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II. </w:t>
            </w:r>
            <w:r w:rsidRPr="00BF104F">
              <w:rPr>
                <w:rFonts w:ascii="Arial" w:hAnsi="Arial" w:cs="Arial"/>
                <w:bCs/>
                <w:sz w:val="20"/>
                <w:szCs w:val="20"/>
                <w:lang w:val="es-ES_tradnl"/>
              </w:rPr>
              <w:t>Ser tratadas con respeto y dignidad, quedando prohibida toda discriminación motivada por origen étnico, género, edad, religión, orientación, identidad o preferencia sexual, discapacidad o cualquier otra que atente contra la dignidad humana de la persona prestadora del servicio social.</w:t>
            </w:r>
          </w:p>
          <w:p w14:paraId="21C56526" w14:textId="77777777" w:rsidR="00CB66D1" w:rsidRPr="00BF104F" w:rsidRDefault="00CB66D1" w:rsidP="008B3DA6">
            <w:pPr>
              <w:tabs>
                <w:tab w:val="left" w:pos="8040"/>
              </w:tabs>
              <w:jc w:val="both"/>
              <w:rPr>
                <w:rFonts w:ascii="Arial" w:hAnsi="Arial" w:cs="Arial"/>
                <w:b/>
                <w:sz w:val="20"/>
                <w:szCs w:val="20"/>
                <w:lang w:val="es-ES_tradnl"/>
              </w:rPr>
            </w:pPr>
          </w:p>
          <w:p w14:paraId="2CC62D6F"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III. </w:t>
            </w:r>
            <w:r w:rsidRPr="00BF104F">
              <w:rPr>
                <w:rFonts w:ascii="Arial" w:hAnsi="Arial" w:cs="Arial"/>
                <w:bCs/>
                <w:sz w:val="20"/>
                <w:szCs w:val="20"/>
                <w:lang w:val="es-ES_tradnl"/>
              </w:rPr>
              <w:t>Ser supervisada por personal especializado en el área que corresponda a su programa académico cuando la actividad a realizar implique un riesgo para su salud física, mental, económica, patrimonial, o de cualquier índole que le genere un estado de vulnerabilidad.</w:t>
            </w:r>
          </w:p>
          <w:p w14:paraId="49C9D1DE" w14:textId="77777777" w:rsidR="00CB66D1" w:rsidRPr="00BF104F" w:rsidRDefault="00CB66D1" w:rsidP="008B3DA6">
            <w:pPr>
              <w:tabs>
                <w:tab w:val="left" w:pos="8040"/>
              </w:tabs>
              <w:jc w:val="both"/>
              <w:rPr>
                <w:rFonts w:ascii="Arial" w:hAnsi="Arial" w:cs="Arial"/>
                <w:b/>
                <w:sz w:val="20"/>
                <w:szCs w:val="20"/>
                <w:lang w:val="es-ES_tradnl"/>
              </w:rPr>
            </w:pPr>
          </w:p>
          <w:p w14:paraId="5E85039E"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IV. </w:t>
            </w:r>
            <w:r w:rsidRPr="00BF104F">
              <w:rPr>
                <w:rFonts w:ascii="Arial" w:hAnsi="Arial" w:cs="Arial"/>
                <w:bCs/>
                <w:sz w:val="20"/>
                <w:szCs w:val="20"/>
                <w:lang w:val="es-MX"/>
              </w:rPr>
              <w:t>Contar con condiciones adecuadas de seguridad y salud en el entorno donde se realice el servicio social</w:t>
            </w:r>
            <w:r w:rsidRPr="00BF104F">
              <w:rPr>
                <w:rFonts w:ascii="Arial" w:hAnsi="Arial" w:cs="Arial"/>
                <w:bCs/>
                <w:sz w:val="20"/>
                <w:szCs w:val="20"/>
                <w:lang w:val="es-ES_tradnl"/>
              </w:rPr>
              <w:t>.</w:t>
            </w:r>
          </w:p>
          <w:p w14:paraId="2FE8B9AA" w14:textId="77777777" w:rsidR="00CB66D1" w:rsidRPr="00BF104F" w:rsidRDefault="00CB66D1" w:rsidP="008B3DA6">
            <w:pPr>
              <w:tabs>
                <w:tab w:val="left" w:pos="8040"/>
              </w:tabs>
              <w:jc w:val="both"/>
              <w:rPr>
                <w:rFonts w:ascii="Arial" w:hAnsi="Arial" w:cs="Arial"/>
                <w:b/>
                <w:sz w:val="20"/>
                <w:szCs w:val="20"/>
                <w:lang w:val="es-ES_tradnl"/>
              </w:rPr>
            </w:pPr>
          </w:p>
          <w:p w14:paraId="0E276C81"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V. </w:t>
            </w:r>
            <w:r w:rsidRPr="00BF104F">
              <w:rPr>
                <w:rFonts w:ascii="Arial" w:hAnsi="Arial" w:cs="Arial"/>
                <w:bCs/>
                <w:sz w:val="20"/>
                <w:szCs w:val="20"/>
                <w:lang w:val="es-ES_tradnl"/>
              </w:rPr>
              <w:t>Realizar solo actividades que sean acorde al perfil académico de egreso y al Programa Académico para la Prestación del Servicio Social.</w:t>
            </w:r>
          </w:p>
          <w:p w14:paraId="197A37C1" w14:textId="77777777" w:rsidR="00CB66D1" w:rsidRPr="00BF104F" w:rsidRDefault="00CB66D1" w:rsidP="008B3DA6">
            <w:pPr>
              <w:tabs>
                <w:tab w:val="left" w:pos="8040"/>
              </w:tabs>
              <w:jc w:val="both"/>
              <w:rPr>
                <w:rFonts w:ascii="Arial" w:hAnsi="Arial" w:cs="Arial"/>
                <w:b/>
                <w:sz w:val="20"/>
                <w:szCs w:val="20"/>
                <w:lang w:val="es-ES_tradnl"/>
              </w:rPr>
            </w:pPr>
          </w:p>
          <w:p w14:paraId="00B9A502"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VI. </w:t>
            </w:r>
            <w:r w:rsidRPr="00BF104F">
              <w:rPr>
                <w:rFonts w:ascii="Arial" w:hAnsi="Arial" w:cs="Arial"/>
                <w:bCs/>
                <w:sz w:val="20"/>
                <w:szCs w:val="20"/>
                <w:lang w:val="es-ES_tradnl"/>
              </w:rPr>
              <w:t>No ser expuesta a actividades sin asesoría y supervisión previa que impliquen responsabilidad legal.</w:t>
            </w:r>
          </w:p>
          <w:p w14:paraId="6CFBF28C" w14:textId="77777777" w:rsidR="00CB66D1" w:rsidRPr="00BF104F" w:rsidRDefault="00CB66D1" w:rsidP="008B3DA6">
            <w:pPr>
              <w:tabs>
                <w:tab w:val="left" w:pos="8040"/>
              </w:tabs>
              <w:jc w:val="both"/>
              <w:rPr>
                <w:rFonts w:ascii="Arial" w:hAnsi="Arial" w:cs="Arial"/>
                <w:b/>
                <w:sz w:val="20"/>
                <w:szCs w:val="20"/>
                <w:lang w:val="es-ES_tradnl"/>
              </w:rPr>
            </w:pPr>
          </w:p>
          <w:p w14:paraId="1894E73D"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VII. </w:t>
            </w:r>
            <w:r w:rsidRPr="00BF104F">
              <w:rPr>
                <w:rFonts w:ascii="Arial" w:hAnsi="Arial" w:cs="Arial"/>
                <w:bCs/>
                <w:sz w:val="20"/>
                <w:szCs w:val="20"/>
                <w:lang w:val="es-ES_tradnl"/>
              </w:rPr>
              <w:t>Tener acceso a los recursos, infraestructura, materiales y el apoyo profesional necesario para cumplir con sus actividades y responsabilidades de servicio social.</w:t>
            </w:r>
          </w:p>
          <w:p w14:paraId="2377D046" w14:textId="77777777" w:rsidR="00CB66D1" w:rsidRPr="00BF104F" w:rsidRDefault="00CB66D1" w:rsidP="008B3DA6">
            <w:pPr>
              <w:tabs>
                <w:tab w:val="left" w:pos="8040"/>
              </w:tabs>
              <w:jc w:val="both"/>
              <w:rPr>
                <w:rFonts w:ascii="Arial" w:hAnsi="Arial" w:cs="Arial"/>
                <w:b/>
                <w:sz w:val="20"/>
                <w:szCs w:val="20"/>
                <w:lang w:val="es-ES_tradnl"/>
              </w:rPr>
            </w:pPr>
          </w:p>
          <w:p w14:paraId="467DE159"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VIII. </w:t>
            </w:r>
            <w:r w:rsidRPr="00BF104F">
              <w:rPr>
                <w:rFonts w:ascii="Arial" w:hAnsi="Arial" w:cs="Arial"/>
                <w:bCs/>
                <w:sz w:val="20"/>
                <w:szCs w:val="20"/>
                <w:lang w:val="es-ES_tradnl"/>
              </w:rPr>
              <w:t>Considerar y establecer un horario óptimo y justo para la prestación de las actividades de estudiantes en la realización de las respectivas responsabilidades correspondientes al servicio social.</w:t>
            </w:r>
          </w:p>
          <w:p w14:paraId="663AFDF4" w14:textId="77777777" w:rsidR="00CB66D1" w:rsidRPr="00BF104F" w:rsidRDefault="00CB66D1" w:rsidP="008B3DA6">
            <w:pPr>
              <w:tabs>
                <w:tab w:val="left" w:pos="8040"/>
              </w:tabs>
              <w:jc w:val="both"/>
              <w:rPr>
                <w:rFonts w:ascii="Arial" w:hAnsi="Arial" w:cs="Arial"/>
                <w:b/>
                <w:sz w:val="20"/>
                <w:szCs w:val="20"/>
                <w:lang w:val="es-ES_tradnl"/>
              </w:rPr>
            </w:pPr>
          </w:p>
          <w:p w14:paraId="002D65B1"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lastRenderedPageBreak/>
              <w:t xml:space="preserve">IX. </w:t>
            </w:r>
            <w:r w:rsidRPr="00BF104F">
              <w:rPr>
                <w:rFonts w:ascii="Arial" w:hAnsi="Arial" w:cs="Arial"/>
                <w:bCs/>
                <w:sz w:val="20"/>
                <w:szCs w:val="20"/>
                <w:lang w:val="es-MX"/>
              </w:rPr>
              <w:t>Garantizar a la persona prestadora del servicio social un tiempo mínimo de descanso durante la jornada, que le permita alimentarse o reposar y continuar con un desempeño adecuado de sus actividades</w:t>
            </w:r>
            <w:r w:rsidRPr="00BF104F">
              <w:rPr>
                <w:rFonts w:ascii="Arial" w:hAnsi="Arial" w:cs="Arial"/>
                <w:bCs/>
                <w:sz w:val="20"/>
                <w:szCs w:val="20"/>
                <w:lang w:val="es-ES_tradnl"/>
              </w:rPr>
              <w:t>.</w:t>
            </w:r>
          </w:p>
          <w:p w14:paraId="68A2E7ED" w14:textId="77777777" w:rsidR="00CB66D1" w:rsidRPr="00BF104F" w:rsidRDefault="00CB66D1" w:rsidP="008B3DA6">
            <w:pPr>
              <w:tabs>
                <w:tab w:val="left" w:pos="8040"/>
              </w:tabs>
              <w:jc w:val="both"/>
              <w:rPr>
                <w:rFonts w:ascii="Arial" w:hAnsi="Arial" w:cs="Arial"/>
                <w:b/>
                <w:sz w:val="20"/>
                <w:szCs w:val="20"/>
                <w:lang w:val="es-ES_tradnl"/>
              </w:rPr>
            </w:pPr>
          </w:p>
          <w:p w14:paraId="4CA86AE1"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
                <w:sz w:val="20"/>
                <w:szCs w:val="20"/>
                <w:lang w:val="es-ES_tradnl"/>
              </w:rPr>
              <w:t xml:space="preserve">X. </w:t>
            </w:r>
            <w:r w:rsidRPr="00BF104F">
              <w:rPr>
                <w:rFonts w:ascii="Arial" w:hAnsi="Arial" w:cs="Arial"/>
                <w:bCs/>
                <w:sz w:val="20"/>
                <w:szCs w:val="20"/>
                <w:lang w:val="es-ES_tradnl"/>
              </w:rPr>
              <w:t>No excederse del horario previamente asignado, para permitir al alumnado que preste del servicio social el poder trasladarse en tiempo y forma a sus actividades académicas.</w:t>
            </w:r>
          </w:p>
          <w:p w14:paraId="741924A8" w14:textId="77777777" w:rsidR="00CB66D1" w:rsidRPr="00BF104F" w:rsidRDefault="00CB66D1" w:rsidP="008B3DA6">
            <w:pPr>
              <w:tabs>
                <w:tab w:val="left" w:pos="8040"/>
              </w:tabs>
              <w:jc w:val="both"/>
              <w:rPr>
                <w:rFonts w:ascii="Arial" w:hAnsi="Arial" w:cs="Arial"/>
                <w:b/>
                <w:sz w:val="20"/>
                <w:szCs w:val="20"/>
                <w:lang w:val="es-ES_tradnl"/>
              </w:rPr>
            </w:pPr>
          </w:p>
          <w:p w14:paraId="03A048F5" w14:textId="77777777" w:rsidR="00CB66D1" w:rsidRPr="00BF104F" w:rsidRDefault="00CB66D1" w:rsidP="008B3DA6">
            <w:pPr>
              <w:tabs>
                <w:tab w:val="left" w:pos="8040"/>
              </w:tabs>
              <w:jc w:val="both"/>
              <w:rPr>
                <w:rFonts w:ascii="Arial" w:hAnsi="Arial" w:cs="Arial"/>
                <w:b/>
                <w:sz w:val="20"/>
                <w:szCs w:val="20"/>
                <w:lang w:val="es-ES_tradnl"/>
              </w:rPr>
            </w:pPr>
            <w:r w:rsidRPr="00BF104F">
              <w:rPr>
                <w:rFonts w:ascii="Arial" w:hAnsi="Arial" w:cs="Arial"/>
                <w:b/>
                <w:sz w:val="20"/>
                <w:szCs w:val="20"/>
                <w:lang w:val="es-ES_tradnl"/>
              </w:rPr>
              <w:t xml:space="preserve">XI. </w:t>
            </w:r>
            <w:r w:rsidRPr="00BF104F">
              <w:rPr>
                <w:rFonts w:ascii="Arial" w:hAnsi="Arial" w:cs="Arial"/>
                <w:bCs/>
                <w:sz w:val="20"/>
                <w:szCs w:val="20"/>
                <w:lang w:val="es-ES_tradnl"/>
              </w:rPr>
              <w:t>Recibir apoyo al que se hace referencia en el artículo 33, fracción XLII de esta Ley.</w:t>
            </w:r>
            <w:r w:rsidRPr="00BF104F">
              <w:rPr>
                <w:rFonts w:ascii="Arial" w:hAnsi="Arial" w:cs="Arial"/>
                <w:b/>
                <w:sz w:val="20"/>
                <w:szCs w:val="20"/>
                <w:lang w:val="es-ES_tradnl"/>
              </w:rPr>
              <w:t xml:space="preserve"> </w:t>
            </w:r>
          </w:p>
          <w:p w14:paraId="371B7F4D" w14:textId="77777777" w:rsidR="00CB66D1" w:rsidRPr="00BF104F" w:rsidRDefault="00CB66D1" w:rsidP="008B3DA6">
            <w:pPr>
              <w:tabs>
                <w:tab w:val="left" w:pos="8040"/>
              </w:tabs>
              <w:jc w:val="both"/>
              <w:rPr>
                <w:rFonts w:ascii="Arial" w:hAnsi="Arial" w:cs="Arial"/>
                <w:b/>
                <w:sz w:val="20"/>
                <w:szCs w:val="20"/>
                <w:lang w:val="es-ES_tradnl"/>
              </w:rPr>
            </w:pPr>
          </w:p>
          <w:p w14:paraId="34EF6B77"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Cs/>
                <w:sz w:val="20"/>
                <w:szCs w:val="20"/>
                <w:lang w:val="es-ES_tradnl"/>
              </w:rPr>
              <w:t>Este apoyo será para estudiantes de universidades públicas y privadas.</w:t>
            </w:r>
          </w:p>
          <w:p w14:paraId="5FFA7A70" w14:textId="77777777" w:rsidR="00CB66D1" w:rsidRPr="00BF104F" w:rsidRDefault="00CB66D1" w:rsidP="008B3DA6">
            <w:pPr>
              <w:jc w:val="both"/>
              <w:rPr>
                <w:rFonts w:ascii="Arial" w:hAnsi="Arial" w:cs="Arial"/>
                <w:b/>
                <w:sz w:val="20"/>
                <w:szCs w:val="20"/>
              </w:rPr>
            </w:pPr>
          </w:p>
        </w:tc>
      </w:tr>
      <w:tr w:rsidR="00CB66D1" w:rsidRPr="00BF104F" w14:paraId="2508B06C" w14:textId="77777777" w:rsidTr="00CB66D1">
        <w:trPr>
          <w:tblCellSpacing w:w="20" w:type="dxa"/>
        </w:trPr>
        <w:tc>
          <w:tcPr>
            <w:tcW w:w="5114" w:type="dxa"/>
          </w:tcPr>
          <w:p w14:paraId="29CF03A8" w14:textId="77777777" w:rsidR="00CB66D1" w:rsidRPr="00BF104F" w:rsidRDefault="00CB66D1" w:rsidP="008B3DA6">
            <w:pPr>
              <w:rPr>
                <w:rFonts w:ascii="Arial" w:hAnsi="Arial" w:cs="Arial"/>
                <w:sz w:val="20"/>
                <w:szCs w:val="20"/>
              </w:rPr>
            </w:pPr>
          </w:p>
        </w:tc>
        <w:tc>
          <w:tcPr>
            <w:tcW w:w="5114" w:type="dxa"/>
          </w:tcPr>
          <w:p w14:paraId="05CBFCD5" w14:textId="77777777" w:rsidR="00CB66D1" w:rsidRPr="00BF104F" w:rsidRDefault="00CB66D1" w:rsidP="008B3DA6">
            <w:pPr>
              <w:tabs>
                <w:tab w:val="left" w:pos="8040"/>
              </w:tabs>
              <w:jc w:val="both"/>
              <w:rPr>
                <w:rFonts w:ascii="Arial" w:hAnsi="Arial" w:cs="Arial"/>
                <w:b/>
                <w:sz w:val="20"/>
                <w:szCs w:val="20"/>
                <w:lang w:val="es-ES_tradnl"/>
              </w:rPr>
            </w:pPr>
            <w:r w:rsidRPr="00BF104F">
              <w:rPr>
                <w:rFonts w:ascii="Arial" w:hAnsi="Arial" w:cs="Arial"/>
                <w:b/>
                <w:sz w:val="20"/>
                <w:szCs w:val="20"/>
                <w:lang w:val="es-ES_tradnl"/>
              </w:rPr>
              <w:t xml:space="preserve">Artículo 135 Ter. Derecho de reasignación para la prestación del servicio social </w:t>
            </w:r>
          </w:p>
          <w:p w14:paraId="7DAF1EB6" w14:textId="77777777" w:rsidR="00CB66D1" w:rsidRPr="00BF104F" w:rsidRDefault="00CB66D1" w:rsidP="008B3DA6">
            <w:pPr>
              <w:tabs>
                <w:tab w:val="left" w:pos="8040"/>
              </w:tabs>
              <w:jc w:val="both"/>
              <w:rPr>
                <w:rFonts w:ascii="Arial" w:hAnsi="Arial" w:cs="Arial"/>
                <w:bCs/>
                <w:sz w:val="20"/>
                <w:szCs w:val="20"/>
                <w:lang w:val="es-ES_tradnl"/>
              </w:rPr>
            </w:pPr>
            <w:r w:rsidRPr="00BF104F">
              <w:rPr>
                <w:rFonts w:ascii="Arial" w:hAnsi="Arial" w:cs="Arial"/>
                <w:bCs/>
                <w:sz w:val="20"/>
                <w:szCs w:val="20"/>
                <w:lang w:val="es-ES_tradnl"/>
              </w:rPr>
              <w:t>Toda persona prestadora de servicio social tiene el derecho a solicitar y ser reasignado a un área, departamento o zona distinta para la prestación del servicio social en los casos siguientes:</w:t>
            </w:r>
          </w:p>
          <w:p w14:paraId="423A3A2E" w14:textId="77777777" w:rsidR="00CB66D1" w:rsidRPr="00BF104F" w:rsidRDefault="00CB66D1" w:rsidP="008B3DA6">
            <w:pPr>
              <w:tabs>
                <w:tab w:val="left" w:pos="8040"/>
              </w:tabs>
              <w:jc w:val="both"/>
              <w:rPr>
                <w:rFonts w:ascii="Arial" w:hAnsi="Arial" w:cs="Arial"/>
                <w:bCs/>
                <w:sz w:val="20"/>
                <w:szCs w:val="20"/>
              </w:rPr>
            </w:pPr>
          </w:p>
          <w:p w14:paraId="4ED6DF89"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
                <w:sz w:val="20"/>
                <w:szCs w:val="20"/>
              </w:rPr>
              <w:t xml:space="preserve">I. </w:t>
            </w:r>
            <w:r w:rsidRPr="00BF104F">
              <w:rPr>
                <w:rFonts w:ascii="Arial" w:hAnsi="Arial" w:cs="Arial"/>
                <w:bCs/>
                <w:sz w:val="20"/>
                <w:szCs w:val="20"/>
              </w:rPr>
              <w:t>Cuando la persona superior jerárquica o encargada de llevar a cabo la capacitación a la persona estudiante prestadora de servicio social se niegue a capacitarla acorde al perfil académico de egreso y/o al programa académico para la prestación del Servicio Social.</w:t>
            </w:r>
          </w:p>
          <w:p w14:paraId="244A6908" w14:textId="77777777" w:rsidR="00CB66D1" w:rsidRPr="00BF104F" w:rsidRDefault="00CB66D1" w:rsidP="008B3DA6">
            <w:pPr>
              <w:tabs>
                <w:tab w:val="left" w:pos="8040"/>
              </w:tabs>
              <w:jc w:val="both"/>
              <w:rPr>
                <w:rFonts w:ascii="Arial" w:hAnsi="Arial" w:cs="Arial"/>
                <w:bCs/>
                <w:sz w:val="20"/>
                <w:szCs w:val="20"/>
              </w:rPr>
            </w:pPr>
          </w:p>
          <w:p w14:paraId="55AC1EB6"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
                <w:sz w:val="20"/>
                <w:szCs w:val="20"/>
              </w:rPr>
              <w:t xml:space="preserve">II. </w:t>
            </w:r>
            <w:r w:rsidRPr="00BF104F">
              <w:rPr>
                <w:rFonts w:ascii="Arial" w:hAnsi="Arial" w:cs="Arial"/>
                <w:bCs/>
                <w:sz w:val="20"/>
                <w:szCs w:val="20"/>
              </w:rPr>
              <w:t>Cuando exista un riesgo para la seguridad o para la salud de la persona prestadora de servicio social.</w:t>
            </w:r>
          </w:p>
          <w:p w14:paraId="47231EE8" w14:textId="77777777" w:rsidR="00CB66D1" w:rsidRPr="00BF104F" w:rsidRDefault="00CB66D1" w:rsidP="008B3DA6">
            <w:pPr>
              <w:tabs>
                <w:tab w:val="left" w:pos="8040"/>
              </w:tabs>
              <w:jc w:val="both"/>
              <w:rPr>
                <w:rFonts w:ascii="Arial" w:hAnsi="Arial" w:cs="Arial"/>
                <w:bCs/>
                <w:sz w:val="20"/>
                <w:szCs w:val="20"/>
              </w:rPr>
            </w:pPr>
          </w:p>
          <w:p w14:paraId="29658E9D"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
                <w:sz w:val="20"/>
                <w:szCs w:val="20"/>
              </w:rPr>
              <w:t xml:space="preserve">III. </w:t>
            </w:r>
            <w:r w:rsidRPr="00BF104F">
              <w:rPr>
                <w:rFonts w:ascii="Arial" w:hAnsi="Arial" w:cs="Arial"/>
                <w:bCs/>
                <w:sz w:val="20"/>
                <w:szCs w:val="20"/>
              </w:rPr>
              <w:t>Cuando exista violencia en términos de la Ley de Acceso de las Mujeres a una Vida Libre de Violencias del Estado de Yucatán.</w:t>
            </w:r>
          </w:p>
          <w:p w14:paraId="381CD8D4" w14:textId="77777777" w:rsidR="00CB66D1" w:rsidRPr="00BF104F" w:rsidRDefault="00CB66D1" w:rsidP="008B3DA6">
            <w:pPr>
              <w:tabs>
                <w:tab w:val="left" w:pos="8040"/>
              </w:tabs>
              <w:jc w:val="both"/>
              <w:rPr>
                <w:rFonts w:ascii="Arial" w:hAnsi="Arial" w:cs="Arial"/>
                <w:bCs/>
                <w:sz w:val="20"/>
                <w:szCs w:val="20"/>
              </w:rPr>
            </w:pPr>
          </w:p>
          <w:p w14:paraId="45B714E8"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
                <w:sz w:val="20"/>
                <w:szCs w:val="20"/>
              </w:rPr>
              <w:t xml:space="preserve">IV. </w:t>
            </w:r>
            <w:r w:rsidRPr="00BF104F">
              <w:rPr>
                <w:rFonts w:ascii="Arial" w:hAnsi="Arial" w:cs="Arial"/>
                <w:bCs/>
                <w:sz w:val="20"/>
                <w:szCs w:val="20"/>
              </w:rPr>
              <w:t>Cuando exista explotación, acoso o abuso por parte de cualquier persona que por su posición en la institución donde sea prestado el servicio social, pueda ejercer sobre la persona prestadora de servicio social.</w:t>
            </w:r>
          </w:p>
          <w:p w14:paraId="1BA9E498" w14:textId="77777777" w:rsidR="00CB66D1" w:rsidRPr="00BF104F" w:rsidRDefault="00CB66D1" w:rsidP="008B3DA6">
            <w:pPr>
              <w:tabs>
                <w:tab w:val="left" w:pos="8040"/>
              </w:tabs>
              <w:jc w:val="both"/>
              <w:rPr>
                <w:rFonts w:ascii="Arial" w:hAnsi="Arial" w:cs="Arial"/>
                <w:bCs/>
                <w:sz w:val="20"/>
                <w:szCs w:val="20"/>
              </w:rPr>
            </w:pPr>
          </w:p>
          <w:p w14:paraId="5FB36CAA" w14:textId="77777777" w:rsidR="00CB66D1" w:rsidRPr="00BF104F" w:rsidRDefault="00CB66D1" w:rsidP="008B3DA6">
            <w:pPr>
              <w:tabs>
                <w:tab w:val="left" w:pos="8040"/>
              </w:tabs>
              <w:jc w:val="both"/>
              <w:rPr>
                <w:rFonts w:ascii="Arial" w:hAnsi="Arial" w:cs="Arial"/>
                <w:bCs/>
                <w:sz w:val="20"/>
                <w:szCs w:val="20"/>
              </w:rPr>
            </w:pPr>
          </w:p>
          <w:p w14:paraId="015CA09C"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
                <w:sz w:val="20"/>
                <w:szCs w:val="20"/>
              </w:rPr>
              <w:t xml:space="preserve">V. </w:t>
            </w:r>
            <w:r w:rsidRPr="00BF104F">
              <w:rPr>
                <w:rFonts w:ascii="Arial" w:hAnsi="Arial" w:cs="Arial"/>
                <w:bCs/>
                <w:sz w:val="20"/>
                <w:szCs w:val="20"/>
              </w:rPr>
              <w:t>Cuando la actividad y responsabilidades a realizar no sean acorde a su área académica de interés.</w:t>
            </w:r>
          </w:p>
          <w:p w14:paraId="598A34E5" w14:textId="77777777" w:rsidR="00CB66D1" w:rsidRPr="00BF104F" w:rsidRDefault="00CB66D1" w:rsidP="008B3DA6">
            <w:pPr>
              <w:tabs>
                <w:tab w:val="left" w:pos="8040"/>
              </w:tabs>
              <w:jc w:val="both"/>
              <w:rPr>
                <w:rFonts w:ascii="Arial" w:hAnsi="Arial" w:cs="Arial"/>
                <w:bCs/>
                <w:sz w:val="20"/>
                <w:szCs w:val="20"/>
              </w:rPr>
            </w:pPr>
          </w:p>
          <w:p w14:paraId="261C2630"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
                <w:sz w:val="20"/>
                <w:szCs w:val="20"/>
              </w:rPr>
              <w:t xml:space="preserve">VI. </w:t>
            </w:r>
            <w:r w:rsidRPr="00BF104F">
              <w:rPr>
                <w:rFonts w:ascii="Arial" w:hAnsi="Arial" w:cs="Arial"/>
                <w:bCs/>
                <w:sz w:val="20"/>
                <w:szCs w:val="20"/>
              </w:rPr>
              <w:t>Cuando exista exclusión a causa de género, origen étnico, edad, religión, orientación, identidad o preferencia sexual, discapacidad o cualquier otra que atente contra la dignidad humana de la persona prestadora del servicio social, afectando el desempeño de la o el estudiante prestador de su servicio;</w:t>
            </w:r>
          </w:p>
          <w:p w14:paraId="20F1BB15" w14:textId="77777777" w:rsidR="00CB66D1" w:rsidRPr="00BF104F" w:rsidRDefault="00CB66D1" w:rsidP="008B3DA6">
            <w:pPr>
              <w:tabs>
                <w:tab w:val="left" w:pos="8040"/>
              </w:tabs>
              <w:jc w:val="both"/>
              <w:rPr>
                <w:rFonts w:ascii="Arial" w:hAnsi="Arial" w:cs="Arial"/>
                <w:bCs/>
                <w:sz w:val="20"/>
                <w:szCs w:val="20"/>
              </w:rPr>
            </w:pPr>
          </w:p>
          <w:p w14:paraId="74A2DE95" w14:textId="77777777" w:rsidR="00CB66D1" w:rsidRPr="00BF104F" w:rsidRDefault="00CB66D1" w:rsidP="008B3DA6">
            <w:pPr>
              <w:tabs>
                <w:tab w:val="left" w:pos="8040"/>
              </w:tabs>
              <w:jc w:val="both"/>
              <w:rPr>
                <w:rFonts w:ascii="Arial" w:hAnsi="Arial" w:cs="Arial"/>
                <w:bCs/>
                <w:sz w:val="20"/>
                <w:szCs w:val="20"/>
              </w:rPr>
            </w:pPr>
            <w:r w:rsidRPr="00BF104F">
              <w:rPr>
                <w:rFonts w:ascii="Arial" w:hAnsi="Arial" w:cs="Arial"/>
                <w:bCs/>
                <w:sz w:val="20"/>
                <w:szCs w:val="20"/>
              </w:rPr>
              <w:t>Toda persona prestadora del servicio social que sea reasignada a un área, departamento o zona distinta para la prestación del servicio social en consecuencia de los casos anteriormente mencionados tiene derecho a que se le consideren las horas de servicio trabajadas en el área, departamento o zona de donde realizaba sus prácticas originariamente sin necesidad de volver a prestar las horas de servicio adquiridas.</w:t>
            </w:r>
          </w:p>
          <w:p w14:paraId="2741DEAF" w14:textId="77777777" w:rsidR="00CB66D1" w:rsidRPr="00BF104F" w:rsidRDefault="00CB66D1" w:rsidP="008B3DA6">
            <w:pPr>
              <w:jc w:val="both"/>
              <w:rPr>
                <w:rFonts w:ascii="Arial" w:hAnsi="Arial" w:cs="Arial"/>
                <w:b/>
                <w:sz w:val="20"/>
                <w:szCs w:val="20"/>
              </w:rPr>
            </w:pPr>
          </w:p>
        </w:tc>
      </w:tr>
    </w:tbl>
    <w:p w14:paraId="2527C599" w14:textId="01D45354" w:rsidR="009473EE" w:rsidRDefault="009473EE" w:rsidP="009473EE">
      <w:pPr>
        <w:autoSpaceDE w:val="0"/>
        <w:autoSpaceDN w:val="0"/>
        <w:adjustRightInd w:val="0"/>
        <w:spacing w:line="360" w:lineRule="auto"/>
        <w:ind w:firstLine="709"/>
        <w:jc w:val="both"/>
        <w:rPr>
          <w:rFonts w:ascii="Arial" w:hAnsi="Arial" w:cs="Arial"/>
          <w:lang w:val="es-MX" w:eastAsia="es-MX"/>
        </w:rPr>
      </w:pPr>
    </w:p>
    <w:p w14:paraId="498D81B3" w14:textId="1ED03CA0" w:rsidR="009473EE" w:rsidRDefault="009473EE" w:rsidP="009473EE">
      <w:pPr>
        <w:autoSpaceDE w:val="0"/>
        <w:autoSpaceDN w:val="0"/>
        <w:adjustRightInd w:val="0"/>
        <w:spacing w:line="360" w:lineRule="auto"/>
        <w:ind w:firstLine="709"/>
        <w:jc w:val="both"/>
        <w:rPr>
          <w:rFonts w:ascii="Arial" w:hAnsi="Arial" w:cs="Arial"/>
          <w:lang w:val="es-MX" w:eastAsia="es-MX"/>
        </w:rPr>
      </w:pPr>
      <w:r>
        <w:rPr>
          <w:rFonts w:ascii="Arial" w:hAnsi="Arial" w:cs="Arial"/>
          <w:lang w:val="es-MX" w:eastAsia="es-MX"/>
        </w:rPr>
        <w:t xml:space="preserve">Estamos </w:t>
      </w:r>
      <w:r w:rsidR="00596E51">
        <w:rPr>
          <w:rFonts w:ascii="Arial" w:hAnsi="Arial" w:cs="Arial"/>
          <w:lang w:val="es-MX" w:eastAsia="es-MX"/>
        </w:rPr>
        <w:t>conscientes</w:t>
      </w:r>
      <w:r>
        <w:rPr>
          <w:rFonts w:ascii="Arial" w:hAnsi="Arial" w:cs="Arial"/>
          <w:lang w:val="es-MX" w:eastAsia="es-MX"/>
        </w:rPr>
        <w:t xml:space="preserve"> que quedan retos por abordar y que esta Sexagésima Cuarta Legislatura está llamada a ser una pionera en la modernización y actualización del marco que regula el desarrollo educacional y pedagógico en las aulas yucatecas. </w:t>
      </w:r>
    </w:p>
    <w:p w14:paraId="06591E2A" w14:textId="23E6DE71" w:rsidR="009473EE" w:rsidRDefault="009473EE" w:rsidP="009473EE">
      <w:pPr>
        <w:autoSpaceDE w:val="0"/>
        <w:autoSpaceDN w:val="0"/>
        <w:adjustRightInd w:val="0"/>
        <w:spacing w:line="360" w:lineRule="auto"/>
        <w:ind w:firstLine="709"/>
        <w:jc w:val="both"/>
        <w:rPr>
          <w:rFonts w:ascii="Arial" w:hAnsi="Arial" w:cs="Arial"/>
          <w:lang w:val="es-MX" w:eastAsia="es-MX"/>
        </w:rPr>
      </w:pPr>
    </w:p>
    <w:p w14:paraId="6ED99886" w14:textId="6DCFF24C" w:rsidR="00217104" w:rsidRDefault="009473EE" w:rsidP="00DA5E19">
      <w:pPr>
        <w:autoSpaceDE w:val="0"/>
        <w:autoSpaceDN w:val="0"/>
        <w:adjustRightInd w:val="0"/>
        <w:spacing w:line="360" w:lineRule="auto"/>
        <w:ind w:firstLine="709"/>
        <w:jc w:val="both"/>
        <w:rPr>
          <w:rFonts w:ascii="Arial" w:hAnsi="Arial" w:cs="Arial"/>
          <w:lang w:val="es-MX" w:eastAsia="es-MX"/>
        </w:rPr>
      </w:pPr>
      <w:r>
        <w:rPr>
          <w:rFonts w:ascii="Arial" w:hAnsi="Arial" w:cs="Arial"/>
          <w:lang w:val="es-MX" w:eastAsia="es-MX"/>
        </w:rPr>
        <w:t xml:space="preserve">Con base a lo anterior, damos nuestro aval legislativo para su aprobación en los términos previstos en el decreto, </w:t>
      </w:r>
      <w:r w:rsidR="00DA5E19" w:rsidRPr="00DA5E19">
        <w:rPr>
          <w:rFonts w:ascii="Arial" w:hAnsi="Arial" w:cs="Arial"/>
          <w:lang w:val="es-MX" w:eastAsia="es-MX"/>
        </w:rPr>
        <w:t>mismo que se elaboró con ajustes de técnica legislativa orientados a asegurar su congruencia normativa, viabilidad jurídica y ejecución conforme a la disponibilidad presupuestaria de las autoridades competentes.</w:t>
      </w:r>
    </w:p>
    <w:p w14:paraId="5D8F3768" w14:textId="77777777" w:rsidR="00DA5E19" w:rsidRPr="00217104" w:rsidRDefault="00DA5E19" w:rsidP="00DA5E19">
      <w:pPr>
        <w:autoSpaceDE w:val="0"/>
        <w:autoSpaceDN w:val="0"/>
        <w:adjustRightInd w:val="0"/>
        <w:spacing w:line="360" w:lineRule="auto"/>
        <w:ind w:firstLine="709"/>
        <w:jc w:val="both"/>
        <w:rPr>
          <w:rFonts w:ascii="Arial" w:hAnsi="Arial" w:cs="Arial"/>
          <w:color w:val="000000"/>
        </w:rPr>
      </w:pPr>
    </w:p>
    <w:p w14:paraId="2CBD2F49" w14:textId="6ACA9ACB" w:rsidR="00F437C1" w:rsidRPr="006809D1" w:rsidRDefault="009F250D" w:rsidP="009E01F9">
      <w:pPr>
        <w:autoSpaceDE w:val="0"/>
        <w:autoSpaceDN w:val="0"/>
        <w:adjustRightInd w:val="0"/>
        <w:spacing w:line="360" w:lineRule="auto"/>
        <w:ind w:firstLine="709"/>
        <w:jc w:val="both"/>
        <w:rPr>
          <w:rFonts w:ascii="Arial" w:hAnsi="Arial" w:cs="Arial"/>
        </w:rPr>
      </w:pPr>
      <w:r w:rsidRPr="00961247">
        <w:rPr>
          <w:rFonts w:ascii="Arial" w:hAnsi="Arial" w:cs="Arial"/>
        </w:rPr>
        <w:t>Por t</w:t>
      </w:r>
      <w:r w:rsidR="0027109F" w:rsidRPr="00961247">
        <w:rPr>
          <w:rFonts w:ascii="Arial" w:hAnsi="Arial" w:cs="Arial"/>
        </w:rPr>
        <w:t>odo lo expuesto y fundado, los d</w:t>
      </w:r>
      <w:r w:rsidR="001C5448" w:rsidRPr="00961247">
        <w:rPr>
          <w:rFonts w:ascii="Arial" w:hAnsi="Arial" w:cs="Arial"/>
        </w:rPr>
        <w:t>iput</w:t>
      </w:r>
      <w:r w:rsidR="00744698" w:rsidRPr="00961247">
        <w:rPr>
          <w:rFonts w:ascii="Arial" w:hAnsi="Arial" w:cs="Arial"/>
        </w:rPr>
        <w:t>ados integrantes de esta</w:t>
      </w:r>
      <w:r w:rsidRPr="00961247">
        <w:rPr>
          <w:rFonts w:ascii="Arial" w:hAnsi="Arial" w:cs="Arial"/>
        </w:rPr>
        <w:t xml:space="preserve"> </w:t>
      </w:r>
      <w:r w:rsidR="00744698" w:rsidRPr="00961247">
        <w:rPr>
          <w:rFonts w:ascii="Arial" w:hAnsi="Arial" w:cs="Arial"/>
        </w:rPr>
        <w:t>C</w:t>
      </w:r>
      <w:r w:rsidR="001C5448" w:rsidRPr="00961247">
        <w:rPr>
          <w:rFonts w:ascii="Arial" w:hAnsi="Arial" w:cs="Arial"/>
        </w:rPr>
        <w:t>omisión</w:t>
      </w:r>
      <w:r w:rsidRPr="00961247">
        <w:rPr>
          <w:rFonts w:ascii="Arial" w:hAnsi="Arial" w:cs="Arial"/>
        </w:rPr>
        <w:t xml:space="preserve"> </w:t>
      </w:r>
      <w:r w:rsidR="00744698" w:rsidRPr="00961247">
        <w:rPr>
          <w:rFonts w:ascii="Arial" w:hAnsi="Arial" w:cs="Arial"/>
        </w:rPr>
        <w:t>P</w:t>
      </w:r>
      <w:r w:rsidR="001C5448" w:rsidRPr="00961247">
        <w:rPr>
          <w:rFonts w:ascii="Arial" w:hAnsi="Arial" w:cs="Arial"/>
        </w:rPr>
        <w:t>ermanente</w:t>
      </w:r>
      <w:r w:rsidRPr="00961247">
        <w:rPr>
          <w:rFonts w:ascii="Arial" w:hAnsi="Arial" w:cs="Arial"/>
        </w:rPr>
        <w:t xml:space="preserve"> </w:t>
      </w:r>
      <w:r w:rsidR="008E505E" w:rsidRPr="00961247">
        <w:rPr>
          <w:rFonts w:ascii="Arial" w:hAnsi="Arial" w:cs="Arial"/>
        </w:rPr>
        <w:t>de</w:t>
      </w:r>
      <w:r w:rsidR="00B72A92">
        <w:rPr>
          <w:rFonts w:ascii="Arial" w:hAnsi="Arial" w:cs="Arial"/>
        </w:rPr>
        <w:t xml:space="preserve"> Educación, Ciencia y Tecnología,</w:t>
      </w:r>
      <w:r w:rsidR="00A57DEF" w:rsidRPr="00961247">
        <w:rPr>
          <w:rFonts w:ascii="Arial" w:hAnsi="Arial" w:cs="Arial"/>
        </w:rPr>
        <w:t xml:space="preserve"> </w:t>
      </w:r>
      <w:r w:rsidR="002243E5" w:rsidRPr="002243E5">
        <w:rPr>
          <w:rFonts w:ascii="Arial" w:hAnsi="Arial" w:cs="Arial"/>
        </w:rPr>
        <w:t>consideramos que el proyecto de Decreto por el que se modifica la Ley de Educación del Estado de Yucatán, en materia de fortalecimiento educativo para el bienestar en la entidad, debe ser aprobado</w:t>
      </w:r>
      <w:r w:rsidR="002243E5">
        <w:rPr>
          <w:rFonts w:ascii="Arial" w:hAnsi="Arial" w:cs="Arial"/>
        </w:rPr>
        <w:t xml:space="preserve"> </w:t>
      </w:r>
      <w:r w:rsidR="00AF73C2" w:rsidRPr="00961247">
        <w:rPr>
          <w:rFonts w:ascii="Arial" w:hAnsi="Arial" w:cs="Arial"/>
        </w:rPr>
        <w:t>por los razonamientos antes expresados</w:t>
      </w:r>
      <w:r w:rsidR="003E1E67" w:rsidRPr="00961247">
        <w:rPr>
          <w:rFonts w:ascii="Arial" w:hAnsi="Arial" w:cs="Arial"/>
        </w:rPr>
        <w:t>.</w:t>
      </w:r>
      <w:r w:rsidR="003E1E67" w:rsidRPr="006809D1">
        <w:rPr>
          <w:rFonts w:ascii="Arial" w:hAnsi="Arial" w:cs="Arial"/>
        </w:rPr>
        <w:t xml:space="preserve"> </w:t>
      </w:r>
      <w:r w:rsidRPr="006809D1">
        <w:rPr>
          <w:rFonts w:ascii="Arial" w:hAnsi="Arial" w:cs="Arial"/>
        </w:rPr>
        <w:t xml:space="preserve">En tal virtud, con fundamento en </w:t>
      </w:r>
      <w:r w:rsidR="003E1E67" w:rsidRPr="006809D1">
        <w:rPr>
          <w:rFonts w:ascii="Arial" w:hAnsi="Arial" w:cs="Arial"/>
        </w:rPr>
        <w:t>e</w:t>
      </w:r>
      <w:r w:rsidRPr="006809D1">
        <w:rPr>
          <w:rFonts w:ascii="Arial" w:hAnsi="Arial" w:cs="Arial"/>
        </w:rPr>
        <w:t xml:space="preserve">l </w:t>
      </w:r>
      <w:r w:rsidR="003E1E67" w:rsidRPr="006809D1">
        <w:rPr>
          <w:rFonts w:ascii="Arial" w:hAnsi="Arial" w:cs="Arial"/>
        </w:rPr>
        <w:t>a</w:t>
      </w:r>
      <w:r w:rsidRPr="006809D1">
        <w:rPr>
          <w:rFonts w:ascii="Arial" w:hAnsi="Arial" w:cs="Arial"/>
        </w:rPr>
        <w:t>rtículo</w:t>
      </w:r>
      <w:r w:rsidR="001554C4" w:rsidRPr="006809D1">
        <w:rPr>
          <w:rFonts w:ascii="Arial" w:hAnsi="Arial" w:cs="Arial"/>
        </w:rPr>
        <w:t xml:space="preserve"> </w:t>
      </w:r>
      <w:r w:rsidRPr="006809D1">
        <w:rPr>
          <w:rFonts w:ascii="Arial" w:hAnsi="Arial" w:cs="Arial"/>
        </w:rPr>
        <w:t>30</w:t>
      </w:r>
      <w:r w:rsidR="009E01F9">
        <w:rPr>
          <w:rFonts w:ascii="Arial" w:hAnsi="Arial" w:cs="Arial"/>
        </w:rPr>
        <w:t>,</w:t>
      </w:r>
      <w:r w:rsidRPr="006809D1">
        <w:rPr>
          <w:rFonts w:ascii="Arial" w:hAnsi="Arial" w:cs="Arial"/>
        </w:rPr>
        <w:t xml:space="preserve"> fracció</w:t>
      </w:r>
      <w:r w:rsidR="009E01F9">
        <w:rPr>
          <w:rFonts w:ascii="Arial" w:hAnsi="Arial" w:cs="Arial"/>
        </w:rPr>
        <w:t>n V de la Constitución Política;</w:t>
      </w:r>
      <w:r w:rsidRPr="006809D1">
        <w:rPr>
          <w:rFonts w:ascii="Arial" w:hAnsi="Arial" w:cs="Arial"/>
        </w:rPr>
        <w:t xml:space="preserve"> </w:t>
      </w:r>
      <w:r w:rsidR="009E01F9">
        <w:rPr>
          <w:rFonts w:ascii="Arial" w:hAnsi="Arial" w:cs="Arial"/>
        </w:rPr>
        <w:t xml:space="preserve">los </w:t>
      </w:r>
      <w:r w:rsidR="009B6E6C" w:rsidRPr="006809D1">
        <w:rPr>
          <w:rFonts w:ascii="Arial" w:hAnsi="Arial" w:cs="Arial"/>
        </w:rPr>
        <w:t>artículos 18</w:t>
      </w:r>
      <w:r w:rsidR="00825C8C" w:rsidRPr="006809D1">
        <w:rPr>
          <w:rFonts w:ascii="Arial" w:hAnsi="Arial" w:cs="Arial"/>
        </w:rPr>
        <w:t>,</w:t>
      </w:r>
      <w:r w:rsidR="008628F5" w:rsidRPr="006809D1">
        <w:rPr>
          <w:rFonts w:ascii="Arial" w:hAnsi="Arial" w:cs="Arial"/>
        </w:rPr>
        <w:t xml:space="preserve"> 43</w:t>
      </w:r>
      <w:r w:rsidR="009E01F9">
        <w:rPr>
          <w:rFonts w:ascii="Arial" w:hAnsi="Arial" w:cs="Arial"/>
        </w:rPr>
        <w:t>,</w:t>
      </w:r>
      <w:r w:rsidR="008628F5" w:rsidRPr="006809D1">
        <w:rPr>
          <w:rFonts w:ascii="Arial" w:hAnsi="Arial" w:cs="Arial"/>
        </w:rPr>
        <w:t xml:space="preserve"> fracción </w:t>
      </w:r>
      <w:r w:rsidR="00B72A92">
        <w:rPr>
          <w:rFonts w:ascii="Arial" w:hAnsi="Arial" w:cs="Arial"/>
        </w:rPr>
        <w:t>VI</w:t>
      </w:r>
      <w:r w:rsidR="008274C2" w:rsidRPr="006809D1">
        <w:rPr>
          <w:rFonts w:ascii="Arial" w:hAnsi="Arial" w:cs="Arial"/>
        </w:rPr>
        <w:t>II</w:t>
      </w:r>
      <w:r w:rsidR="009E01F9">
        <w:rPr>
          <w:rFonts w:ascii="Arial" w:hAnsi="Arial" w:cs="Arial"/>
        </w:rPr>
        <w:t>,</w:t>
      </w:r>
      <w:r w:rsidR="009B6E6C" w:rsidRPr="006809D1">
        <w:rPr>
          <w:rFonts w:ascii="Arial" w:hAnsi="Arial" w:cs="Arial"/>
        </w:rPr>
        <w:t xml:space="preserve"> </w:t>
      </w:r>
      <w:r w:rsidR="00594E58" w:rsidRPr="006809D1">
        <w:rPr>
          <w:rFonts w:ascii="Arial" w:hAnsi="Arial" w:cs="Arial"/>
        </w:rPr>
        <w:t xml:space="preserve">inciso </w:t>
      </w:r>
      <w:r w:rsidR="00B72A92">
        <w:rPr>
          <w:rFonts w:ascii="Arial" w:hAnsi="Arial" w:cs="Arial"/>
        </w:rPr>
        <w:t>a</w:t>
      </w:r>
      <w:r w:rsidR="00594E58" w:rsidRPr="006809D1">
        <w:rPr>
          <w:rFonts w:ascii="Arial" w:hAnsi="Arial" w:cs="Arial"/>
        </w:rPr>
        <w:t xml:space="preserve">) </w:t>
      </w:r>
      <w:r w:rsidR="00083513" w:rsidRPr="006809D1">
        <w:rPr>
          <w:rFonts w:ascii="Arial" w:hAnsi="Arial" w:cs="Arial"/>
        </w:rPr>
        <w:t xml:space="preserve">de la Ley de </w:t>
      </w:r>
      <w:r w:rsidR="00083513" w:rsidRPr="006809D1">
        <w:rPr>
          <w:rFonts w:ascii="Arial" w:hAnsi="Arial" w:cs="Arial"/>
        </w:rPr>
        <w:lastRenderedPageBreak/>
        <w:t>Gobierno del Poder Legislativo</w:t>
      </w:r>
      <w:r w:rsidR="00825C8C" w:rsidRPr="006809D1">
        <w:rPr>
          <w:rFonts w:ascii="Arial" w:hAnsi="Arial" w:cs="Arial"/>
        </w:rPr>
        <w:t>,</w:t>
      </w:r>
      <w:r w:rsidR="00C043B3" w:rsidRPr="006809D1">
        <w:rPr>
          <w:rFonts w:ascii="Arial" w:hAnsi="Arial" w:cs="Arial"/>
        </w:rPr>
        <w:t xml:space="preserve"> y 71</w:t>
      </w:r>
      <w:r w:rsidR="009E01F9">
        <w:rPr>
          <w:rFonts w:ascii="Arial" w:hAnsi="Arial" w:cs="Arial"/>
        </w:rPr>
        <w:t>,</w:t>
      </w:r>
      <w:r w:rsidR="00C043B3" w:rsidRPr="006809D1">
        <w:rPr>
          <w:rFonts w:ascii="Arial" w:hAnsi="Arial" w:cs="Arial"/>
        </w:rPr>
        <w:t xml:space="preserve"> fracción II del Reglamento de la Ley de Gobierno del Poder Legislativo, todos los ordenamientos del Estado de Yucatán</w:t>
      </w:r>
      <w:r w:rsidRPr="006809D1">
        <w:rPr>
          <w:rFonts w:ascii="Arial" w:hAnsi="Arial" w:cs="Arial"/>
        </w:rPr>
        <w:t>, sometemos a consideración del Pleno del H. Congreso del Estado de Yu</w:t>
      </w:r>
      <w:r w:rsidR="00961247">
        <w:rPr>
          <w:rFonts w:ascii="Arial" w:hAnsi="Arial" w:cs="Arial"/>
        </w:rPr>
        <w:t>catán, el siguiente proyecto de,</w:t>
      </w:r>
    </w:p>
    <w:p w14:paraId="70CBDEDB" w14:textId="77777777" w:rsidR="006E0BD3" w:rsidRPr="00D010F4" w:rsidRDefault="0029116C" w:rsidP="000F3337">
      <w:pPr>
        <w:pStyle w:val="Ttulo2"/>
        <w:spacing w:line="240" w:lineRule="auto"/>
        <w:ind w:left="0" w:right="48"/>
        <w:jc w:val="center"/>
        <w:rPr>
          <w:rFonts w:cs="Arial"/>
          <w:szCs w:val="24"/>
        </w:rPr>
      </w:pPr>
      <w:r w:rsidRPr="006809D1">
        <w:rPr>
          <w:rFonts w:cs="Arial"/>
          <w:b w:val="0"/>
        </w:rPr>
        <w:br w:type="column"/>
      </w:r>
      <w:r w:rsidR="006F06F6" w:rsidRPr="00D010F4">
        <w:rPr>
          <w:rFonts w:cs="Arial"/>
          <w:szCs w:val="24"/>
        </w:rPr>
        <w:lastRenderedPageBreak/>
        <w:t>D</w:t>
      </w:r>
      <w:r w:rsidR="000F3337" w:rsidRPr="00D010F4">
        <w:rPr>
          <w:rFonts w:cs="Arial"/>
          <w:szCs w:val="24"/>
        </w:rPr>
        <w:t xml:space="preserve"> </w:t>
      </w:r>
      <w:r w:rsidR="006F06F6" w:rsidRPr="00D010F4">
        <w:rPr>
          <w:rFonts w:cs="Arial"/>
          <w:szCs w:val="24"/>
        </w:rPr>
        <w:t>E</w:t>
      </w:r>
      <w:r w:rsidR="000F3337" w:rsidRPr="00D010F4">
        <w:rPr>
          <w:rFonts w:cs="Arial"/>
          <w:szCs w:val="24"/>
        </w:rPr>
        <w:t xml:space="preserve"> </w:t>
      </w:r>
      <w:r w:rsidR="006F06F6" w:rsidRPr="00D010F4">
        <w:rPr>
          <w:rFonts w:cs="Arial"/>
          <w:szCs w:val="24"/>
        </w:rPr>
        <w:t>C</w:t>
      </w:r>
      <w:r w:rsidR="000F3337" w:rsidRPr="00D010F4">
        <w:rPr>
          <w:rFonts w:cs="Arial"/>
          <w:szCs w:val="24"/>
        </w:rPr>
        <w:t xml:space="preserve"> </w:t>
      </w:r>
      <w:r w:rsidR="006F06F6" w:rsidRPr="00D010F4">
        <w:rPr>
          <w:rFonts w:cs="Arial"/>
          <w:szCs w:val="24"/>
        </w:rPr>
        <w:t>R</w:t>
      </w:r>
      <w:r w:rsidR="000F3337" w:rsidRPr="00D010F4">
        <w:rPr>
          <w:rFonts w:cs="Arial"/>
          <w:szCs w:val="24"/>
        </w:rPr>
        <w:t xml:space="preserve"> </w:t>
      </w:r>
      <w:r w:rsidR="006F06F6" w:rsidRPr="00D010F4">
        <w:rPr>
          <w:rFonts w:cs="Arial"/>
          <w:szCs w:val="24"/>
        </w:rPr>
        <w:t>E</w:t>
      </w:r>
      <w:r w:rsidR="000F3337" w:rsidRPr="00D010F4">
        <w:rPr>
          <w:rFonts w:cs="Arial"/>
          <w:szCs w:val="24"/>
        </w:rPr>
        <w:t xml:space="preserve"> </w:t>
      </w:r>
      <w:r w:rsidR="006F06F6" w:rsidRPr="00D010F4">
        <w:rPr>
          <w:rFonts w:cs="Arial"/>
          <w:szCs w:val="24"/>
        </w:rPr>
        <w:t>T</w:t>
      </w:r>
      <w:r w:rsidR="000F3337" w:rsidRPr="00D010F4">
        <w:rPr>
          <w:rFonts w:cs="Arial"/>
          <w:szCs w:val="24"/>
        </w:rPr>
        <w:t xml:space="preserve"> </w:t>
      </w:r>
      <w:r w:rsidR="006F06F6" w:rsidRPr="00D010F4">
        <w:rPr>
          <w:rFonts w:cs="Arial"/>
          <w:szCs w:val="24"/>
        </w:rPr>
        <w:t>O</w:t>
      </w:r>
    </w:p>
    <w:p w14:paraId="58316182" w14:textId="77777777" w:rsidR="000F3337" w:rsidRPr="00D010F4" w:rsidRDefault="000F3337" w:rsidP="000F3337">
      <w:pPr>
        <w:rPr>
          <w:lang w:val="es-ES_tradnl"/>
        </w:rPr>
      </w:pPr>
    </w:p>
    <w:p w14:paraId="132D3CE5" w14:textId="6ED10E36" w:rsidR="005F0EFA" w:rsidRPr="00D010F4" w:rsidRDefault="00EE55D0" w:rsidP="0007786A">
      <w:pPr>
        <w:jc w:val="center"/>
        <w:rPr>
          <w:rFonts w:ascii="Arial" w:hAnsi="Arial" w:cs="Arial"/>
          <w:b/>
          <w:bCs/>
        </w:rPr>
      </w:pPr>
      <w:r w:rsidRPr="00D010F4">
        <w:rPr>
          <w:rFonts w:ascii="Arial" w:hAnsi="Arial" w:cs="Arial"/>
          <w:b/>
        </w:rPr>
        <w:t xml:space="preserve">Por </w:t>
      </w:r>
      <w:r w:rsidR="00FC3AA1" w:rsidRPr="00D010F4">
        <w:rPr>
          <w:rFonts w:ascii="Arial" w:hAnsi="Arial" w:cs="Arial"/>
          <w:b/>
        </w:rPr>
        <w:t>el</w:t>
      </w:r>
      <w:r w:rsidRPr="00D010F4">
        <w:rPr>
          <w:rFonts w:ascii="Arial" w:hAnsi="Arial" w:cs="Arial"/>
          <w:b/>
        </w:rPr>
        <w:t xml:space="preserve"> que se </w:t>
      </w:r>
      <w:r w:rsidR="000F3337" w:rsidRPr="00D010F4">
        <w:rPr>
          <w:rFonts w:ascii="Arial" w:hAnsi="Arial" w:cs="Arial"/>
          <w:b/>
        </w:rPr>
        <w:t>modifica</w:t>
      </w:r>
      <w:r w:rsidRPr="00D010F4">
        <w:rPr>
          <w:rFonts w:ascii="Arial" w:hAnsi="Arial" w:cs="Arial"/>
          <w:b/>
        </w:rPr>
        <w:t xml:space="preserve"> la Ley de Educación del Estado de Yucatán, </w:t>
      </w:r>
      <w:r w:rsidR="005F0EFA" w:rsidRPr="00D010F4">
        <w:rPr>
          <w:rFonts w:ascii="Arial" w:hAnsi="Arial" w:cs="Arial"/>
          <w:b/>
          <w:bCs/>
        </w:rPr>
        <w:t>en materia de fortalecimiento educativo para el bienestar en la entidad</w:t>
      </w:r>
    </w:p>
    <w:p w14:paraId="25946DA1" w14:textId="77777777" w:rsidR="005F0EFA" w:rsidRPr="00D010F4" w:rsidRDefault="005F0EFA" w:rsidP="00F31428">
      <w:pPr>
        <w:spacing w:line="360" w:lineRule="auto"/>
        <w:jc w:val="both"/>
        <w:rPr>
          <w:rFonts w:ascii="Arial" w:hAnsi="Arial" w:cs="Arial"/>
          <w:b/>
        </w:rPr>
      </w:pPr>
    </w:p>
    <w:p w14:paraId="6865A364" w14:textId="2F5082A0" w:rsidR="00F8748E" w:rsidRPr="00D010F4" w:rsidRDefault="00F8748E" w:rsidP="00F8748E">
      <w:pPr>
        <w:spacing w:line="360" w:lineRule="auto"/>
        <w:jc w:val="both"/>
        <w:rPr>
          <w:rFonts w:ascii="Arial" w:hAnsi="Arial" w:cs="Arial"/>
          <w:bCs/>
        </w:rPr>
      </w:pPr>
      <w:r w:rsidRPr="00D010F4">
        <w:rPr>
          <w:rFonts w:ascii="Arial" w:hAnsi="Arial" w:cs="Arial"/>
          <w:b/>
        </w:rPr>
        <w:t xml:space="preserve">Artículo único. </w:t>
      </w:r>
      <w:r w:rsidRPr="00D010F4">
        <w:rPr>
          <w:rFonts w:ascii="Arial" w:hAnsi="Arial" w:cs="Arial"/>
          <w:bCs/>
        </w:rPr>
        <w:t xml:space="preserve">Se reforma la fracción XXXIV y se adiciona la XXXVI, recorriéndose la vigente para quedar como XXXVII, al artículo 16; se adiciona la fracción </w:t>
      </w:r>
      <w:r w:rsidR="00EC71BE" w:rsidRPr="00D010F4">
        <w:rPr>
          <w:rFonts w:ascii="Arial" w:hAnsi="Arial" w:cs="Arial"/>
          <w:bCs/>
        </w:rPr>
        <w:t xml:space="preserve">V, recorriéndose la vigente para quedar como VI, </w:t>
      </w:r>
      <w:r w:rsidRPr="00D010F4">
        <w:rPr>
          <w:rFonts w:ascii="Arial" w:hAnsi="Arial" w:cs="Arial"/>
          <w:bCs/>
        </w:rPr>
        <w:t xml:space="preserve"> al artículo 32; se reforma la fracción X y se adicionan las fracciones XLVIII y XLIX, al artículo 33; se reforman las fracciones XXVIII, XXXII y se adicionan las fracciones de la XLVI a la L, al artículo 34</w:t>
      </w:r>
      <w:r w:rsidR="00EC71BE" w:rsidRPr="00D010F4">
        <w:rPr>
          <w:rFonts w:ascii="Arial" w:hAnsi="Arial" w:cs="Arial"/>
          <w:bCs/>
        </w:rPr>
        <w:t>; se adiciona, la fracción XII al artículo 37,</w:t>
      </w:r>
      <w:r w:rsidRPr="00D010F4">
        <w:rPr>
          <w:rFonts w:ascii="Arial" w:hAnsi="Arial" w:cs="Arial"/>
          <w:bCs/>
        </w:rPr>
        <w:t xml:space="preserve"> y los artículos 135 Bis y 135 Ter, todos de la Ley de Educación del Estado de Yucatán, para quedar como sigue:</w:t>
      </w:r>
    </w:p>
    <w:p w14:paraId="48E7D17B" w14:textId="77777777" w:rsidR="00F8748E" w:rsidRPr="00D010F4" w:rsidRDefault="00F8748E" w:rsidP="00CB66D1">
      <w:pPr>
        <w:jc w:val="both"/>
        <w:rPr>
          <w:rFonts w:ascii="Arial" w:hAnsi="Arial" w:cs="Arial"/>
          <w:bCs/>
        </w:rPr>
      </w:pPr>
    </w:p>
    <w:p w14:paraId="1E3A115E" w14:textId="77777777" w:rsidR="00F8748E" w:rsidRPr="00F8748E" w:rsidRDefault="00F8748E" w:rsidP="00F8748E">
      <w:pPr>
        <w:jc w:val="both"/>
        <w:rPr>
          <w:rFonts w:ascii="Arial" w:hAnsi="Arial" w:cs="Arial"/>
          <w:b/>
          <w:sz w:val="22"/>
          <w:szCs w:val="22"/>
        </w:rPr>
      </w:pPr>
      <w:r w:rsidRPr="00F8748E">
        <w:rPr>
          <w:rFonts w:ascii="Arial" w:hAnsi="Arial" w:cs="Arial"/>
          <w:b/>
          <w:sz w:val="22"/>
          <w:szCs w:val="22"/>
        </w:rPr>
        <w:t>Artículo 16. Fines de la educación</w:t>
      </w:r>
    </w:p>
    <w:p w14:paraId="34B8F50D" w14:textId="77777777" w:rsidR="00F8748E" w:rsidRPr="00F8748E" w:rsidRDefault="00F8748E" w:rsidP="00F8748E">
      <w:pPr>
        <w:jc w:val="both"/>
        <w:rPr>
          <w:rFonts w:ascii="Arial" w:hAnsi="Arial" w:cs="Arial"/>
          <w:bCs/>
          <w:sz w:val="22"/>
          <w:szCs w:val="22"/>
        </w:rPr>
      </w:pPr>
      <w:r w:rsidRPr="00F8748E">
        <w:rPr>
          <w:rFonts w:ascii="Arial" w:hAnsi="Arial" w:cs="Arial"/>
          <w:bCs/>
          <w:sz w:val="22"/>
          <w:szCs w:val="22"/>
        </w:rPr>
        <w:t>…</w:t>
      </w:r>
    </w:p>
    <w:p w14:paraId="2F5E5C93" w14:textId="77777777" w:rsidR="00F8748E" w:rsidRPr="00F8748E" w:rsidRDefault="00F8748E" w:rsidP="00F8748E">
      <w:pPr>
        <w:jc w:val="both"/>
        <w:rPr>
          <w:rFonts w:ascii="Arial" w:hAnsi="Arial" w:cs="Arial"/>
          <w:b/>
          <w:sz w:val="22"/>
          <w:szCs w:val="22"/>
        </w:rPr>
      </w:pPr>
    </w:p>
    <w:p w14:paraId="52124A18" w14:textId="77777777" w:rsidR="00F8748E" w:rsidRPr="00F8748E" w:rsidRDefault="00F8748E" w:rsidP="00F8748E">
      <w:pPr>
        <w:ind w:firstLine="708"/>
        <w:jc w:val="both"/>
        <w:rPr>
          <w:rFonts w:ascii="Arial" w:hAnsi="Arial" w:cs="Arial"/>
          <w:bCs/>
          <w:sz w:val="22"/>
          <w:szCs w:val="22"/>
        </w:rPr>
      </w:pPr>
      <w:r w:rsidRPr="00F8748E">
        <w:rPr>
          <w:rFonts w:ascii="Arial" w:hAnsi="Arial" w:cs="Arial"/>
          <w:bCs/>
          <w:sz w:val="22"/>
          <w:szCs w:val="22"/>
        </w:rPr>
        <w:t>I. a la XXXIII. …</w:t>
      </w:r>
    </w:p>
    <w:p w14:paraId="639B200E" w14:textId="77777777" w:rsidR="00F8748E" w:rsidRPr="00F8748E" w:rsidRDefault="00F8748E" w:rsidP="00F8748E">
      <w:pPr>
        <w:jc w:val="both"/>
        <w:rPr>
          <w:rFonts w:ascii="Arial" w:hAnsi="Arial" w:cs="Arial"/>
          <w:b/>
          <w:sz w:val="22"/>
          <w:szCs w:val="22"/>
        </w:rPr>
      </w:pPr>
    </w:p>
    <w:p w14:paraId="5129A761"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XXXIV. Procurar que las maestras y maestros obtengan conocimientos especializados en las humanidades y diferentes lenguas, incluidas las lenguas maternas e inglesa, así como sobre herramientas de educación digital, tecnologías de la información, investigación, innovación científica y tecnológica. </w:t>
      </w:r>
    </w:p>
    <w:p w14:paraId="46071C77" w14:textId="77777777" w:rsidR="00F8748E" w:rsidRPr="00E82E4B" w:rsidRDefault="00F8748E" w:rsidP="00F8748E">
      <w:pPr>
        <w:jc w:val="both"/>
        <w:rPr>
          <w:rFonts w:ascii="Arial" w:hAnsi="Arial" w:cs="Arial"/>
          <w:bCs/>
          <w:sz w:val="22"/>
          <w:szCs w:val="22"/>
        </w:rPr>
      </w:pPr>
    </w:p>
    <w:p w14:paraId="19DBCE1C"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XXXV. …</w:t>
      </w:r>
    </w:p>
    <w:p w14:paraId="5647CE38" w14:textId="77777777" w:rsidR="00F8748E" w:rsidRPr="00E82E4B" w:rsidRDefault="00F8748E" w:rsidP="00F8748E">
      <w:pPr>
        <w:jc w:val="both"/>
        <w:rPr>
          <w:rFonts w:ascii="Arial" w:hAnsi="Arial" w:cs="Arial"/>
          <w:bCs/>
          <w:sz w:val="22"/>
          <w:szCs w:val="22"/>
        </w:rPr>
      </w:pPr>
    </w:p>
    <w:p w14:paraId="1BBF2C2A"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XXXVI. Fomentar la vinculación con instituciones públicas y privadas para la promoción de la práctica del ajedrez como herramienta pedagógica para el desarrollo del pensamiento lógico-matemático y crítico, la resolución de problemas, la autorregulación emocional, la convivencia pacífica y la cultura de paz.</w:t>
      </w:r>
    </w:p>
    <w:p w14:paraId="100DF75D" w14:textId="77777777" w:rsidR="00F8748E" w:rsidRPr="00E82E4B" w:rsidRDefault="00F8748E" w:rsidP="00F8748E">
      <w:pPr>
        <w:jc w:val="both"/>
        <w:rPr>
          <w:rFonts w:ascii="Arial" w:hAnsi="Arial" w:cs="Arial"/>
          <w:bCs/>
          <w:sz w:val="22"/>
          <w:szCs w:val="22"/>
        </w:rPr>
      </w:pPr>
    </w:p>
    <w:p w14:paraId="02D775CB"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XXXVII. ...</w:t>
      </w:r>
    </w:p>
    <w:p w14:paraId="06D9E196"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w:t>
      </w:r>
    </w:p>
    <w:p w14:paraId="6FAFDAA2" w14:textId="77777777" w:rsidR="00F8748E" w:rsidRPr="00F8748E" w:rsidRDefault="00F8748E" w:rsidP="00F8748E">
      <w:pPr>
        <w:jc w:val="both"/>
        <w:rPr>
          <w:rFonts w:ascii="Arial" w:hAnsi="Arial" w:cs="Arial"/>
          <w:b/>
          <w:sz w:val="22"/>
          <w:szCs w:val="22"/>
        </w:rPr>
      </w:pPr>
    </w:p>
    <w:p w14:paraId="486359F5" w14:textId="77777777" w:rsidR="00F8748E" w:rsidRPr="00F8748E" w:rsidRDefault="00F8748E" w:rsidP="00F8748E">
      <w:pPr>
        <w:jc w:val="both"/>
        <w:rPr>
          <w:rFonts w:ascii="Arial" w:hAnsi="Arial" w:cs="Arial"/>
          <w:b/>
          <w:sz w:val="22"/>
          <w:szCs w:val="22"/>
        </w:rPr>
      </w:pPr>
      <w:r w:rsidRPr="00F8748E">
        <w:rPr>
          <w:rFonts w:ascii="Arial" w:hAnsi="Arial" w:cs="Arial"/>
          <w:b/>
          <w:sz w:val="22"/>
          <w:szCs w:val="22"/>
        </w:rPr>
        <w:t>Artículo 32. Obligaciones de los trabajadores sociales.</w:t>
      </w:r>
    </w:p>
    <w:p w14:paraId="267EF56E" w14:textId="438F9FC1" w:rsidR="00F8748E" w:rsidRPr="00E82E4B" w:rsidRDefault="0094005C" w:rsidP="00F8748E">
      <w:pPr>
        <w:jc w:val="both"/>
        <w:rPr>
          <w:rFonts w:ascii="Arial" w:hAnsi="Arial" w:cs="Arial"/>
          <w:bCs/>
          <w:sz w:val="22"/>
          <w:szCs w:val="22"/>
        </w:rPr>
      </w:pPr>
      <w:r>
        <w:rPr>
          <w:rFonts w:ascii="Arial" w:hAnsi="Arial" w:cs="Arial"/>
          <w:bCs/>
          <w:sz w:val="22"/>
          <w:szCs w:val="22"/>
        </w:rPr>
        <w:t>…</w:t>
      </w:r>
    </w:p>
    <w:p w14:paraId="6F9A463D" w14:textId="77777777" w:rsidR="00F8748E" w:rsidRPr="00F8748E" w:rsidRDefault="00F8748E" w:rsidP="00F8748E">
      <w:pPr>
        <w:jc w:val="both"/>
        <w:rPr>
          <w:rFonts w:ascii="Arial" w:hAnsi="Arial" w:cs="Arial"/>
          <w:b/>
          <w:sz w:val="22"/>
          <w:szCs w:val="22"/>
        </w:rPr>
      </w:pPr>
    </w:p>
    <w:p w14:paraId="0C8584BB" w14:textId="63CAC154" w:rsidR="00F8748E" w:rsidRPr="00F8748E" w:rsidRDefault="00F8748E" w:rsidP="00E82E4B">
      <w:pPr>
        <w:ind w:firstLine="708"/>
        <w:jc w:val="both"/>
        <w:rPr>
          <w:rFonts w:ascii="Arial" w:hAnsi="Arial" w:cs="Arial"/>
          <w:b/>
          <w:sz w:val="22"/>
          <w:szCs w:val="22"/>
        </w:rPr>
      </w:pPr>
      <w:r w:rsidRPr="00E82E4B">
        <w:rPr>
          <w:rFonts w:ascii="Arial" w:hAnsi="Arial" w:cs="Arial"/>
          <w:bCs/>
          <w:sz w:val="22"/>
          <w:szCs w:val="22"/>
        </w:rPr>
        <w:t>I.</w:t>
      </w:r>
      <w:r w:rsidRPr="00F8748E">
        <w:rPr>
          <w:rFonts w:ascii="Arial" w:hAnsi="Arial" w:cs="Arial"/>
          <w:b/>
          <w:sz w:val="22"/>
          <w:szCs w:val="22"/>
        </w:rPr>
        <w:t xml:space="preserve"> </w:t>
      </w:r>
      <w:r w:rsidR="002F2632">
        <w:rPr>
          <w:rFonts w:ascii="Arial" w:hAnsi="Arial" w:cs="Arial"/>
          <w:bCs/>
          <w:sz w:val="22"/>
          <w:szCs w:val="22"/>
        </w:rPr>
        <w:t xml:space="preserve">a la IV. </w:t>
      </w:r>
      <w:r w:rsidRPr="00E82E4B">
        <w:rPr>
          <w:rFonts w:ascii="Arial" w:hAnsi="Arial" w:cs="Arial"/>
          <w:bCs/>
          <w:sz w:val="22"/>
          <w:szCs w:val="22"/>
        </w:rPr>
        <w:t>…</w:t>
      </w:r>
    </w:p>
    <w:p w14:paraId="4A7FB22F" w14:textId="77777777" w:rsidR="00F8748E" w:rsidRPr="00F8748E" w:rsidRDefault="00F8748E" w:rsidP="00F8748E">
      <w:pPr>
        <w:jc w:val="both"/>
        <w:rPr>
          <w:rFonts w:ascii="Arial" w:hAnsi="Arial" w:cs="Arial"/>
          <w:b/>
          <w:sz w:val="22"/>
          <w:szCs w:val="22"/>
        </w:rPr>
      </w:pPr>
    </w:p>
    <w:p w14:paraId="1FE396A2" w14:textId="05C6A748" w:rsidR="00F8748E" w:rsidRPr="00E82E4B" w:rsidRDefault="002F2632" w:rsidP="00E82E4B">
      <w:pPr>
        <w:ind w:firstLine="708"/>
        <w:jc w:val="both"/>
        <w:rPr>
          <w:rFonts w:ascii="Arial" w:hAnsi="Arial" w:cs="Arial"/>
          <w:bCs/>
          <w:sz w:val="22"/>
          <w:szCs w:val="22"/>
        </w:rPr>
      </w:pPr>
      <w:r>
        <w:rPr>
          <w:rFonts w:ascii="Arial" w:hAnsi="Arial" w:cs="Arial"/>
          <w:bCs/>
          <w:sz w:val="22"/>
          <w:szCs w:val="22"/>
        </w:rPr>
        <w:lastRenderedPageBreak/>
        <w:t>V</w:t>
      </w:r>
      <w:r w:rsidR="00F8748E" w:rsidRPr="00E82E4B">
        <w:rPr>
          <w:rFonts w:ascii="Arial" w:hAnsi="Arial" w:cs="Arial"/>
          <w:bCs/>
          <w:sz w:val="22"/>
          <w:szCs w:val="22"/>
        </w:rPr>
        <w:t xml:space="preserve">. </w:t>
      </w:r>
      <w:r w:rsidRPr="002F2632">
        <w:rPr>
          <w:rFonts w:ascii="Arial" w:hAnsi="Arial" w:cs="Arial"/>
          <w:bCs/>
          <w:sz w:val="22"/>
          <w:szCs w:val="22"/>
        </w:rPr>
        <w:t>Informar al superior jerárquico sobre cualquier circunstancia, conducta, acción u omisión detectada en perjuicio del educando, que pueda constituir un hecho probablemente delictivo en su contra</w:t>
      </w:r>
      <w:r w:rsidR="00F8748E" w:rsidRPr="00E82E4B">
        <w:rPr>
          <w:rFonts w:ascii="Arial" w:hAnsi="Arial" w:cs="Arial"/>
          <w:bCs/>
          <w:sz w:val="22"/>
          <w:szCs w:val="22"/>
        </w:rPr>
        <w:t xml:space="preserve">. </w:t>
      </w:r>
      <w:r>
        <w:rPr>
          <w:rFonts w:ascii="Arial" w:hAnsi="Arial" w:cs="Arial"/>
          <w:bCs/>
          <w:sz w:val="22"/>
          <w:szCs w:val="22"/>
        </w:rPr>
        <w:t xml:space="preserve"> </w:t>
      </w:r>
    </w:p>
    <w:p w14:paraId="79168B5B" w14:textId="77777777" w:rsidR="00F8748E" w:rsidRPr="00F8748E" w:rsidRDefault="00F8748E" w:rsidP="00F8748E">
      <w:pPr>
        <w:jc w:val="both"/>
        <w:rPr>
          <w:rFonts w:ascii="Arial" w:hAnsi="Arial" w:cs="Arial"/>
          <w:b/>
          <w:sz w:val="22"/>
          <w:szCs w:val="22"/>
        </w:rPr>
      </w:pPr>
    </w:p>
    <w:p w14:paraId="70ED1F56" w14:textId="430F269C"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V</w:t>
      </w:r>
      <w:r w:rsidR="002F2632">
        <w:rPr>
          <w:rFonts w:ascii="Arial" w:hAnsi="Arial" w:cs="Arial"/>
          <w:bCs/>
          <w:sz w:val="22"/>
          <w:szCs w:val="22"/>
        </w:rPr>
        <w:t>I</w:t>
      </w:r>
      <w:r w:rsidRPr="00E82E4B">
        <w:rPr>
          <w:rFonts w:ascii="Arial" w:hAnsi="Arial" w:cs="Arial"/>
          <w:bCs/>
          <w:sz w:val="22"/>
          <w:szCs w:val="22"/>
        </w:rPr>
        <w:t>. …</w:t>
      </w:r>
    </w:p>
    <w:p w14:paraId="2492C8D2" w14:textId="77777777" w:rsidR="00F8748E" w:rsidRPr="00F8748E" w:rsidRDefault="00F8748E" w:rsidP="00F8748E">
      <w:pPr>
        <w:jc w:val="both"/>
        <w:rPr>
          <w:rFonts w:ascii="Arial" w:hAnsi="Arial" w:cs="Arial"/>
          <w:b/>
          <w:sz w:val="22"/>
          <w:szCs w:val="22"/>
        </w:rPr>
      </w:pPr>
    </w:p>
    <w:p w14:paraId="1D90055A" w14:textId="77777777" w:rsidR="00F8748E" w:rsidRPr="00F8748E" w:rsidRDefault="00F8748E" w:rsidP="00F8748E">
      <w:pPr>
        <w:jc w:val="both"/>
        <w:rPr>
          <w:rFonts w:ascii="Arial" w:hAnsi="Arial" w:cs="Arial"/>
          <w:b/>
          <w:sz w:val="22"/>
          <w:szCs w:val="22"/>
        </w:rPr>
      </w:pPr>
      <w:r w:rsidRPr="00F8748E">
        <w:rPr>
          <w:rFonts w:ascii="Arial" w:hAnsi="Arial" w:cs="Arial"/>
          <w:b/>
          <w:sz w:val="22"/>
          <w:szCs w:val="22"/>
        </w:rPr>
        <w:t>Artículo 33. Facultades de las autoridades educativas</w:t>
      </w:r>
    </w:p>
    <w:p w14:paraId="392A11E1" w14:textId="77777777" w:rsidR="00F8748E" w:rsidRPr="00E82E4B" w:rsidRDefault="00F8748E" w:rsidP="00F8748E">
      <w:pPr>
        <w:jc w:val="both"/>
        <w:rPr>
          <w:rFonts w:ascii="Arial" w:hAnsi="Arial" w:cs="Arial"/>
          <w:bCs/>
          <w:sz w:val="22"/>
          <w:szCs w:val="22"/>
        </w:rPr>
      </w:pPr>
      <w:r w:rsidRPr="00E82E4B">
        <w:rPr>
          <w:rFonts w:ascii="Arial" w:hAnsi="Arial" w:cs="Arial"/>
          <w:bCs/>
          <w:sz w:val="22"/>
          <w:szCs w:val="22"/>
        </w:rPr>
        <w:t>…</w:t>
      </w:r>
    </w:p>
    <w:p w14:paraId="05D7320B" w14:textId="77777777" w:rsidR="00F8748E" w:rsidRPr="00F8748E" w:rsidRDefault="00F8748E" w:rsidP="00F8748E">
      <w:pPr>
        <w:jc w:val="both"/>
        <w:rPr>
          <w:rFonts w:ascii="Arial" w:hAnsi="Arial" w:cs="Arial"/>
          <w:b/>
          <w:sz w:val="22"/>
          <w:szCs w:val="22"/>
        </w:rPr>
      </w:pPr>
    </w:p>
    <w:p w14:paraId="2BA77EAE"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I. a la IX. …</w:t>
      </w:r>
    </w:p>
    <w:p w14:paraId="3B7A4960" w14:textId="77777777" w:rsidR="00F8748E" w:rsidRPr="00F8748E" w:rsidRDefault="00F8748E" w:rsidP="00F8748E">
      <w:pPr>
        <w:jc w:val="both"/>
        <w:rPr>
          <w:rFonts w:ascii="Arial" w:hAnsi="Arial" w:cs="Arial"/>
          <w:b/>
          <w:sz w:val="22"/>
          <w:szCs w:val="22"/>
        </w:rPr>
      </w:pPr>
    </w:p>
    <w:p w14:paraId="5D5DAFBB" w14:textId="2003E99F"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 Establecer, proporcionar seguimiento y evaluar políticas públicas que promuevan el involucramiento de los padres de familia en el desarrollo educativo de sus hijos, así como programas con perspectiva de género</w:t>
      </w:r>
      <w:r w:rsidR="00483BDF">
        <w:rPr>
          <w:rFonts w:ascii="Arial" w:hAnsi="Arial" w:cs="Arial"/>
          <w:bCs/>
          <w:sz w:val="22"/>
          <w:szCs w:val="22"/>
        </w:rPr>
        <w:t>,</w:t>
      </w:r>
      <w:r w:rsidRPr="00E82E4B">
        <w:rPr>
          <w:rFonts w:ascii="Arial" w:hAnsi="Arial" w:cs="Arial"/>
          <w:bCs/>
          <w:sz w:val="22"/>
          <w:szCs w:val="22"/>
        </w:rPr>
        <w:t xml:space="preserve"> orientados a educar sobre los orígenes y consecuencias de la violencia contra las mujeres, fomentando los principios rectores de la igualdad de género, el respeto a los derechos humanos de las mujeres, la no discriminación por razones de género, la libertad y autonomía de las mujeres y la perspectiva de género; establecidos en la Ley de Acceso de las Mujeres a una Vida Libre de Violencias del Estado de Yucatán.</w:t>
      </w:r>
    </w:p>
    <w:p w14:paraId="6E2B7A30" w14:textId="77777777" w:rsidR="00F8748E" w:rsidRPr="00F8748E" w:rsidRDefault="00F8748E" w:rsidP="00F8748E">
      <w:pPr>
        <w:jc w:val="both"/>
        <w:rPr>
          <w:rFonts w:ascii="Arial" w:hAnsi="Arial" w:cs="Arial"/>
          <w:b/>
          <w:sz w:val="22"/>
          <w:szCs w:val="22"/>
        </w:rPr>
      </w:pPr>
    </w:p>
    <w:p w14:paraId="14FB7ACD"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XI. a la  XLVII. …</w:t>
      </w:r>
    </w:p>
    <w:p w14:paraId="3B4E760C" w14:textId="77777777" w:rsidR="00F8748E" w:rsidRPr="00F8748E" w:rsidRDefault="00F8748E" w:rsidP="00F8748E">
      <w:pPr>
        <w:jc w:val="both"/>
        <w:rPr>
          <w:rFonts w:ascii="Arial" w:hAnsi="Arial" w:cs="Arial"/>
          <w:b/>
          <w:sz w:val="22"/>
          <w:szCs w:val="22"/>
        </w:rPr>
      </w:pPr>
    </w:p>
    <w:p w14:paraId="7A15B12E"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XLVIII. Ofrecer apoyos a estudiantes que estén participando en un programa de servicio social reconocido por la institución académica, de acuerdo con la suficiencia presupuestal con la que cuente la autoridad, cuando se acredite solventar necesidades económicas.</w:t>
      </w:r>
    </w:p>
    <w:p w14:paraId="2D3B31EA" w14:textId="77777777" w:rsidR="00F8748E" w:rsidRPr="00E82E4B" w:rsidRDefault="00F8748E" w:rsidP="00F8748E">
      <w:pPr>
        <w:jc w:val="both"/>
        <w:rPr>
          <w:rFonts w:ascii="Arial" w:hAnsi="Arial" w:cs="Arial"/>
          <w:bCs/>
          <w:sz w:val="22"/>
          <w:szCs w:val="22"/>
        </w:rPr>
      </w:pPr>
    </w:p>
    <w:p w14:paraId="52F6AFC1"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XLIX. Realizar la vinculación con instituciones del sector público o privado para coadyuvar al fomento de la enseñanza de la Lengua de Señas Mexicana, así como la sensibilización de los educandos. </w:t>
      </w:r>
    </w:p>
    <w:p w14:paraId="5CC15F78" w14:textId="77777777" w:rsidR="00F8748E" w:rsidRPr="00F8748E" w:rsidRDefault="00F8748E" w:rsidP="00F8748E">
      <w:pPr>
        <w:jc w:val="both"/>
        <w:rPr>
          <w:rFonts w:ascii="Arial" w:hAnsi="Arial" w:cs="Arial"/>
          <w:b/>
          <w:sz w:val="22"/>
          <w:szCs w:val="22"/>
        </w:rPr>
      </w:pPr>
    </w:p>
    <w:p w14:paraId="01786F11" w14:textId="77777777" w:rsidR="00F8748E" w:rsidRPr="00F8748E" w:rsidRDefault="00F8748E" w:rsidP="00F8748E">
      <w:pPr>
        <w:jc w:val="both"/>
        <w:rPr>
          <w:rFonts w:ascii="Arial" w:hAnsi="Arial" w:cs="Arial"/>
          <w:b/>
          <w:sz w:val="22"/>
          <w:szCs w:val="22"/>
        </w:rPr>
      </w:pPr>
      <w:r w:rsidRPr="00F8748E">
        <w:rPr>
          <w:rFonts w:ascii="Arial" w:hAnsi="Arial" w:cs="Arial"/>
          <w:b/>
          <w:sz w:val="22"/>
          <w:szCs w:val="22"/>
        </w:rPr>
        <w:t>Artículo 34. Atribuciones de las autoridades educativas estatales</w:t>
      </w:r>
    </w:p>
    <w:p w14:paraId="044984F2" w14:textId="77777777" w:rsidR="00F8748E" w:rsidRPr="00E82E4B" w:rsidRDefault="00F8748E" w:rsidP="00F8748E">
      <w:pPr>
        <w:jc w:val="both"/>
        <w:rPr>
          <w:rFonts w:ascii="Arial" w:hAnsi="Arial" w:cs="Arial"/>
          <w:bCs/>
          <w:sz w:val="22"/>
          <w:szCs w:val="22"/>
        </w:rPr>
      </w:pPr>
      <w:r w:rsidRPr="00E82E4B">
        <w:rPr>
          <w:rFonts w:ascii="Arial" w:hAnsi="Arial" w:cs="Arial"/>
          <w:bCs/>
          <w:sz w:val="22"/>
          <w:szCs w:val="22"/>
        </w:rPr>
        <w:t>…</w:t>
      </w:r>
    </w:p>
    <w:p w14:paraId="5E215680" w14:textId="77777777" w:rsidR="00F8748E" w:rsidRPr="00E82E4B" w:rsidRDefault="00F8748E" w:rsidP="00F8748E">
      <w:pPr>
        <w:jc w:val="both"/>
        <w:rPr>
          <w:rFonts w:ascii="Arial" w:hAnsi="Arial" w:cs="Arial"/>
          <w:bCs/>
          <w:sz w:val="22"/>
          <w:szCs w:val="22"/>
        </w:rPr>
      </w:pPr>
    </w:p>
    <w:p w14:paraId="400049EB"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I. a la XXVII. … </w:t>
      </w:r>
    </w:p>
    <w:p w14:paraId="183CA2D5" w14:textId="77777777" w:rsidR="00F8748E" w:rsidRPr="00F8748E" w:rsidRDefault="00F8748E" w:rsidP="00F8748E">
      <w:pPr>
        <w:jc w:val="both"/>
        <w:rPr>
          <w:rFonts w:ascii="Arial" w:hAnsi="Arial" w:cs="Arial"/>
          <w:b/>
          <w:sz w:val="22"/>
          <w:szCs w:val="22"/>
        </w:rPr>
      </w:pPr>
    </w:p>
    <w:p w14:paraId="693F9540"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XXVIII. Fomentar y difundir las actividades artísticas, culturales y físico-deportivas en todas sus manifestaciones, incluido el deporte adaptado para personas con discapacidad, así como el ajedrez educativo en su carácter formativo, promoviendo su enseñanza, práctica y participación en clubes y torneos escolares.</w:t>
      </w:r>
    </w:p>
    <w:p w14:paraId="474DAA37" w14:textId="77777777" w:rsidR="00F8748E" w:rsidRPr="00F8748E" w:rsidRDefault="00F8748E" w:rsidP="00F8748E">
      <w:pPr>
        <w:jc w:val="both"/>
        <w:rPr>
          <w:rFonts w:ascii="Arial" w:hAnsi="Arial" w:cs="Arial"/>
          <w:b/>
          <w:sz w:val="22"/>
          <w:szCs w:val="22"/>
        </w:rPr>
      </w:pPr>
    </w:p>
    <w:p w14:paraId="0987E463"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XXIX. a la XXXI. …</w:t>
      </w:r>
    </w:p>
    <w:p w14:paraId="62A8A80B" w14:textId="1982103E" w:rsidR="00F8748E" w:rsidRPr="00F8748E" w:rsidRDefault="00E82E4B" w:rsidP="00F8748E">
      <w:pPr>
        <w:jc w:val="both"/>
        <w:rPr>
          <w:rFonts w:ascii="Arial" w:hAnsi="Arial" w:cs="Arial"/>
          <w:b/>
          <w:sz w:val="22"/>
          <w:szCs w:val="22"/>
        </w:rPr>
      </w:pPr>
      <w:r>
        <w:rPr>
          <w:rFonts w:ascii="Arial" w:hAnsi="Arial" w:cs="Arial"/>
          <w:b/>
          <w:sz w:val="22"/>
          <w:szCs w:val="22"/>
        </w:rPr>
        <w:tab/>
      </w:r>
    </w:p>
    <w:p w14:paraId="7B43922C"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XXXII. Promover entornos escolares saludables, a través de acciones que permitan a los educandos disponibilidad y acceso a una alimentación nutritiva, hidratación adecuada, así como a </w:t>
      </w:r>
      <w:r w:rsidRPr="00E82E4B">
        <w:rPr>
          <w:rFonts w:ascii="Arial" w:hAnsi="Arial" w:cs="Arial"/>
          <w:bCs/>
          <w:sz w:val="22"/>
          <w:szCs w:val="22"/>
        </w:rPr>
        <w:lastRenderedPageBreak/>
        <w:t>la actividad física, la educación física y la práctica del deporte, incluido el ajedrez educativo como actividad formativa y de convivencia.</w:t>
      </w:r>
    </w:p>
    <w:p w14:paraId="6A4B9C91" w14:textId="77777777" w:rsidR="00F8748E" w:rsidRPr="00E82E4B" w:rsidRDefault="00F8748E" w:rsidP="00F8748E">
      <w:pPr>
        <w:jc w:val="both"/>
        <w:rPr>
          <w:rFonts w:ascii="Arial" w:hAnsi="Arial" w:cs="Arial"/>
          <w:bCs/>
          <w:sz w:val="22"/>
          <w:szCs w:val="22"/>
        </w:rPr>
      </w:pPr>
    </w:p>
    <w:p w14:paraId="71C246CE"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XXXIII. a la XLV. …</w:t>
      </w:r>
    </w:p>
    <w:p w14:paraId="28B78F4F" w14:textId="77777777" w:rsidR="00F8748E" w:rsidRPr="00F8748E" w:rsidRDefault="00F8748E" w:rsidP="00F8748E">
      <w:pPr>
        <w:jc w:val="both"/>
        <w:rPr>
          <w:rFonts w:ascii="Arial" w:hAnsi="Arial" w:cs="Arial"/>
          <w:b/>
          <w:sz w:val="22"/>
          <w:szCs w:val="22"/>
        </w:rPr>
      </w:pPr>
    </w:p>
    <w:p w14:paraId="7B170A81" w14:textId="4F8229B2"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XLVI. Promover la enseñanza de las lenguas maternas en los distintos planteles de educación básica, en coordinación con instituciones públicas o privadas, con el fin de coadyuvar a </w:t>
      </w:r>
      <w:r w:rsidR="00483BDF">
        <w:rPr>
          <w:rFonts w:ascii="Arial" w:hAnsi="Arial" w:cs="Arial"/>
          <w:bCs/>
          <w:sz w:val="22"/>
          <w:szCs w:val="22"/>
        </w:rPr>
        <w:t>su</w:t>
      </w:r>
      <w:r w:rsidRPr="00E82E4B">
        <w:rPr>
          <w:rFonts w:ascii="Arial" w:hAnsi="Arial" w:cs="Arial"/>
          <w:bCs/>
          <w:sz w:val="22"/>
          <w:szCs w:val="22"/>
        </w:rPr>
        <w:t xml:space="preserve"> conservación y transmisión, haciendo uso de los recursos literarios y tecnologías de la información</w:t>
      </w:r>
      <w:r w:rsidR="00A073A5">
        <w:rPr>
          <w:rFonts w:ascii="Arial" w:hAnsi="Arial" w:cs="Arial"/>
          <w:bCs/>
          <w:sz w:val="22"/>
          <w:szCs w:val="22"/>
        </w:rPr>
        <w:t>.</w:t>
      </w:r>
    </w:p>
    <w:p w14:paraId="3DFAE11D" w14:textId="77777777" w:rsidR="00F8748E" w:rsidRPr="00E82E4B" w:rsidRDefault="00F8748E" w:rsidP="00F8748E">
      <w:pPr>
        <w:jc w:val="both"/>
        <w:rPr>
          <w:rFonts w:ascii="Arial" w:hAnsi="Arial" w:cs="Arial"/>
          <w:bCs/>
          <w:sz w:val="22"/>
          <w:szCs w:val="22"/>
        </w:rPr>
      </w:pPr>
    </w:p>
    <w:p w14:paraId="5C9ADEE3"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XLVII. Fomentar el aprendizaje y enseñanza de la Lengua de Señas Mexicana, en el ámbito educativo en los términos que dispongan las leyes en la materia. </w:t>
      </w:r>
    </w:p>
    <w:p w14:paraId="3C65A400" w14:textId="77777777" w:rsidR="00F8748E" w:rsidRPr="00E82E4B" w:rsidRDefault="00F8748E" w:rsidP="00F8748E">
      <w:pPr>
        <w:jc w:val="both"/>
        <w:rPr>
          <w:rFonts w:ascii="Arial" w:hAnsi="Arial" w:cs="Arial"/>
          <w:bCs/>
          <w:sz w:val="22"/>
          <w:szCs w:val="22"/>
        </w:rPr>
      </w:pPr>
    </w:p>
    <w:p w14:paraId="22515F4E"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XLVIII. Fomentar en las escuelas de todos los niveles educativos la capacitación en primeros auxilios y reanimación cardiopulmonar para maestras, maestros, personal de apoyo y asistencia a la educación, así como para todo el personal que labora en los planteles escolares. Para tal efecto, las autoridades educativas de la entidad podrán llevar a cabo convenios de colaboración con la Coordinación Estatal de Protección Civil de acuerdo con lo establecido en la Ley de Protección Civil del Estado de Yucatán.</w:t>
      </w:r>
    </w:p>
    <w:p w14:paraId="26C1FBDE" w14:textId="77777777" w:rsidR="00F8748E" w:rsidRPr="00E82E4B" w:rsidRDefault="00F8748E" w:rsidP="00F8748E">
      <w:pPr>
        <w:jc w:val="both"/>
        <w:rPr>
          <w:rFonts w:ascii="Arial" w:hAnsi="Arial" w:cs="Arial"/>
          <w:bCs/>
          <w:sz w:val="22"/>
          <w:szCs w:val="22"/>
        </w:rPr>
      </w:pPr>
    </w:p>
    <w:p w14:paraId="7AE846E4"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XLIX. Promover en las escuelas de todos los niveles educativos la capacitación para la prevención, identificación y actuación ante casos de maltrato, violencia, perjuicio, daño, agresión, abuso, trata y explotación infantil, ya sea de índole sexual o laboral. Para tal efecto, las autoridades educativas de la entidad podrán suscribir los convenios de colaboración necesarios con las autoridades competentes y actores sociales para realizar las acciones conducentes.</w:t>
      </w:r>
    </w:p>
    <w:p w14:paraId="3BF49177" w14:textId="77777777" w:rsidR="00F8748E" w:rsidRPr="00E82E4B" w:rsidRDefault="00F8748E" w:rsidP="00F8748E">
      <w:pPr>
        <w:jc w:val="both"/>
        <w:rPr>
          <w:rFonts w:ascii="Arial" w:hAnsi="Arial" w:cs="Arial"/>
          <w:bCs/>
          <w:sz w:val="22"/>
          <w:szCs w:val="22"/>
        </w:rPr>
      </w:pPr>
    </w:p>
    <w:p w14:paraId="307D46CB"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L. Fomentar la vinculación con instituciones del sector público y privado para coadyuvar en la promoción de ajedrez educativo y su inclusión en las diversas actividades deportivas que se realicen en el estado.</w:t>
      </w:r>
    </w:p>
    <w:p w14:paraId="2A8BA80F"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w:t>
      </w:r>
    </w:p>
    <w:p w14:paraId="083CA491" w14:textId="77777777" w:rsidR="00E82E4B" w:rsidRDefault="00E82E4B" w:rsidP="00F8748E">
      <w:pPr>
        <w:jc w:val="both"/>
        <w:rPr>
          <w:rFonts w:ascii="Arial" w:hAnsi="Arial" w:cs="Arial"/>
          <w:b/>
          <w:sz w:val="22"/>
          <w:szCs w:val="22"/>
        </w:rPr>
      </w:pPr>
    </w:p>
    <w:p w14:paraId="499EB9F9" w14:textId="77777777" w:rsidR="0094005C" w:rsidRPr="0094005C" w:rsidRDefault="0094005C" w:rsidP="0094005C">
      <w:pPr>
        <w:jc w:val="both"/>
        <w:rPr>
          <w:rFonts w:ascii="Arial" w:hAnsi="Arial" w:cs="Arial"/>
          <w:b/>
          <w:sz w:val="22"/>
          <w:szCs w:val="22"/>
        </w:rPr>
      </w:pPr>
      <w:r w:rsidRPr="0094005C">
        <w:rPr>
          <w:rFonts w:ascii="Arial" w:hAnsi="Arial" w:cs="Arial"/>
          <w:b/>
          <w:sz w:val="22"/>
          <w:szCs w:val="22"/>
        </w:rPr>
        <w:t>Artículo 37. Consideraciones para las propuestas</w:t>
      </w:r>
    </w:p>
    <w:p w14:paraId="695154CE" w14:textId="77777777" w:rsidR="0094005C" w:rsidRPr="0094005C" w:rsidRDefault="0094005C" w:rsidP="0094005C">
      <w:pPr>
        <w:jc w:val="both"/>
        <w:rPr>
          <w:rFonts w:ascii="Arial" w:hAnsi="Arial" w:cs="Arial"/>
          <w:bCs/>
          <w:sz w:val="22"/>
          <w:szCs w:val="22"/>
        </w:rPr>
      </w:pPr>
      <w:r w:rsidRPr="0094005C">
        <w:rPr>
          <w:rFonts w:ascii="Arial" w:hAnsi="Arial" w:cs="Arial"/>
          <w:bCs/>
          <w:sz w:val="22"/>
          <w:szCs w:val="22"/>
        </w:rPr>
        <w:t>…</w:t>
      </w:r>
    </w:p>
    <w:p w14:paraId="451F9BC6" w14:textId="77777777" w:rsidR="0094005C" w:rsidRPr="0094005C" w:rsidRDefault="0094005C" w:rsidP="0094005C">
      <w:pPr>
        <w:jc w:val="both"/>
        <w:rPr>
          <w:rFonts w:ascii="Arial" w:hAnsi="Arial" w:cs="Arial"/>
          <w:b/>
          <w:sz w:val="22"/>
          <w:szCs w:val="22"/>
        </w:rPr>
      </w:pPr>
    </w:p>
    <w:p w14:paraId="68A7C7F4" w14:textId="30669CBE" w:rsidR="0094005C" w:rsidRPr="0094005C" w:rsidRDefault="0094005C" w:rsidP="0094005C">
      <w:pPr>
        <w:ind w:firstLine="708"/>
        <w:jc w:val="both"/>
        <w:rPr>
          <w:rFonts w:ascii="Arial" w:hAnsi="Arial" w:cs="Arial"/>
          <w:bCs/>
          <w:sz w:val="22"/>
          <w:szCs w:val="22"/>
        </w:rPr>
      </w:pPr>
      <w:r w:rsidRPr="0094005C">
        <w:rPr>
          <w:rFonts w:ascii="Arial" w:hAnsi="Arial" w:cs="Arial"/>
          <w:bCs/>
          <w:sz w:val="22"/>
          <w:szCs w:val="22"/>
        </w:rPr>
        <w:t>I. a la XI. …</w:t>
      </w:r>
    </w:p>
    <w:p w14:paraId="6A5A036F" w14:textId="77777777" w:rsidR="0094005C" w:rsidRPr="0094005C" w:rsidRDefault="0094005C" w:rsidP="0094005C">
      <w:pPr>
        <w:jc w:val="both"/>
        <w:rPr>
          <w:rFonts w:ascii="Arial" w:hAnsi="Arial" w:cs="Arial"/>
          <w:b/>
          <w:sz w:val="22"/>
          <w:szCs w:val="22"/>
        </w:rPr>
      </w:pPr>
    </w:p>
    <w:p w14:paraId="1A42B256" w14:textId="4E2172A9" w:rsidR="0094005C" w:rsidRPr="0094005C" w:rsidRDefault="0094005C" w:rsidP="0094005C">
      <w:pPr>
        <w:ind w:firstLine="708"/>
        <w:jc w:val="both"/>
        <w:rPr>
          <w:rFonts w:ascii="Arial" w:hAnsi="Arial" w:cs="Arial"/>
          <w:bCs/>
          <w:sz w:val="22"/>
          <w:szCs w:val="22"/>
        </w:rPr>
      </w:pPr>
      <w:r w:rsidRPr="0094005C">
        <w:rPr>
          <w:rFonts w:ascii="Arial" w:hAnsi="Arial" w:cs="Arial"/>
          <w:bCs/>
          <w:sz w:val="22"/>
          <w:szCs w:val="22"/>
        </w:rPr>
        <w:t>XII. Foment</w:t>
      </w:r>
      <w:r w:rsidR="00343973">
        <w:rPr>
          <w:rFonts w:ascii="Arial" w:hAnsi="Arial" w:cs="Arial"/>
          <w:bCs/>
          <w:sz w:val="22"/>
          <w:szCs w:val="22"/>
        </w:rPr>
        <w:t>e</w:t>
      </w:r>
      <w:r w:rsidRPr="0094005C">
        <w:rPr>
          <w:rFonts w:ascii="Arial" w:hAnsi="Arial" w:cs="Arial"/>
          <w:bCs/>
          <w:sz w:val="22"/>
          <w:szCs w:val="22"/>
        </w:rPr>
        <w:t xml:space="preserve"> la inclusión de estrategias de aprendizaje y enseñanza de </w:t>
      </w:r>
      <w:r w:rsidR="00343973">
        <w:rPr>
          <w:rFonts w:ascii="Arial" w:hAnsi="Arial" w:cs="Arial"/>
          <w:bCs/>
          <w:sz w:val="22"/>
          <w:szCs w:val="22"/>
        </w:rPr>
        <w:t>lenguajes que permita</w:t>
      </w:r>
      <w:r w:rsidR="00CA5A0C">
        <w:rPr>
          <w:rFonts w:ascii="Arial" w:hAnsi="Arial" w:cs="Arial"/>
          <w:bCs/>
          <w:sz w:val="22"/>
          <w:szCs w:val="22"/>
        </w:rPr>
        <w:t>n</w:t>
      </w:r>
      <w:r w:rsidR="00343973">
        <w:rPr>
          <w:rFonts w:ascii="Arial" w:hAnsi="Arial" w:cs="Arial"/>
          <w:bCs/>
          <w:sz w:val="22"/>
          <w:szCs w:val="22"/>
        </w:rPr>
        <w:t xml:space="preserve"> </w:t>
      </w:r>
      <w:r w:rsidRPr="0094005C">
        <w:rPr>
          <w:rFonts w:ascii="Arial" w:hAnsi="Arial" w:cs="Arial"/>
          <w:bCs/>
          <w:sz w:val="22"/>
          <w:szCs w:val="22"/>
        </w:rPr>
        <w:t>generar ambientes escolares más inclusivos.</w:t>
      </w:r>
    </w:p>
    <w:p w14:paraId="1391C650" w14:textId="77777777" w:rsidR="0094005C" w:rsidRDefault="0094005C" w:rsidP="00F8748E">
      <w:pPr>
        <w:jc w:val="both"/>
        <w:rPr>
          <w:rFonts w:ascii="Arial" w:hAnsi="Arial" w:cs="Arial"/>
          <w:b/>
          <w:sz w:val="22"/>
          <w:szCs w:val="22"/>
        </w:rPr>
      </w:pPr>
    </w:p>
    <w:p w14:paraId="4ABB1E5E" w14:textId="54D1E6D8" w:rsidR="00F8748E" w:rsidRPr="00F8748E" w:rsidRDefault="00F8748E" w:rsidP="00F8748E">
      <w:pPr>
        <w:jc w:val="both"/>
        <w:rPr>
          <w:rFonts w:ascii="Arial" w:hAnsi="Arial" w:cs="Arial"/>
          <w:b/>
          <w:sz w:val="22"/>
          <w:szCs w:val="22"/>
        </w:rPr>
      </w:pPr>
      <w:r w:rsidRPr="00F8748E">
        <w:rPr>
          <w:rFonts w:ascii="Arial" w:hAnsi="Arial" w:cs="Arial"/>
          <w:b/>
          <w:sz w:val="22"/>
          <w:szCs w:val="22"/>
        </w:rPr>
        <w:t>Artículo 135 Bis. Garantías para las personas prestadoras del servicio social</w:t>
      </w:r>
    </w:p>
    <w:p w14:paraId="0788CA9A" w14:textId="21F17556" w:rsidR="00F8748E" w:rsidRPr="00E82E4B" w:rsidRDefault="00F8748E" w:rsidP="00F8748E">
      <w:pPr>
        <w:jc w:val="both"/>
        <w:rPr>
          <w:rFonts w:ascii="Arial" w:hAnsi="Arial" w:cs="Arial"/>
          <w:bCs/>
          <w:sz w:val="22"/>
          <w:szCs w:val="22"/>
        </w:rPr>
      </w:pPr>
      <w:r w:rsidRPr="00E82E4B">
        <w:rPr>
          <w:rFonts w:ascii="Arial" w:hAnsi="Arial" w:cs="Arial"/>
          <w:bCs/>
          <w:sz w:val="22"/>
          <w:szCs w:val="22"/>
        </w:rPr>
        <w:t>Los organismos o corporaciones beneficiad</w:t>
      </w:r>
      <w:r w:rsidR="00CA5A0C">
        <w:rPr>
          <w:rFonts w:ascii="Arial" w:hAnsi="Arial" w:cs="Arial"/>
          <w:bCs/>
          <w:sz w:val="22"/>
          <w:szCs w:val="22"/>
        </w:rPr>
        <w:t>a</w:t>
      </w:r>
      <w:r w:rsidRPr="00E82E4B">
        <w:rPr>
          <w:rFonts w:ascii="Arial" w:hAnsi="Arial" w:cs="Arial"/>
          <w:bCs/>
          <w:sz w:val="22"/>
          <w:szCs w:val="22"/>
        </w:rPr>
        <w:t>s directamente por la prestación del servicio social deberán garantizar a las personas prestadoras del servicio social lo siguiente:</w:t>
      </w:r>
    </w:p>
    <w:p w14:paraId="25D1303E" w14:textId="77777777" w:rsidR="00F8748E" w:rsidRPr="00E82E4B" w:rsidRDefault="00F8748E" w:rsidP="00F8748E">
      <w:pPr>
        <w:jc w:val="both"/>
        <w:rPr>
          <w:rFonts w:ascii="Arial" w:hAnsi="Arial" w:cs="Arial"/>
          <w:bCs/>
          <w:sz w:val="22"/>
          <w:szCs w:val="22"/>
        </w:rPr>
      </w:pPr>
    </w:p>
    <w:p w14:paraId="65347A23" w14:textId="7D686F59"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lastRenderedPageBreak/>
        <w:t>I. Recibir capacitación adecuada y continua, supervisada por la institución y órgano en donde la persona estudiante est</w:t>
      </w:r>
      <w:r w:rsidR="00CA5A0C">
        <w:rPr>
          <w:rFonts w:ascii="Arial" w:hAnsi="Arial" w:cs="Arial"/>
          <w:bCs/>
          <w:sz w:val="22"/>
          <w:szCs w:val="22"/>
        </w:rPr>
        <w:t>é</w:t>
      </w:r>
      <w:r w:rsidRPr="00E82E4B">
        <w:rPr>
          <w:rFonts w:ascii="Arial" w:hAnsi="Arial" w:cs="Arial"/>
          <w:bCs/>
          <w:sz w:val="22"/>
          <w:szCs w:val="22"/>
        </w:rPr>
        <w:t xml:space="preserve"> prestando su servicio.</w:t>
      </w:r>
    </w:p>
    <w:p w14:paraId="293E72B9" w14:textId="77777777" w:rsidR="00F8748E" w:rsidRPr="00E82E4B" w:rsidRDefault="00F8748E" w:rsidP="00F8748E">
      <w:pPr>
        <w:jc w:val="both"/>
        <w:rPr>
          <w:rFonts w:ascii="Arial" w:hAnsi="Arial" w:cs="Arial"/>
          <w:bCs/>
          <w:sz w:val="22"/>
          <w:szCs w:val="22"/>
        </w:rPr>
      </w:pPr>
    </w:p>
    <w:p w14:paraId="5BC3ED29"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II. Ser tratadas con respeto y dignidad, quedando prohibida toda discriminación motivada por origen étnico, género, edad, religión, orientación, identidad o preferencia sexual, discapacidad o cualquier otra que atente contra la dignidad humana de la persona prestadora del servicio social.</w:t>
      </w:r>
    </w:p>
    <w:p w14:paraId="066E2274" w14:textId="77777777" w:rsidR="00F8748E" w:rsidRPr="00E82E4B" w:rsidRDefault="00F8748E" w:rsidP="00F8748E">
      <w:pPr>
        <w:jc w:val="both"/>
        <w:rPr>
          <w:rFonts w:ascii="Arial" w:hAnsi="Arial" w:cs="Arial"/>
          <w:bCs/>
          <w:sz w:val="22"/>
          <w:szCs w:val="22"/>
        </w:rPr>
      </w:pPr>
    </w:p>
    <w:p w14:paraId="4A2C667A"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III. Ser supervisada por personal especializado en el área que corresponda a su programa académico cuando la actividad a realizar implique un riesgo para su salud física, mental, económica, patrimonial, o de cualquier índole que le genere un estado de vulnerabilidad.</w:t>
      </w:r>
    </w:p>
    <w:p w14:paraId="246421DA" w14:textId="77777777" w:rsidR="00F8748E" w:rsidRPr="00E82E4B" w:rsidRDefault="00F8748E" w:rsidP="00F8748E">
      <w:pPr>
        <w:jc w:val="both"/>
        <w:rPr>
          <w:rFonts w:ascii="Arial" w:hAnsi="Arial" w:cs="Arial"/>
          <w:bCs/>
          <w:sz w:val="22"/>
          <w:szCs w:val="22"/>
        </w:rPr>
      </w:pPr>
    </w:p>
    <w:p w14:paraId="30735F45" w14:textId="598C0D4E"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IV. </w:t>
      </w:r>
      <w:r w:rsidR="00172A99" w:rsidRPr="00172A99">
        <w:rPr>
          <w:rFonts w:ascii="Arial" w:hAnsi="Arial" w:cs="Arial"/>
          <w:bCs/>
          <w:sz w:val="22"/>
          <w:szCs w:val="22"/>
        </w:rPr>
        <w:t>Contar con condiciones adecuadas de seguridad y salud en el entorno donde se realice el servicio social</w:t>
      </w:r>
      <w:r w:rsidRPr="00E82E4B">
        <w:rPr>
          <w:rFonts w:ascii="Arial" w:hAnsi="Arial" w:cs="Arial"/>
          <w:bCs/>
          <w:sz w:val="22"/>
          <w:szCs w:val="22"/>
        </w:rPr>
        <w:t>.</w:t>
      </w:r>
    </w:p>
    <w:p w14:paraId="551AA0F3" w14:textId="77777777" w:rsidR="00F8748E" w:rsidRPr="00E82E4B" w:rsidRDefault="00F8748E" w:rsidP="00F8748E">
      <w:pPr>
        <w:jc w:val="both"/>
        <w:rPr>
          <w:rFonts w:ascii="Arial" w:hAnsi="Arial" w:cs="Arial"/>
          <w:bCs/>
          <w:sz w:val="22"/>
          <w:szCs w:val="22"/>
        </w:rPr>
      </w:pPr>
    </w:p>
    <w:p w14:paraId="799D5DAB"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V. Realizar solo actividades que sean acorde al perfil académico de egreso y al Programa Académico para la Prestación del Servicio Social.</w:t>
      </w:r>
    </w:p>
    <w:p w14:paraId="251F6FB2" w14:textId="77777777" w:rsidR="00F8748E" w:rsidRPr="00E82E4B" w:rsidRDefault="00F8748E" w:rsidP="00F8748E">
      <w:pPr>
        <w:jc w:val="both"/>
        <w:rPr>
          <w:rFonts w:ascii="Arial" w:hAnsi="Arial" w:cs="Arial"/>
          <w:bCs/>
          <w:sz w:val="22"/>
          <w:szCs w:val="22"/>
        </w:rPr>
      </w:pPr>
    </w:p>
    <w:p w14:paraId="420CBBD5"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VI. No ser expuesta a actividades sin asesoría y supervisión previa que impliquen responsabilidad legal.</w:t>
      </w:r>
    </w:p>
    <w:p w14:paraId="7D8EAEBF" w14:textId="77777777" w:rsidR="00F8748E" w:rsidRPr="00E82E4B" w:rsidRDefault="00F8748E" w:rsidP="00F8748E">
      <w:pPr>
        <w:jc w:val="both"/>
        <w:rPr>
          <w:rFonts w:ascii="Arial" w:hAnsi="Arial" w:cs="Arial"/>
          <w:bCs/>
          <w:sz w:val="22"/>
          <w:szCs w:val="22"/>
        </w:rPr>
      </w:pPr>
    </w:p>
    <w:p w14:paraId="65D2C374"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VII. Tener acceso a los recursos, infraestructura, materiales y el apoyo profesional necesario para cumplir con sus actividades y responsabilidades de servicio social.</w:t>
      </w:r>
    </w:p>
    <w:p w14:paraId="61A132E6" w14:textId="77777777" w:rsidR="00F8748E" w:rsidRPr="00E82E4B" w:rsidRDefault="00F8748E" w:rsidP="00F8748E">
      <w:pPr>
        <w:jc w:val="both"/>
        <w:rPr>
          <w:rFonts w:ascii="Arial" w:hAnsi="Arial" w:cs="Arial"/>
          <w:bCs/>
          <w:sz w:val="22"/>
          <w:szCs w:val="22"/>
        </w:rPr>
      </w:pPr>
    </w:p>
    <w:p w14:paraId="002A81C4"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VIII. Considerar y establecer un horario óptimo y justo para la prestación de las actividades de estudiantes en la realización de las respectivas responsabilidades correspondientes al servicio social.</w:t>
      </w:r>
    </w:p>
    <w:p w14:paraId="79C0F85E" w14:textId="77777777" w:rsidR="00F8748E" w:rsidRPr="00E82E4B" w:rsidRDefault="00F8748E" w:rsidP="00F8748E">
      <w:pPr>
        <w:jc w:val="both"/>
        <w:rPr>
          <w:rFonts w:ascii="Arial" w:hAnsi="Arial" w:cs="Arial"/>
          <w:bCs/>
          <w:sz w:val="22"/>
          <w:szCs w:val="22"/>
        </w:rPr>
      </w:pPr>
    </w:p>
    <w:p w14:paraId="7B0528E1" w14:textId="13C1669F"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IX. </w:t>
      </w:r>
      <w:r w:rsidR="00635AAA" w:rsidRPr="00635AAA">
        <w:rPr>
          <w:rFonts w:ascii="Arial" w:hAnsi="Arial" w:cs="Arial"/>
          <w:bCs/>
          <w:sz w:val="22"/>
          <w:szCs w:val="22"/>
        </w:rPr>
        <w:t>Garantizar a la persona prestadora del servicio social un tiempo mínimo de descanso durante la jornada, que le permita alimentarse o reposar y continuar con un desempeño adecuado de sus actividades</w:t>
      </w:r>
      <w:r w:rsidRPr="00E82E4B">
        <w:rPr>
          <w:rFonts w:ascii="Arial" w:hAnsi="Arial" w:cs="Arial"/>
          <w:bCs/>
          <w:sz w:val="22"/>
          <w:szCs w:val="22"/>
        </w:rPr>
        <w:t>.</w:t>
      </w:r>
      <w:r w:rsidR="00780E3E">
        <w:rPr>
          <w:rFonts w:ascii="Arial" w:hAnsi="Arial" w:cs="Arial"/>
          <w:bCs/>
          <w:sz w:val="22"/>
          <w:szCs w:val="22"/>
        </w:rPr>
        <w:t xml:space="preserve"> </w:t>
      </w:r>
    </w:p>
    <w:p w14:paraId="0FFE3C33" w14:textId="77777777" w:rsidR="00F8748E" w:rsidRPr="00E82E4B" w:rsidRDefault="00F8748E" w:rsidP="00F8748E">
      <w:pPr>
        <w:jc w:val="both"/>
        <w:rPr>
          <w:rFonts w:ascii="Arial" w:hAnsi="Arial" w:cs="Arial"/>
          <w:bCs/>
          <w:sz w:val="22"/>
          <w:szCs w:val="22"/>
        </w:rPr>
      </w:pPr>
    </w:p>
    <w:p w14:paraId="275818C4"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 No excederse del horario previamente asignado, para permitir al alumnado que preste del servicio social el poder trasladarse en tiempo y forma a sus actividades académicas.</w:t>
      </w:r>
    </w:p>
    <w:p w14:paraId="79BADF6E" w14:textId="77777777" w:rsidR="00F8748E" w:rsidRPr="00E82E4B" w:rsidRDefault="00F8748E" w:rsidP="00F8748E">
      <w:pPr>
        <w:jc w:val="both"/>
        <w:rPr>
          <w:rFonts w:ascii="Arial" w:hAnsi="Arial" w:cs="Arial"/>
          <w:bCs/>
          <w:sz w:val="22"/>
          <w:szCs w:val="22"/>
        </w:rPr>
      </w:pPr>
    </w:p>
    <w:p w14:paraId="111A8310" w14:textId="61C84CDF"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XI. Recibir apoyo al que se hace referencia en el artículo 33, fracción XL</w:t>
      </w:r>
      <w:r w:rsidR="00C46654">
        <w:rPr>
          <w:rFonts w:ascii="Arial" w:hAnsi="Arial" w:cs="Arial"/>
          <w:bCs/>
          <w:sz w:val="22"/>
          <w:szCs w:val="22"/>
        </w:rPr>
        <w:t>V</w:t>
      </w:r>
      <w:r w:rsidRPr="00E82E4B">
        <w:rPr>
          <w:rFonts w:ascii="Arial" w:hAnsi="Arial" w:cs="Arial"/>
          <w:bCs/>
          <w:sz w:val="22"/>
          <w:szCs w:val="22"/>
        </w:rPr>
        <w:t>I</w:t>
      </w:r>
      <w:r w:rsidR="00C46654">
        <w:rPr>
          <w:rFonts w:ascii="Arial" w:hAnsi="Arial" w:cs="Arial"/>
          <w:bCs/>
          <w:sz w:val="22"/>
          <w:szCs w:val="22"/>
        </w:rPr>
        <w:t>I</w:t>
      </w:r>
      <w:r w:rsidRPr="00E82E4B">
        <w:rPr>
          <w:rFonts w:ascii="Arial" w:hAnsi="Arial" w:cs="Arial"/>
          <w:bCs/>
          <w:sz w:val="22"/>
          <w:szCs w:val="22"/>
        </w:rPr>
        <w:t xml:space="preserve">I de esta Ley. </w:t>
      </w:r>
    </w:p>
    <w:p w14:paraId="4122B948" w14:textId="77777777" w:rsidR="00F8748E" w:rsidRPr="00E82E4B" w:rsidRDefault="00F8748E" w:rsidP="00F8748E">
      <w:pPr>
        <w:jc w:val="both"/>
        <w:rPr>
          <w:rFonts w:ascii="Arial" w:hAnsi="Arial" w:cs="Arial"/>
          <w:bCs/>
          <w:sz w:val="22"/>
          <w:szCs w:val="22"/>
        </w:rPr>
      </w:pPr>
    </w:p>
    <w:p w14:paraId="6C2AC908" w14:textId="4426200E"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Este apoyo será para estudiantes de </w:t>
      </w:r>
      <w:r w:rsidR="00C4566E">
        <w:rPr>
          <w:rFonts w:ascii="Arial" w:hAnsi="Arial" w:cs="Arial"/>
          <w:bCs/>
          <w:sz w:val="22"/>
          <w:szCs w:val="22"/>
        </w:rPr>
        <w:t>instituciones de educación superior</w:t>
      </w:r>
      <w:r w:rsidRPr="00E82E4B">
        <w:rPr>
          <w:rFonts w:ascii="Arial" w:hAnsi="Arial" w:cs="Arial"/>
          <w:bCs/>
          <w:sz w:val="22"/>
          <w:szCs w:val="22"/>
        </w:rPr>
        <w:t xml:space="preserve"> públicas y privadas.</w:t>
      </w:r>
    </w:p>
    <w:p w14:paraId="406F3BDB" w14:textId="77777777" w:rsidR="00F8748E" w:rsidRPr="00E82E4B" w:rsidRDefault="00F8748E" w:rsidP="00F8748E">
      <w:pPr>
        <w:jc w:val="both"/>
        <w:rPr>
          <w:rFonts w:ascii="Arial" w:hAnsi="Arial" w:cs="Arial"/>
          <w:bCs/>
          <w:sz w:val="22"/>
          <w:szCs w:val="22"/>
        </w:rPr>
      </w:pPr>
    </w:p>
    <w:p w14:paraId="06581575" w14:textId="77777777" w:rsidR="00F8748E" w:rsidRPr="00F8748E" w:rsidRDefault="00F8748E" w:rsidP="00F8748E">
      <w:pPr>
        <w:jc w:val="both"/>
        <w:rPr>
          <w:rFonts w:ascii="Arial" w:hAnsi="Arial" w:cs="Arial"/>
          <w:b/>
          <w:sz w:val="22"/>
          <w:szCs w:val="22"/>
        </w:rPr>
      </w:pPr>
      <w:r w:rsidRPr="00F8748E">
        <w:rPr>
          <w:rFonts w:ascii="Arial" w:hAnsi="Arial" w:cs="Arial"/>
          <w:b/>
          <w:sz w:val="22"/>
          <w:szCs w:val="22"/>
        </w:rPr>
        <w:t xml:space="preserve">Artículo 135 Ter. Derecho de reasignación para la prestación del servicio social </w:t>
      </w:r>
    </w:p>
    <w:p w14:paraId="7C3BD542" w14:textId="77777777" w:rsidR="00F8748E" w:rsidRPr="00E82E4B" w:rsidRDefault="00F8748E" w:rsidP="00F8748E">
      <w:pPr>
        <w:jc w:val="both"/>
        <w:rPr>
          <w:rFonts w:ascii="Arial" w:hAnsi="Arial" w:cs="Arial"/>
          <w:bCs/>
          <w:sz w:val="22"/>
          <w:szCs w:val="22"/>
        </w:rPr>
      </w:pPr>
      <w:r w:rsidRPr="00E82E4B">
        <w:rPr>
          <w:rFonts w:ascii="Arial" w:hAnsi="Arial" w:cs="Arial"/>
          <w:bCs/>
          <w:sz w:val="22"/>
          <w:szCs w:val="22"/>
        </w:rPr>
        <w:t>Toda persona prestadora de servicio social tiene el derecho a solicitar y ser reasignado a un área, departamento o zona distinta para la prestación del servicio social en los casos siguientes:</w:t>
      </w:r>
    </w:p>
    <w:p w14:paraId="1E71482E" w14:textId="77777777" w:rsidR="00F8748E" w:rsidRPr="00F8748E" w:rsidRDefault="00F8748E" w:rsidP="00F8748E">
      <w:pPr>
        <w:jc w:val="both"/>
        <w:rPr>
          <w:rFonts w:ascii="Arial" w:hAnsi="Arial" w:cs="Arial"/>
          <w:b/>
          <w:sz w:val="22"/>
          <w:szCs w:val="22"/>
        </w:rPr>
      </w:pPr>
    </w:p>
    <w:p w14:paraId="7AEAC248"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lastRenderedPageBreak/>
        <w:t>I. Cuando la persona superior jerárquica o encargada de llevar a cabo la capacitación a la persona estudiante prestadora de servicio social se niegue a capacitarla acorde al perfil académico de egreso y/o al programa académico para la prestación del Servicio Social.</w:t>
      </w:r>
    </w:p>
    <w:p w14:paraId="1B2C3F7E" w14:textId="77777777" w:rsidR="00F8748E" w:rsidRPr="00E82E4B" w:rsidRDefault="00F8748E" w:rsidP="00F8748E">
      <w:pPr>
        <w:jc w:val="both"/>
        <w:rPr>
          <w:rFonts w:ascii="Arial" w:hAnsi="Arial" w:cs="Arial"/>
          <w:bCs/>
          <w:sz w:val="22"/>
          <w:szCs w:val="22"/>
        </w:rPr>
      </w:pPr>
    </w:p>
    <w:p w14:paraId="0B8C77A7" w14:textId="5E3726E8"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II. </w:t>
      </w:r>
      <w:r w:rsidR="00780E3E">
        <w:rPr>
          <w:rFonts w:ascii="Arial" w:hAnsi="Arial" w:cs="Arial"/>
          <w:bCs/>
          <w:sz w:val="22"/>
          <w:szCs w:val="22"/>
        </w:rPr>
        <w:t>Cuando exista un r</w:t>
      </w:r>
      <w:r w:rsidRPr="00E82E4B">
        <w:rPr>
          <w:rFonts w:ascii="Arial" w:hAnsi="Arial" w:cs="Arial"/>
          <w:bCs/>
          <w:sz w:val="22"/>
          <w:szCs w:val="22"/>
        </w:rPr>
        <w:t xml:space="preserve">iesgo para </w:t>
      </w:r>
      <w:r w:rsidR="00780E3E">
        <w:rPr>
          <w:rFonts w:ascii="Arial" w:hAnsi="Arial" w:cs="Arial"/>
          <w:bCs/>
          <w:sz w:val="22"/>
          <w:szCs w:val="22"/>
        </w:rPr>
        <w:t>la</w:t>
      </w:r>
      <w:r w:rsidRPr="00E82E4B">
        <w:rPr>
          <w:rFonts w:ascii="Arial" w:hAnsi="Arial" w:cs="Arial"/>
          <w:bCs/>
          <w:sz w:val="22"/>
          <w:szCs w:val="22"/>
        </w:rPr>
        <w:t xml:space="preserve"> seguridad </w:t>
      </w:r>
      <w:r w:rsidR="00780E3E">
        <w:rPr>
          <w:rFonts w:ascii="Arial" w:hAnsi="Arial" w:cs="Arial"/>
          <w:bCs/>
          <w:sz w:val="22"/>
          <w:szCs w:val="22"/>
        </w:rPr>
        <w:t>o para la</w:t>
      </w:r>
      <w:r w:rsidRPr="00E82E4B">
        <w:rPr>
          <w:rFonts w:ascii="Arial" w:hAnsi="Arial" w:cs="Arial"/>
          <w:bCs/>
          <w:sz w:val="22"/>
          <w:szCs w:val="22"/>
        </w:rPr>
        <w:t xml:space="preserve"> salud</w:t>
      </w:r>
      <w:r w:rsidR="00780E3E">
        <w:rPr>
          <w:rFonts w:ascii="Arial" w:hAnsi="Arial" w:cs="Arial"/>
          <w:bCs/>
          <w:sz w:val="22"/>
          <w:szCs w:val="22"/>
        </w:rPr>
        <w:t xml:space="preserve"> de la </w:t>
      </w:r>
      <w:r w:rsidR="00780E3E" w:rsidRPr="00E82E4B">
        <w:rPr>
          <w:rFonts w:ascii="Arial" w:hAnsi="Arial" w:cs="Arial"/>
          <w:bCs/>
          <w:sz w:val="22"/>
          <w:szCs w:val="22"/>
        </w:rPr>
        <w:t>persona prestadora de servicio social</w:t>
      </w:r>
      <w:r w:rsidRPr="00E82E4B">
        <w:rPr>
          <w:rFonts w:ascii="Arial" w:hAnsi="Arial" w:cs="Arial"/>
          <w:bCs/>
          <w:sz w:val="22"/>
          <w:szCs w:val="22"/>
        </w:rPr>
        <w:t>.</w:t>
      </w:r>
    </w:p>
    <w:p w14:paraId="26D701F5" w14:textId="77777777" w:rsidR="00F8748E" w:rsidRPr="00E82E4B" w:rsidRDefault="00F8748E" w:rsidP="00F8748E">
      <w:pPr>
        <w:jc w:val="both"/>
        <w:rPr>
          <w:rFonts w:ascii="Arial" w:hAnsi="Arial" w:cs="Arial"/>
          <w:bCs/>
          <w:sz w:val="22"/>
          <w:szCs w:val="22"/>
        </w:rPr>
      </w:pPr>
    </w:p>
    <w:p w14:paraId="2172E800"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III. Cuando exista violencia en términos de la Ley de Acceso de las Mujeres a una Vida Libre de Violencias del Estado de Yucatán.</w:t>
      </w:r>
    </w:p>
    <w:p w14:paraId="503B133A" w14:textId="77777777" w:rsidR="00F8748E" w:rsidRPr="00E82E4B" w:rsidRDefault="00F8748E" w:rsidP="00F8748E">
      <w:pPr>
        <w:jc w:val="both"/>
        <w:rPr>
          <w:rFonts w:ascii="Arial" w:hAnsi="Arial" w:cs="Arial"/>
          <w:bCs/>
          <w:sz w:val="22"/>
          <w:szCs w:val="22"/>
        </w:rPr>
      </w:pPr>
    </w:p>
    <w:p w14:paraId="055D8000" w14:textId="24090B9A"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IV. Cuando exista explotación, acoso o abuso por parte de cualquier persona que por su posición en la institución donde sea prestado el servicio social, pueda ejercer </w:t>
      </w:r>
      <w:r w:rsidR="00780E3E">
        <w:rPr>
          <w:rFonts w:ascii="Arial" w:hAnsi="Arial" w:cs="Arial"/>
          <w:bCs/>
          <w:sz w:val="22"/>
          <w:szCs w:val="22"/>
        </w:rPr>
        <w:t>sobre</w:t>
      </w:r>
      <w:r w:rsidRPr="00E82E4B">
        <w:rPr>
          <w:rFonts w:ascii="Arial" w:hAnsi="Arial" w:cs="Arial"/>
          <w:bCs/>
          <w:sz w:val="22"/>
          <w:szCs w:val="22"/>
        </w:rPr>
        <w:t xml:space="preserve"> la persona prestadora de servicio social.</w:t>
      </w:r>
    </w:p>
    <w:p w14:paraId="0ED8C543" w14:textId="77777777" w:rsidR="00F8748E" w:rsidRPr="00E82E4B" w:rsidRDefault="00F8748E" w:rsidP="00F8748E">
      <w:pPr>
        <w:jc w:val="both"/>
        <w:rPr>
          <w:rFonts w:ascii="Arial" w:hAnsi="Arial" w:cs="Arial"/>
          <w:bCs/>
          <w:sz w:val="22"/>
          <w:szCs w:val="22"/>
        </w:rPr>
      </w:pPr>
    </w:p>
    <w:p w14:paraId="2D146359" w14:textId="77777777"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V. Cuando la actividad y responsabilidades a realizar no sean acorde a su área académica de interés.</w:t>
      </w:r>
    </w:p>
    <w:p w14:paraId="0234162B" w14:textId="77777777" w:rsidR="00F8748E" w:rsidRPr="00E82E4B" w:rsidRDefault="00F8748E" w:rsidP="00F8748E">
      <w:pPr>
        <w:jc w:val="both"/>
        <w:rPr>
          <w:rFonts w:ascii="Arial" w:hAnsi="Arial" w:cs="Arial"/>
          <w:bCs/>
          <w:sz w:val="22"/>
          <w:szCs w:val="22"/>
        </w:rPr>
      </w:pPr>
    </w:p>
    <w:p w14:paraId="23431204" w14:textId="404C7852"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VI. Cuando exista exclusión a causa de género, origen étnico, edad, religión, orientación, identidad o preferencia sexual, discapacidad o cualquier otra que atente contra la dignidad humana de la persona prestadora del servicio social</w:t>
      </w:r>
      <w:r w:rsidR="0029040F">
        <w:rPr>
          <w:rFonts w:ascii="Arial" w:hAnsi="Arial" w:cs="Arial"/>
          <w:bCs/>
          <w:sz w:val="22"/>
          <w:szCs w:val="22"/>
        </w:rPr>
        <w:t>,</w:t>
      </w:r>
      <w:r w:rsidRPr="00E82E4B">
        <w:rPr>
          <w:rFonts w:ascii="Arial" w:hAnsi="Arial" w:cs="Arial"/>
          <w:bCs/>
          <w:sz w:val="22"/>
          <w:szCs w:val="22"/>
        </w:rPr>
        <w:t xml:space="preserve"> afectando el desempeño de la o el estudiante prestador de su servicio</w:t>
      </w:r>
      <w:r w:rsidR="00A073A5">
        <w:rPr>
          <w:rFonts w:ascii="Arial" w:hAnsi="Arial" w:cs="Arial"/>
          <w:bCs/>
          <w:sz w:val="22"/>
          <w:szCs w:val="22"/>
        </w:rPr>
        <w:t>.</w:t>
      </w:r>
    </w:p>
    <w:p w14:paraId="5F16E53E" w14:textId="77777777" w:rsidR="00F8748E" w:rsidRPr="00E82E4B" w:rsidRDefault="00F8748E" w:rsidP="00F8748E">
      <w:pPr>
        <w:jc w:val="both"/>
        <w:rPr>
          <w:rFonts w:ascii="Arial" w:hAnsi="Arial" w:cs="Arial"/>
          <w:bCs/>
          <w:sz w:val="22"/>
          <w:szCs w:val="22"/>
        </w:rPr>
      </w:pPr>
    </w:p>
    <w:p w14:paraId="0C655870" w14:textId="0E89B22E" w:rsidR="00F8748E" w:rsidRPr="00E82E4B" w:rsidRDefault="00F8748E" w:rsidP="00E82E4B">
      <w:pPr>
        <w:ind w:firstLine="708"/>
        <w:jc w:val="both"/>
        <w:rPr>
          <w:rFonts w:ascii="Arial" w:hAnsi="Arial" w:cs="Arial"/>
          <w:bCs/>
          <w:sz w:val="22"/>
          <w:szCs w:val="22"/>
        </w:rPr>
      </w:pPr>
      <w:r w:rsidRPr="00E82E4B">
        <w:rPr>
          <w:rFonts w:ascii="Arial" w:hAnsi="Arial" w:cs="Arial"/>
          <w:bCs/>
          <w:sz w:val="22"/>
          <w:szCs w:val="22"/>
        </w:rPr>
        <w:t xml:space="preserve">Toda persona prestadora del servicio social que sea reasignada a un área, departamento o zona distinta para la prestación del servicio social en consecuencia de los casos anteriormente mencionados tiene derecho a que se le consideren las horas de servicio </w:t>
      </w:r>
      <w:r w:rsidR="00C46654">
        <w:rPr>
          <w:rFonts w:ascii="Arial" w:hAnsi="Arial" w:cs="Arial"/>
          <w:bCs/>
          <w:sz w:val="22"/>
          <w:szCs w:val="22"/>
        </w:rPr>
        <w:t>prestadas</w:t>
      </w:r>
      <w:r w:rsidRPr="00E82E4B">
        <w:rPr>
          <w:rFonts w:ascii="Arial" w:hAnsi="Arial" w:cs="Arial"/>
          <w:bCs/>
          <w:sz w:val="22"/>
          <w:szCs w:val="22"/>
        </w:rPr>
        <w:t xml:space="preserve"> en el área, departament</w:t>
      </w:r>
      <w:r w:rsidR="00C46654">
        <w:rPr>
          <w:rFonts w:ascii="Arial" w:hAnsi="Arial" w:cs="Arial"/>
          <w:bCs/>
          <w:sz w:val="22"/>
          <w:szCs w:val="22"/>
        </w:rPr>
        <w:t>o o zona de d</w:t>
      </w:r>
      <w:r w:rsidR="00D43699">
        <w:rPr>
          <w:rFonts w:ascii="Arial" w:hAnsi="Arial" w:cs="Arial"/>
          <w:bCs/>
          <w:sz w:val="22"/>
          <w:szCs w:val="22"/>
        </w:rPr>
        <w:t xml:space="preserve">onde realizaba </w:t>
      </w:r>
      <w:r w:rsidR="00C46654">
        <w:rPr>
          <w:rFonts w:ascii="Arial" w:hAnsi="Arial" w:cs="Arial"/>
          <w:bCs/>
          <w:sz w:val="22"/>
          <w:szCs w:val="22"/>
        </w:rPr>
        <w:t xml:space="preserve">servicio </w:t>
      </w:r>
      <w:r w:rsidRPr="00E82E4B">
        <w:rPr>
          <w:rFonts w:ascii="Arial" w:hAnsi="Arial" w:cs="Arial"/>
          <w:bCs/>
          <w:sz w:val="22"/>
          <w:szCs w:val="22"/>
        </w:rPr>
        <w:t>originariamente sin necesidad de volver a prestar las horas de servicio adquiridas.</w:t>
      </w:r>
    </w:p>
    <w:p w14:paraId="26FE7D28" w14:textId="77777777" w:rsidR="00F8748E" w:rsidRPr="00F8748E" w:rsidRDefault="00F8748E" w:rsidP="00F8748E">
      <w:pPr>
        <w:jc w:val="both"/>
        <w:rPr>
          <w:rFonts w:ascii="Arial" w:hAnsi="Arial" w:cs="Arial"/>
          <w:b/>
          <w:sz w:val="22"/>
          <w:szCs w:val="22"/>
        </w:rPr>
      </w:pPr>
    </w:p>
    <w:p w14:paraId="0C14316A" w14:textId="77777777" w:rsidR="00F8748E" w:rsidRDefault="00F8748E" w:rsidP="00F8748E">
      <w:pPr>
        <w:spacing w:line="360" w:lineRule="auto"/>
        <w:jc w:val="center"/>
        <w:rPr>
          <w:rFonts w:ascii="Arial" w:hAnsi="Arial" w:cs="Arial"/>
          <w:b/>
          <w:sz w:val="22"/>
          <w:szCs w:val="22"/>
        </w:rPr>
      </w:pPr>
      <w:r w:rsidRPr="00F8748E">
        <w:rPr>
          <w:rFonts w:ascii="Arial" w:hAnsi="Arial" w:cs="Arial"/>
          <w:b/>
          <w:sz w:val="22"/>
          <w:szCs w:val="22"/>
        </w:rPr>
        <w:t>T r a n s i t o r i o s</w:t>
      </w:r>
    </w:p>
    <w:p w14:paraId="3FE74762" w14:textId="77777777" w:rsidR="007D7643" w:rsidRPr="00F8748E" w:rsidRDefault="007D7643" w:rsidP="00F8748E">
      <w:pPr>
        <w:spacing w:line="360" w:lineRule="auto"/>
        <w:jc w:val="center"/>
        <w:rPr>
          <w:rFonts w:ascii="Arial" w:hAnsi="Arial" w:cs="Arial"/>
          <w:b/>
          <w:sz w:val="22"/>
          <w:szCs w:val="22"/>
        </w:rPr>
      </w:pPr>
    </w:p>
    <w:p w14:paraId="7DB866BA" w14:textId="77777777" w:rsidR="00F8748E" w:rsidRPr="00F8748E" w:rsidRDefault="00F8748E" w:rsidP="00F8748E">
      <w:pPr>
        <w:spacing w:line="360" w:lineRule="auto"/>
        <w:jc w:val="both"/>
        <w:rPr>
          <w:rFonts w:ascii="Arial" w:hAnsi="Arial" w:cs="Arial"/>
          <w:b/>
          <w:sz w:val="22"/>
          <w:szCs w:val="22"/>
        </w:rPr>
      </w:pPr>
      <w:r w:rsidRPr="00F8748E">
        <w:rPr>
          <w:rFonts w:ascii="Arial" w:hAnsi="Arial" w:cs="Arial"/>
          <w:b/>
          <w:sz w:val="22"/>
          <w:szCs w:val="22"/>
        </w:rPr>
        <w:t>Entrada en vigor</w:t>
      </w:r>
    </w:p>
    <w:p w14:paraId="2649E8C1" w14:textId="065B593E" w:rsidR="00F8748E" w:rsidRPr="00F8748E" w:rsidRDefault="00F8748E" w:rsidP="00F8748E">
      <w:pPr>
        <w:spacing w:line="360" w:lineRule="auto"/>
        <w:jc w:val="both"/>
        <w:rPr>
          <w:rFonts w:ascii="Arial" w:hAnsi="Arial" w:cs="Arial"/>
          <w:b/>
          <w:sz w:val="22"/>
          <w:szCs w:val="22"/>
        </w:rPr>
      </w:pPr>
      <w:r w:rsidRPr="00F8748E">
        <w:rPr>
          <w:rFonts w:ascii="Arial" w:hAnsi="Arial" w:cs="Arial"/>
          <w:b/>
          <w:sz w:val="22"/>
          <w:szCs w:val="22"/>
        </w:rPr>
        <w:t xml:space="preserve">Artículo primero. </w:t>
      </w:r>
      <w:r w:rsidRPr="0080123A">
        <w:rPr>
          <w:rFonts w:ascii="Arial" w:hAnsi="Arial" w:cs="Arial"/>
          <w:bCs/>
          <w:sz w:val="22"/>
          <w:szCs w:val="22"/>
        </w:rPr>
        <w:t>E</w:t>
      </w:r>
      <w:r w:rsidR="0080123A">
        <w:rPr>
          <w:rFonts w:ascii="Arial" w:hAnsi="Arial" w:cs="Arial"/>
          <w:bCs/>
          <w:sz w:val="22"/>
          <w:szCs w:val="22"/>
        </w:rPr>
        <w:t xml:space="preserve">l presente </w:t>
      </w:r>
      <w:r w:rsidRPr="0080123A">
        <w:rPr>
          <w:rFonts w:ascii="Arial" w:hAnsi="Arial" w:cs="Arial"/>
          <w:bCs/>
          <w:sz w:val="22"/>
          <w:szCs w:val="22"/>
        </w:rPr>
        <w:t>decreto entrará en vigor al día siguiente al de su publicación en el Diario Oficial del Gobierno del Estado de Yucatán.</w:t>
      </w:r>
    </w:p>
    <w:p w14:paraId="0DFD15EC" w14:textId="77777777" w:rsidR="00F8748E" w:rsidRDefault="00F8748E" w:rsidP="00F8748E">
      <w:pPr>
        <w:spacing w:line="360" w:lineRule="auto"/>
        <w:jc w:val="both"/>
        <w:rPr>
          <w:rFonts w:ascii="Arial" w:hAnsi="Arial" w:cs="Arial"/>
          <w:b/>
          <w:sz w:val="22"/>
          <w:szCs w:val="22"/>
        </w:rPr>
      </w:pPr>
    </w:p>
    <w:p w14:paraId="3C9A9308" w14:textId="6AD1CEF2" w:rsidR="00F8748E" w:rsidRPr="00F8748E" w:rsidRDefault="00F8748E" w:rsidP="00F8748E">
      <w:pPr>
        <w:spacing w:line="360" w:lineRule="auto"/>
        <w:jc w:val="both"/>
        <w:rPr>
          <w:rFonts w:ascii="Arial" w:hAnsi="Arial" w:cs="Arial"/>
          <w:b/>
          <w:sz w:val="22"/>
          <w:szCs w:val="22"/>
        </w:rPr>
      </w:pPr>
      <w:r w:rsidRPr="00F8748E">
        <w:rPr>
          <w:rFonts w:ascii="Arial" w:hAnsi="Arial" w:cs="Arial"/>
          <w:b/>
          <w:sz w:val="22"/>
          <w:szCs w:val="22"/>
        </w:rPr>
        <w:t>Disponibilidad presupuestaria</w:t>
      </w:r>
    </w:p>
    <w:p w14:paraId="1107795E" w14:textId="52D00B43" w:rsidR="00F8748E" w:rsidRPr="00F8748E" w:rsidRDefault="00F8748E" w:rsidP="00F8748E">
      <w:pPr>
        <w:spacing w:line="360" w:lineRule="auto"/>
        <w:jc w:val="both"/>
        <w:rPr>
          <w:rFonts w:ascii="Arial" w:hAnsi="Arial" w:cs="Arial"/>
          <w:bCs/>
          <w:sz w:val="22"/>
          <w:szCs w:val="22"/>
        </w:rPr>
      </w:pPr>
      <w:r w:rsidRPr="00F8748E">
        <w:rPr>
          <w:rFonts w:ascii="Arial" w:hAnsi="Arial" w:cs="Arial"/>
          <w:b/>
          <w:sz w:val="22"/>
          <w:szCs w:val="22"/>
        </w:rPr>
        <w:t xml:space="preserve">Artículo </w:t>
      </w:r>
      <w:r w:rsidR="00BF454A">
        <w:rPr>
          <w:rFonts w:ascii="Arial" w:hAnsi="Arial" w:cs="Arial"/>
          <w:b/>
          <w:sz w:val="22"/>
          <w:szCs w:val="22"/>
        </w:rPr>
        <w:t>segundo</w:t>
      </w:r>
      <w:r w:rsidRPr="00F8748E">
        <w:rPr>
          <w:rFonts w:ascii="Arial" w:hAnsi="Arial" w:cs="Arial"/>
          <w:b/>
          <w:sz w:val="22"/>
          <w:szCs w:val="22"/>
        </w:rPr>
        <w:t xml:space="preserve">. </w:t>
      </w:r>
      <w:r w:rsidRPr="00F8748E">
        <w:rPr>
          <w:rFonts w:ascii="Arial" w:hAnsi="Arial" w:cs="Arial"/>
          <w:bCs/>
          <w:sz w:val="22"/>
          <w:szCs w:val="22"/>
        </w:rPr>
        <w:t>Las autoridades correspondientes, de acuerdo con su disponibilidad presupuestaria</w:t>
      </w:r>
      <w:r>
        <w:rPr>
          <w:rFonts w:ascii="Arial" w:hAnsi="Arial" w:cs="Arial"/>
          <w:bCs/>
          <w:sz w:val="22"/>
          <w:szCs w:val="22"/>
        </w:rPr>
        <w:t>,</w:t>
      </w:r>
      <w:r w:rsidRPr="00F8748E">
        <w:rPr>
          <w:rFonts w:ascii="Arial" w:hAnsi="Arial" w:cs="Arial"/>
          <w:bCs/>
          <w:sz w:val="22"/>
          <w:szCs w:val="22"/>
        </w:rPr>
        <w:t xml:space="preserve"> deberán implementar lo dispuesto en este decreto.</w:t>
      </w:r>
    </w:p>
    <w:p w14:paraId="2862A146" w14:textId="77777777" w:rsidR="00F8748E" w:rsidRDefault="00F8748E" w:rsidP="00F8748E">
      <w:pPr>
        <w:spacing w:line="360" w:lineRule="auto"/>
        <w:jc w:val="both"/>
        <w:rPr>
          <w:rFonts w:ascii="Arial" w:hAnsi="Arial" w:cs="Arial"/>
          <w:b/>
          <w:sz w:val="22"/>
          <w:szCs w:val="22"/>
        </w:rPr>
      </w:pPr>
    </w:p>
    <w:p w14:paraId="71844D0E" w14:textId="77777777" w:rsidR="007D7643" w:rsidRDefault="007D7643" w:rsidP="00F8748E">
      <w:pPr>
        <w:spacing w:line="360" w:lineRule="auto"/>
        <w:jc w:val="both"/>
        <w:rPr>
          <w:rFonts w:ascii="Arial" w:hAnsi="Arial" w:cs="Arial"/>
          <w:b/>
          <w:sz w:val="22"/>
          <w:szCs w:val="22"/>
        </w:rPr>
      </w:pPr>
    </w:p>
    <w:p w14:paraId="66C7CE5B" w14:textId="6037424C" w:rsidR="00F8748E" w:rsidRPr="00F8748E" w:rsidRDefault="00F8748E" w:rsidP="00F8748E">
      <w:pPr>
        <w:spacing w:line="360" w:lineRule="auto"/>
        <w:jc w:val="both"/>
        <w:rPr>
          <w:rFonts w:ascii="Arial" w:hAnsi="Arial" w:cs="Arial"/>
          <w:b/>
          <w:sz w:val="22"/>
          <w:szCs w:val="22"/>
        </w:rPr>
      </w:pPr>
      <w:r>
        <w:rPr>
          <w:rFonts w:ascii="Arial" w:hAnsi="Arial" w:cs="Arial"/>
          <w:b/>
          <w:sz w:val="22"/>
          <w:szCs w:val="22"/>
        </w:rPr>
        <w:lastRenderedPageBreak/>
        <w:t>Adecuaciones normativas</w:t>
      </w:r>
      <w:r w:rsidRPr="00F8748E">
        <w:rPr>
          <w:rFonts w:ascii="Arial" w:hAnsi="Arial" w:cs="Arial"/>
          <w:b/>
          <w:sz w:val="22"/>
          <w:szCs w:val="22"/>
        </w:rPr>
        <w:t xml:space="preserve"> reglamentaria</w:t>
      </w:r>
      <w:r>
        <w:rPr>
          <w:rFonts w:ascii="Arial" w:hAnsi="Arial" w:cs="Arial"/>
          <w:b/>
          <w:sz w:val="22"/>
          <w:szCs w:val="22"/>
        </w:rPr>
        <w:t>s</w:t>
      </w:r>
    </w:p>
    <w:p w14:paraId="1A4476A4" w14:textId="52015856" w:rsidR="00F8748E" w:rsidRPr="00F8748E" w:rsidRDefault="00F8748E" w:rsidP="00F8748E">
      <w:pPr>
        <w:spacing w:line="360" w:lineRule="auto"/>
        <w:jc w:val="both"/>
        <w:rPr>
          <w:rFonts w:ascii="Arial" w:hAnsi="Arial" w:cs="Arial"/>
          <w:bCs/>
          <w:sz w:val="22"/>
          <w:szCs w:val="22"/>
        </w:rPr>
      </w:pPr>
      <w:r w:rsidRPr="00F8748E">
        <w:rPr>
          <w:rFonts w:ascii="Arial" w:hAnsi="Arial" w:cs="Arial"/>
          <w:b/>
          <w:sz w:val="22"/>
          <w:szCs w:val="22"/>
        </w:rPr>
        <w:t xml:space="preserve">Artículo </w:t>
      </w:r>
      <w:r w:rsidR="00BF454A">
        <w:rPr>
          <w:rFonts w:ascii="Arial" w:hAnsi="Arial" w:cs="Arial"/>
          <w:b/>
          <w:sz w:val="22"/>
          <w:szCs w:val="22"/>
        </w:rPr>
        <w:t>tercero</w:t>
      </w:r>
      <w:r w:rsidRPr="00F8748E">
        <w:rPr>
          <w:rFonts w:ascii="Arial" w:hAnsi="Arial" w:cs="Arial"/>
          <w:b/>
          <w:sz w:val="22"/>
          <w:szCs w:val="22"/>
        </w:rPr>
        <w:t xml:space="preserve">. </w:t>
      </w:r>
      <w:r w:rsidRPr="00F8748E">
        <w:rPr>
          <w:rFonts w:ascii="Arial" w:hAnsi="Arial" w:cs="Arial"/>
          <w:bCs/>
          <w:sz w:val="22"/>
          <w:szCs w:val="22"/>
        </w:rPr>
        <w:t>El Poder Ejecutivo del Estado, deberá</w:t>
      </w:r>
      <w:r>
        <w:rPr>
          <w:rFonts w:ascii="Arial" w:hAnsi="Arial" w:cs="Arial"/>
          <w:bCs/>
          <w:sz w:val="22"/>
          <w:szCs w:val="22"/>
        </w:rPr>
        <w:t>,</w:t>
      </w:r>
      <w:r w:rsidRPr="00F8748E">
        <w:rPr>
          <w:rFonts w:ascii="Arial" w:hAnsi="Arial" w:cs="Arial"/>
          <w:bCs/>
          <w:sz w:val="22"/>
          <w:szCs w:val="22"/>
        </w:rPr>
        <w:t xml:space="preserve"> dentro de un plazo de 180 días contados a partir de la entrada en vigor de este Decreto</w:t>
      </w:r>
      <w:r>
        <w:rPr>
          <w:rFonts w:ascii="Arial" w:hAnsi="Arial" w:cs="Arial"/>
          <w:bCs/>
          <w:sz w:val="22"/>
          <w:szCs w:val="22"/>
        </w:rPr>
        <w:t>,</w:t>
      </w:r>
      <w:r w:rsidRPr="00F8748E">
        <w:rPr>
          <w:rFonts w:ascii="Arial" w:hAnsi="Arial" w:cs="Arial"/>
          <w:bCs/>
          <w:sz w:val="22"/>
          <w:szCs w:val="22"/>
        </w:rPr>
        <w:t xml:space="preserve"> realizar todas las adecuaciones </w:t>
      </w:r>
      <w:r>
        <w:rPr>
          <w:rFonts w:ascii="Arial" w:hAnsi="Arial" w:cs="Arial"/>
          <w:bCs/>
          <w:sz w:val="22"/>
          <w:szCs w:val="22"/>
        </w:rPr>
        <w:t xml:space="preserve">normativas </w:t>
      </w:r>
      <w:r w:rsidRPr="00F8748E">
        <w:rPr>
          <w:rFonts w:ascii="Arial" w:hAnsi="Arial" w:cs="Arial"/>
          <w:bCs/>
          <w:sz w:val="22"/>
          <w:szCs w:val="22"/>
        </w:rPr>
        <w:t>reglamentarias correspondientes.</w:t>
      </w:r>
    </w:p>
    <w:p w14:paraId="5CFC1701" w14:textId="77777777" w:rsidR="00F8748E" w:rsidRDefault="00F8748E" w:rsidP="00F8748E">
      <w:pPr>
        <w:spacing w:line="360" w:lineRule="auto"/>
        <w:jc w:val="both"/>
        <w:rPr>
          <w:rFonts w:ascii="Arial" w:hAnsi="Arial" w:cs="Arial"/>
          <w:b/>
          <w:sz w:val="22"/>
          <w:szCs w:val="22"/>
        </w:rPr>
      </w:pPr>
    </w:p>
    <w:p w14:paraId="4F88358A" w14:textId="651B2234" w:rsidR="00F8748E" w:rsidRPr="00F8748E" w:rsidRDefault="00F8748E" w:rsidP="00F8748E">
      <w:pPr>
        <w:spacing w:line="360" w:lineRule="auto"/>
        <w:jc w:val="both"/>
        <w:rPr>
          <w:rFonts w:ascii="Arial" w:hAnsi="Arial" w:cs="Arial"/>
          <w:b/>
          <w:sz w:val="22"/>
          <w:szCs w:val="22"/>
        </w:rPr>
      </w:pPr>
      <w:r w:rsidRPr="00F8748E">
        <w:rPr>
          <w:rFonts w:ascii="Arial" w:hAnsi="Arial" w:cs="Arial"/>
          <w:b/>
          <w:sz w:val="22"/>
          <w:szCs w:val="22"/>
        </w:rPr>
        <w:t>Cláusula derogatoria</w:t>
      </w:r>
    </w:p>
    <w:p w14:paraId="377ABF4F" w14:textId="6A63B69D" w:rsidR="00F8748E" w:rsidRPr="00F8748E" w:rsidRDefault="00F8748E" w:rsidP="00F8748E">
      <w:pPr>
        <w:spacing w:line="360" w:lineRule="auto"/>
        <w:jc w:val="both"/>
        <w:rPr>
          <w:rFonts w:ascii="Arial" w:hAnsi="Arial" w:cs="Arial"/>
          <w:b/>
          <w:sz w:val="22"/>
          <w:szCs w:val="22"/>
        </w:rPr>
      </w:pPr>
      <w:r w:rsidRPr="00F8748E">
        <w:rPr>
          <w:rFonts w:ascii="Arial" w:hAnsi="Arial" w:cs="Arial"/>
          <w:b/>
          <w:sz w:val="22"/>
          <w:szCs w:val="22"/>
        </w:rPr>
        <w:t xml:space="preserve">Artículo </w:t>
      </w:r>
      <w:r w:rsidR="00BF454A">
        <w:rPr>
          <w:rFonts w:ascii="Arial" w:hAnsi="Arial" w:cs="Arial"/>
          <w:b/>
          <w:sz w:val="22"/>
          <w:szCs w:val="22"/>
        </w:rPr>
        <w:t>cuarto</w:t>
      </w:r>
      <w:r w:rsidRPr="00F8748E">
        <w:rPr>
          <w:rFonts w:ascii="Arial" w:hAnsi="Arial" w:cs="Arial"/>
          <w:b/>
          <w:sz w:val="22"/>
          <w:szCs w:val="22"/>
        </w:rPr>
        <w:t xml:space="preserve">. </w:t>
      </w:r>
      <w:r w:rsidRPr="00F8748E">
        <w:rPr>
          <w:rFonts w:ascii="Arial" w:hAnsi="Arial" w:cs="Arial"/>
          <w:bCs/>
          <w:sz w:val="22"/>
          <w:szCs w:val="22"/>
        </w:rPr>
        <w:t>Se derogan todas las disposiciones de igual o menor rango que se opongan a lo establecido en este decreto.</w:t>
      </w:r>
      <w:r w:rsidRPr="00F8748E">
        <w:rPr>
          <w:rFonts w:ascii="Arial" w:hAnsi="Arial" w:cs="Arial"/>
          <w:b/>
          <w:sz w:val="22"/>
          <w:szCs w:val="22"/>
        </w:rPr>
        <w:t xml:space="preserve">  </w:t>
      </w:r>
    </w:p>
    <w:p w14:paraId="3B7EA461" w14:textId="77777777" w:rsidR="000F3337" w:rsidRPr="000F3761" w:rsidRDefault="000F3337" w:rsidP="00F31428">
      <w:pPr>
        <w:spacing w:line="360" w:lineRule="auto"/>
        <w:jc w:val="both"/>
        <w:rPr>
          <w:rFonts w:ascii="Arial" w:hAnsi="Arial" w:cs="Arial"/>
          <w:color w:val="000000"/>
          <w:sz w:val="22"/>
          <w:szCs w:val="22"/>
        </w:rPr>
      </w:pPr>
    </w:p>
    <w:p w14:paraId="0474F2BC" w14:textId="62834EC1" w:rsidR="006809D1" w:rsidRPr="00030E14" w:rsidRDefault="00A958D3" w:rsidP="0007786A">
      <w:pPr>
        <w:jc w:val="both"/>
        <w:rPr>
          <w:rFonts w:ascii="Arial" w:hAnsi="Arial" w:cs="Arial"/>
          <w:b/>
        </w:rPr>
      </w:pPr>
      <w:r w:rsidRPr="00030E14">
        <w:rPr>
          <w:rFonts w:ascii="Arial" w:hAnsi="Arial" w:cs="Arial"/>
          <w:b/>
        </w:rPr>
        <w:t xml:space="preserve">DADO EN </w:t>
      </w:r>
      <w:r w:rsidR="00F40BA8" w:rsidRPr="00030E14">
        <w:rPr>
          <w:rFonts w:ascii="Arial" w:hAnsi="Arial" w:cs="Arial"/>
          <w:b/>
        </w:rPr>
        <w:t>L</w:t>
      </w:r>
      <w:r w:rsidRPr="00030E14">
        <w:rPr>
          <w:rFonts w:ascii="Arial" w:hAnsi="Arial" w:cs="Arial"/>
          <w:b/>
        </w:rPr>
        <w:t>A</w:t>
      </w:r>
      <w:r w:rsidR="00F40BA8" w:rsidRPr="00030E14">
        <w:rPr>
          <w:rFonts w:ascii="Arial" w:hAnsi="Arial" w:cs="Arial"/>
          <w:b/>
        </w:rPr>
        <w:t xml:space="preserve"> “SALA DE USOS MÚLTIPLES MAESTRA CONSUELO ZAVALA CASTILLO” DEL RECINTO DEL PODER LEGISLATIVO, EN LA CIUDAD DE MÉRIDA, YUCATÁN, </w:t>
      </w:r>
      <w:r w:rsidR="0007786A" w:rsidRPr="00030E14">
        <w:rPr>
          <w:rFonts w:ascii="Arial" w:hAnsi="Arial" w:cs="Arial"/>
          <w:b/>
        </w:rPr>
        <w:t xml:space="preserve">ESTADOS UNIDOS MEXICANOS, </w:t>
      </w:r>
      <w:r w:rsidR="00F40BA8" w:rsidRPr="00030E14">
        <w:rPr>
          <w:rFonts w:ascii="Arial" w:hAnsi="Arial" w:cs="Arial"/>
          <w:b/>
        </w:rPr>
        <w:t xml:space="preserve">A LOS </w:t>
      </w:r>
      <w:r w:rsidR="0016462E">
        <w:rPr>
          <w:rFonts w:ascii="Arial" w:hAnsi="Arial" w:cs="Arial"/>
          <w:b/>
          <w:bCs/>
        </w:rPr>
        <w:t>VEINTIOCHO</w:t>
      </w:r>
      <w:r w:rsidR="00F40BA8" w:rsidRPr="00030E14">
        <w:rPr>
          <w:rFonts w:ascii="Arial" w:hAnsi="Arial" w:cs="Arial"/>
          <w:b/>
        </w:rPr>
        <w:t xml:space="preserve"> DÍAS DEL MES DE </w:t>
      </w:r>
      <w:r w:rsidR="00D23CB8" w:rsidRPr="00030E14">
        <w:rPr>
          <w:rFonts w:ascii="Arial" w:hAnsi="Arial" w:cs="Arial"/>
          <w:b/>
        </w:rPr>
        <w:t>ABRIL</w:t>
      </w:r>
      <w:r w:rsidR="00F40BA8" w:rsidRPr="00030E14">
        <w:rPr>
          <w:rFonts w:ascii="Arial" w:hAnsi="Arial" w:cs="Arial"/>
          <w:b/>
        </w:rPr>
        <w:t xml:space="preserve"> DEL AÑO DOS MIL </w:t>
      </w:r>
      <w:r w:rsidR="00D23CB8" w:rsidRPr="00030E14">
        <w:rPr>
          <w:rFonts w:ascii="Arial" w:hAnsi="Arial" w:cs="Arial"/>
          <w:b/>
        </w:rPr>
        <w:t>VEINTISÉIS.</w:t>
      </w:r>
    </w:p>
    <w:p w14:paraId="1590D371" w14:textId="77777777" w:rsidR="00AB4EA2" w:rsidRPr="00030E14" w:rsidRDefault="00AB4EA2" w:rsidP="00F40BA8">
      <w:pPr>
        <w:ind w:firstLine="709"/>
        <w:jc w:val="both"/>
        <w:rPr>
          <w:rFonts w:ascii="Arial" w:hAnsi="Arial" w:cs="Arial"/>
          <w:b/>
        </w:rPr>
      </w:pPr>
    </w:p>
    <w:p w14:paraId="4ED968D6" w14:textId="77777777" w:rsidR="00127719" w:rsidRDefault="00890CC6" w:rsidP="006219CD">
      <w:pPr>
        <w:pStyle w:val="Textoindependiente"/>
        <w:spacing w:after="0"/>
        <w:jc w:val="center"/>
        <w:rPr>
          <w:b/>
          <w:caps/>
          <w:sz w:val="22"/>
          <w:szCs w:val="22"/>
        </w:rPr>
      </w:pPr>
      <w:r w:rsidRPr="000F3761">
        <w:rPr>
          <w:b/>
          <w:caps/>
          <w:sz w:val="22"/>
          <w:szCs w:val="22"/>
        </w:rPr>
        <w:t xml:space="preserve">COMISIóN PERMANENTE DE </w:t>
      </w:r>
      <w:r w:rsidR="00F562E7" w:rsidRPr="000F3761">
        <w:rPr>
          <w:b/>
          <w:caps/>
          <w:sz w:val="22"/>
          <w:szCs w:val="22"/>
        </w:rPr>
        <w:t xml:space="preserve">EDUCACIÓN, </w:t>
      </w:r>
    </w:p>
    <w:p w14:paraId="700C51EA" w14:textId="00FEED11" w:rsidR="00890CC6" w:rsidRDefault="00F562E7" w:rsidP="00FC3AA1">
      <w:pPr>
        <w:pStyle w:val="Textoindependiente"/>
        <w:spacing w:after="0"/>
        <w:ind w:firstLine="425"/>
        <w:jc w:val="center"/>
        <w:rPr>
          <w:b/>
          <w:caps/>
          <w:sz w:val="22"/>
          <w:szCs w:val="22"/>
        </w:rPr>
      </w:pPr>
      <w:r w:rsidRPr="000F3761">
        <w:rPr>
          <w:b/>
          <w:caps/>
          <w:sz w:val="22"/>
          <w:szCs w:val="22"/>
        </w:rPr>
        <w:t>CIENCIA Y TECNOLOGÍ</w:t>
      </w:r>
      <w:r w:rsidR="00FC3AA1" w:rsidRPr="000F3761">
        <w:rPr>
          <w:b/>
          <w:caps/>
          <w:sz w:val="22"/>
          <w:szCs w:val="22"/>
        </w:rPr>
        <w:t>A</w:t>
      </w:r>
    </w:p>
    <w:p w14:paraId="6ECD7A7F" w14:textId="77777777" w:rsidR="00030E14" w:rsidRDefault="00030E14" w:rsidP="00FC3AA1">
      <w:pPr>
        <w:pStyle w:val="Textoindependiente"/>
        <w:spacing w:after="0"/>
        <w:ind w:firstLine="425"/>
        <w:jc w:val="center"/>
        <w:rPr>
          <w:b/>
          <w:caps/>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127719" w:rsidRPr="00127719" w14:paraId="700F38CF" w14:textId="77777777" w:rsidTr="008B3DA6">
        <w:trPr>
          <w:tblHeader/>
          <w:jc w:val="center"/>
        </w:trPr>
        <w:tc>
          <w:tcPr>
            <w:tcW w:w="2405" w:type="dxa"/>
            <w:shd w:val="clear" w:color="auto" w:fill="A6A6A6"/>
            <w:vAlign w:val="center"/>
          </w:tcPr>
          <w:p w14:paraId="06C9CDD3" w14:textId="77777777" w:rsidR="00127719" w:rsidRPr="00127719" w:rsidRDefault="00127719" w:rsidP="00127719">
            <w:pPr>
              <w:ind w:right="51"/>
              <w:contextualSpacing/>
              <w:jc w:val="center"/>
              <w:rPr>
                <w:rFonts w:ascii="Arial" w:hAnsi="Arial" w:cs="Arial"/>
                <w:b/>
                <w:caps/>
                <w:sz w:val="20"/>
                <w:szCs w:val="20"/>
                <w:lang w:val="es-MX"/>
              </w:rPr>
            </w:pPr>
            <w:r w:rsidRPr="00127719">
              <w:rPr>
                <w:rFonts w:ascii="Arial" w:hAnsi="Arial" w:cs="Arial"/>
                <w:b/>
                <w:caps/>
                <w:sz w:val="20"/>
                <w:szCs w:val="20"/>
                <w:lang w:val="es-MX"/>
              </w:rPr>
              <w:t>CARGO</w:t>
            </w:r>
          </w:p>
        </w:tc>
        <w:tc>
          <w:tcPr>
            <w:tcW w:w="2268" w:type="dxa"/>
            <w:shd w:val="clear" w:color="auto" w:fill="A6A6A6"/>
            <w:vAlign w:val="center"/>
          </w:tcPr>
          <w:p w14:paraId="06E9CA3C" w14:textId="77777777" w:rsidR="00127719" w:rsidRPr="00127719" w:rsidRDefault="00127719" w:rsidP="00127719">
            <w:pPr>
              <w:ind w:right="51"/>
              <w:contextualSpacing/>
              <w:jc w:val="center"/>
              <w:rPr>
                <w:rFonts w:ascii="Arial" w:hAnsi="Arial" w:cs="Arial"/>
                <w:b/>
                <w:caps/>
                <w:sz w:val="20"/>
                <w:szCs w:val="20"/>
                <w:lang w:val="es-MX"/>
              </w:rPr>
            </w:pPr>
            <w:r w:rsidRPr="00127719">
              <w:rPr>
                <w:rFonts w:ascii="Arial" w:hAnsi="Arial" w:cs="Arial"/>
                <w:b/>
                <w:caps/>
                <w:sz w:val="20"/>
                <w:szCs w:val="20"/>
                <w:lang w:val="es-MX"/>
              </w:rPr>
              <w:t>nombre</w:t>
            </w:r>
          </w:p>
        </w:tc>
        <w:tc>
          <w:tcPr>
            <w:tcW w:w="2268" w:type="dxa"/>
            <w:shd w:val="clear" w:color="auto" w:fill="A6A6A6"/>
            <w:vAlign w:val="center"/>
          </w:tcPr>
          <w:p w14:paraId="52000436" w14:textId="77777777" w:rsidR="00127719" w:rsidRPr="00127719" w:rsidRDefault="00127719" w:rsidP="00127719">
            <w:pPr>
              <w:ind w:right="51"/>
              <w:contextualSpacing/>
              <w:jc w:val="center"/>
              <w:rPr>
                <w:rFonts w:ascii="Arial" w:hAnsi="Arial" w:cs="Arial"/>
                <w:b/>
                <w:caps/>
                <w:sz w:val="20"/>
                <w:szCs w:val="20"/>
                <w:lang w:val="es-MX"/>
              </w:rPr>
            </w:pPr>
            <w:r w:rsidRPr="00127719">
              <w:rPr>
                <w:rFonts w:ascii="Arial" w:hAnsi="Arial" w:cs="Arial"/>
                <w:b/>
                <w:caps/>
                <w:sz w:val="20"/>
                <w:szCs w:val="20"/>
                <w:lang w:val="es-MX"/>
              </w:rPr>
              <w:t>VOTO A FAVOR</w:t>
            </w:r>
          </w:p>
        </w:tc>
        <w:tc>
          <w:tcPr>
            <w:tcW w:w="2268" w:type="dxa"/>
            <w:shd w:val="clear" w:color="auto" w:fill="A6A6A6"/>
            <w:vAlign w:val="center"/>
          </w:tcPr>
          <w:p w14:paraId="65AE7018" w14:textId="77777777" w:rsidR="00127719" w:rsidRPr="00127719" w:rsidRDefault="00127719" w:rsidP="00127719">
            <w:pPr>
              <w:ind w:right="51"/>
              <w:contextualSpacing/>
              <w:jc w:val="center"/>
              <w:rPr>
                <w:rFonts w:ascii="Arial" w:hAnsi="Arial" w:cs="Arial"/>
                <w:b/>
                <w:caps/>
                <w:sz w:val="20"/>
                <w:szCs w:val="20"/>
                <w:lang w:val="es-MX"/>
              </w:rPr>
            </w:pPr>
            <w:r w:rsidRPr="00127719">
              <w:rPr>
                <w:rFonts w:ascii="Arial" w:hAnsi="Arial" w:cs="Arial"/>
                <w:b/>
                <w:caps/>
                <w:sz w:val="20"/>
                <w:szCs w:val="20"/>
                <w:lang w:val="es-MX"/>
              </w:rPr>
              <w:t>VOTO EN CONTRA</w:t>
            </w:r>
          </w:p>
        </w:tc>
      </w:tr>
      <w:tr w:rsidR="00127719" w:rsidRPr="00127719" w14:paraId="251829AB" w14:textId="77777777" w:rsidTr="008B3DA6">
        <w:trPr>
          <w:jc w:val="center"/>
        </w:trPr>
        <w:tc>
          <w:tcPr>
            <w:tcW w:w="2405" w:type="dxa"/>
            <w:vAlign w:val="center"/>
          </w:tcPr>
          <w:p w14:paraId="13035337" w14:textId="77777777" w:rsidR="00127719" w:rsidRPr="00127719" w:rsidRDefault="00127719" w:rsidP="00127719">
            <w:pPr>
              <w:ind w:right="51"/>
              <w:contextualSpacing/>
              <w:jc w:val="center"/>
              <w:rPr>
                <w:rFonts w:ascii="Arial" w:hAnsi="Arial" w:cs="Arial"/>
                <w:b/>
                <w:caps/>
                <w:sz w:val="20"/>
                <w:szCs w:val="20"/>
                <w:lang w:val="es-MX"/>
              </w:rPr>
            </w:pPr>
            <w:r w:rsidRPr="00127719">
              <w:rPr>
                <w:rFonts w:ascii="Arial" w:hAnsi="Arial" w:cs="Arial"/>
                <w:b/>
                <w:caps/>
                <w:sz w:val="20"/>
                <w:szCs w:val="20"/>
                <w:lang w:val="es-MX"/>
              </w:rPr>
              <w:t>PRESIDENTA</w:t>
            </w:r>
          </w:p>
        </w:tc>
        <w:tc>
          <w:tcPr>
            <w:tcW w:w="2268" w:type="dxa"/>
            <w:vAlign w:val="center"/>
          </w:tcPr>
          <w:p w14:paraId="019C1BC2" w14:textId="77777777" w:rsidR="00127719" w:rsidRPr="00127719" w:rsidRDefault="00127719" w:rsidP="00127719">
            <w:pPr>
              <w:ind w:right="51"/>
              <w:contextualSpacing/>
              <w:jc w:val="center"/>
              <w:rPr>
                <w:rFonts w:ascii="Arial" w:hAnsi="Arial" w:cs="Arial"/>
                <w:b/>
                <w:caps/>
                <w:sz w:val="20"/>
                <w:szCs w:val="20"/>
                <w:lang w:val="es-MX"/>
              </w:rPr>
            </w:pPr>
            <w:r w:rsidRPr="00127719">
              <w:rPr>
                <w:rFonts w:ascii="Arial" w:hAnsi="Arial" w:cs="Arial"/>
                <w:noProof/>
                <w:sz w:val="20"/>
                <w:szCs w:val="20"/>
                <w:lang w:val="es-MX" w:eastAsia="es-MX"/>
              </w:rPr>
              <w:drawing>
                <wp:inline distT="0" distB="0" distL="0" distR="0" wp14:anchorId="7C292CB8" wp14:editId="52A57E7C">
                  <wp:extent cx="986047" cy="972000"/>
                  <wp:effectExtent l="0" t="0" r="5080" b="0"/>
                  <wp:docPr id="7" name="Imagen 7" descr="C:\Users\ivanna.cituk.CONGRESOYUCATAN\Desktop\DIPUTADOS LXIV LEGISLATURA\MEDIO AMBIENTE\maribelch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MEDIO AMBIENTE\maribelchuc.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248" t="3413" r="15735" b="47966"/>
                          <a:stretch/>
                        </pic:blipFill>
                        <pic:spPr bwMode="auto">
                          <a:xfrm>
                            <a:off x="0" y="0"/>
                            <a:ext cx="986047"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5CE18C7C" w14:textId="77777777" w:rsidR="00127719" w:rsidRPr="00127719" w:rsidRDefault="00127719" w:rsidP="00127719">
            <w:pPr>
              <w:ind w:right="51"/>
              <w:contextualSpacing/>
              <w:jc w:val="center"/>
              <w:rPr>
                <w:rFonts w:ascii="Arial" w:hAnsi="Arial" w:cs="Arial"/>
                <w:b/>
                <w:caps/>
                <w:sz w:val="20"/>
                <w:szCs w:val="20"/>
                <w:lang w:val="es-MX"/>
              </w:rPr>
            </w:pPr>
            <w:r w:rsidRPr="00127719">
              <w:rPr>
                <w:rFonts w:ascii="Arial" w:hAnsi="Arial" w:cs="Arial"/>
                <w:b/>
                <w:caps/>
                <w:sz w:val="20"/>
                <w:szCs w:val="20"/>
                <w:lang w:val="es-MX"/>
              </w:rPr>
              <w:t>DIP. MARIBEL DEL ROSARIO CHUC AYALA.</w:t>
            </w:r>
          </w:p>
        </w:tc>
        <w:tc>
          <w:tcPr>
            <w:tcW w:w="2268" w:type="dxa"/>
            <w:vAlign w:val="center"/>
          </w:tcPr>
          <w:p w14:paraId="53D754ED" w14:textId="6FED87CF" w:rsidR="00127719" w:rsidRPr="00DC7A92" w:rsidRDefault="00DC7A92" w:rsidP="00127719">
            <w:pPr>
              <w:ind w:right="51"/>
              <w:contextualSpacing/>
              <w:jc w:val="center"/>
              <w:rPr>
                <w:rFonts w:ascii="Arial" w:hAnsi="Arial" w:cs="Arial"/>
                <w:b/>
                <w:bCs/>
                <w:caps/>
                <w:sz w:val="20"/>
                <w:szCs w:val="20"/>
                <w:lang w:val="es-MX"/>
              </w:rPr>
            </w:pPr>
            <w:r>
              <w:rPr>
                <w:rFonts w:ascii="Arial" w:hAnsi="Arial" w:cs="Arial"/>
                <w:b/>
                <w:bCs/>
                <w:caps/>
                <w:sz w:val="20"/>
                <w:szCs w:val="20"/>
                <w:lang w:val="es-MX"/>
              </w:rPr>
              <w:t>RÚBRICA</w:t>
            </w:r>
          </w:p>
        </w:tc>
        <w:tc>
          <w:tcPr>
            <w:tcW w:w="2268" w:type="dxa"/>
            <w:vAlign w:val="center"/>
          </w:tcPr>
          <w:p w14:paraId="06E1F246" w14:textId="77777777" w:rsidR="00127719" w:rsidRPr="00127719" w:rsidRDefault="00127719" w:rsidP="00127719">
            <w:pPr>
              <w:ind w:right="51"/>
              <w:contextualSpacing/>
              <w:jc w:val="center"/>
              <w:rPr>
                <w:rFonts w:ascii="Arial" w:hAnsi="Arial" w:cs="Arial"/>
                <w:caps/>
                <w:sz w:val="20"/>
                <w:szCs w:val="20"/>
                <w:lang w:val="es-MX"/>
              </w:rPr>
            </w:pPr>
          </w:p>
        </w:tc>
      </w:tr>
      <w:tr w:rsidR="00DC7A92" w:rsidRPr="00127719" w14:paraId="728A0754" w14:textId="77777777" w:rsidTr="008B3DA6">
        <w:trPr>
          <w:jc w:val="center"/>
        </w:trPr>
        <w:tc>
          <w:tcPr>
            <w:tcW w:w="2405" w:type="dxa"/>
            <w:vAlign w:val="center"/>
          </w:tcPr>
          <w:p w14:paraId="2B034E7A" w14:textId="77777777" w:rsidR="00DC7A92" w:rsidRPr="00127719" w:rsidRDefault="00DC7A92" w:rsidP="00DC7A92">
            <w:pPr>
              <w:ind w:right="51"/>
              <w:contextualSpacing/>
              <w:jc w:val="center"/>
              <w:rPr>
                <w:rFonts w:ascii="Arial" w:hAnsi="Arial" w:cs="Arial"/>
                <w:b/>
                <w:caps/>
                <w:sz w:val="20"/>
                <w:szCs w:val="20"/>
                <w:lang w:val="es-MX"/>
              </w:rPr>
            </w:pPr>
            <w:r w:rsidRPr="00127719">
              <w:rPr>
                <w:rFonts w:ascii="Arial" w:hAnsi="Arial" w:cs="Arial"/>
                <w:b/>
                <w:caps/>
                <w:sz w:val="20"/>
                <w:szCs w:val="20"/>
                <w:lang w:val="es-MX"/>
              </w:rPr>
              <w:t>VICEPRESIDENTE</w:t>
            </w:r>
          </w:p>
        </w:tc>
        <w:tc>
          <w:tcPr>
            <w:tcW w:w="2268" w:type="dxa"/>
            <w:vAlign w:val="center"/>
          </w:tcPr>
          <w:p w14:paraId="38E6717E" w14:textId="77777777" w:rsidR="00DC7A92" w:rsidRPr="00127719" w:rsidRDefault="00DC7A92" w:rsidP="00DC7A92">
            <w:pPr>
              <w:contextualSpacing/>
              <w:jc w:val="center"/>
              <w:rPr>
                <w:rFonts w:ascii="Arial" w:hAnsi="Arial" w:cs="Arial"/>
                <w:b/>
                <w:sz w:val="20"/>
                <w:szCs w:val="20"/>
                <w:lang w:val="es-MX"/>
              </w:rPr>
            </w:pPr>
            <w:r w:rsidRPr="00127719">
              <w:rPr>
                <w:noProof/>
                <w:sz w:val="20"/>
                <w:szCs w:val="20"/>
                <w:lang w:val="es-MX" w:eastAsia="es-MX"/>
              </w:rPr>
              <w:drawing>
                <wp:inline distT="0" distB="0" distL="0" distR="0" wp14:anchorId="31F24DC3" wp14:editId="379E0F34">
                  <wp:extent cx="971957" cy="980415"/>
                  <wp:effectExtent l="0" t="0" r="0" b="0"/>
                  <wp:docPr id="3" name="Imagen 3"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PUNTOS CONSTITUCIONALES Y GOBERNACIÓN\josebustillos.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375" t="2033" r="20007" b="51152"/>
                          <a:stretch/>
                        </pic:blipFill>
                        <pic:spPr bwMode="auto">
                          <a:xfrm>
                            <a:off x="0" y="0"/>
                            <a:ext cx="977675" cy="986183"/>
                          </a:xfrm>
                          <a:prstGeom prst="rect">
                            <a:avLst/>
                          </a:prstGeom>
                          <a:noFill/>
                          <a:ln>
                            <a:noFill/>
                          </a:ln>
                          <a:extLst>
                            <a:ext uri="{53640926-AAD7-44D8-BBD7-CCE9431645EC}">
                              <a14:shadowObscured xmlns:a14="http://schemas.microsoft.com/office/drawing/2010/main"/>
                            </a:ext>
                          </a:extLst>
                        </pic:spPr>
                      </pic:pic>
                    </a:graphicData>
                  </a:graphic>
                </wp:inline>
              </w:drawing>
            </w:r>
          </w:p>
          <w:p w14:paraId="7B9CBA13" w14:textId="77777777" w:rsidR="00DC7A92" w:rsidRPr="00127719" w:rsidRDefault="00DC7A92" w:rsidP="00DC7A92">
            <w:pPr>
              <w:contextualSpacing/>
              <w:jc w:val="center"/>
              <w:rPr>
                <w:rFonts w:ascii="Arial" w:hAnsi="Arial" w:cs="Arial"/>
                <w:b/>
                <w:sz w:val="20"/>
                <w:szCs w:val="20"/>
                <w:lang w:val="es-MX"/>
              </w:rPr>
            </w:pPr>
            <w:r w:rsidRPr="00127719">
              <w:rPr>
                <w:rFonts w:ascii="Arial" w:hAnsi="Arial" w:cs="Arial"/>
                <w:b/>
                <w:sz w:val="20"/>
                <w:szCs w:val="20"/>
                <w:lang w:val="es-MX"/>
              </w:rPr>
              <w:t>DIP. JOSÉ JULIÁN BUSTILLOS MEDINA.</w:t>
            </w:r>
          </w:p>
        </w:tc>
        <w:tc>
          <w:tcPr>
            <w:tcW w:w="2268" w:type="dxa"/>
            <w:vAlign w:val="center"/>
          </w:tcPr>
          <w:p w14:paraId="469B59CC" w14:textId="751C9C52" w:rsidR="00DC7A92" w:rsidRPr="00127719" w:rsidRDefault="00DC7A92" w:rsidP="00DC7A92">
            <w:pPr>
              <w:ind w:right="51"/>
              <w:contextualSpacing/>
              <w:jc w:val="center"/>
              <w:rPr>
                <w:rFonts w:ascii="Arial" w:hAnsi="Arial" w:cs="Arial"/>
                <w:caps/>
                <w:sz w:val="20"/>
                <w:szCs w:val="20"/>
                <w:lang w:val="es-MX"/>
              </w:rPr>
            </w:pPr>
            <w:r>
              <w:rPr>
                <w:rFonts w:ascii="Arial" w:hAnsi="Arial" w:cs="Arial"/>
                <w:b/>
                <w:bCs/>
                <w:caps/>
                <w:sz w:val="20"/>
                <w:szCs w:val="20"/>
                <w:lang w:val="es-MX"/>
              </w:rPr>
              <w:t>RÚBRICA</w:t>
            </w:r>
          </w:p>
        </w:tc>
        <w:tc>
          <w:tcPr>
            <w:tcW w:w="2268" w:type="dxa"/>
            <w:vAlign w:val="center"/>
          </w:tcPr>
          <w:p w14:paraId="50D0BA5B" w14:textId="77777777" w:rsidR="00DC7A92" w:rsidRPr="00127719" w:rsidRDefault="00DC7A92" w:rsidP="00DC7A92">
            <w:pPr>
              <w:ind w:right="51"/>
              <w:contextualSpacing/>
              <w:jc w:val="center"/>
              <w:rPr>
                <w:rFonts w:ascii="Arial" w:hAnsi="Arial" w:cs="Arial"/>
                <w:caps/>
                <w:sz w:val="20"/>
                <w:szCs w:val="20"/>
                <w:lang w:val="es-MX"/>
              </w:rPr>
            </w:pPr>
          </w:p>
        </w:tc>
      </w:tr>
      <w:tr w:rsidR="00DC7A92" w:rsidRPr="00127719" w14:paraId="0458647B" w14:textId="77777777" w:rsidTr="008B3DA6">
        <w:trPr>
          <w:trHeight w:val="714"/>
          <w:jc w:val="center"/>
        </w:trPr>
        <w:tc>
          <w:tcPr>
            <w:tcW w:w="2405" w:type="dxa"/>
            <w:vAlign w:val="center"/>
          </w:tcPr>
          <w:p w14:paraId="34480C4A" w14:textId="77777777" w:rsidR="00DC7A92" w:rsidRPr="00127719" w:rsidRDefault="00DC7A92" w:rsidP="00DC7A92">
            <w:pPr>
              <w:ind w:right="51"/>
              <w:contextualSpacing/>
              <w:jc w:val="center"/>
              <w:rPr>
                <w:rFonts w:ascii="Arial" w:hAnsi="Arial" w:cs="Arial"/>
                <w:b/>
                <w:caps/>
                <w:sz w:val="20"/>
                <w:szCs w:val="20"/>
                <w:lang w:val="pt-BR"/>
              </w:rPr>
            </w:pPr>
            <w:r w:rsidRPr="00127719">
              <w:rPr>
                <w:rFonts w:ascii="Arial" w:hAnsi="Arial" w:cs="Arial"/>
                <w:b/>
                <w:caps/>
                <w:sz w:val="20"/>
                <w:szCs w:val="20"/>
                <w:lang w:val="pt-BR"/>
              </w:rPr>
              <w:lastRenderedPageBreak/>
              <w:t>secretariO</w:t>
            </w:r>
          </w:p>
        </w:tc>
        <w:tc>
          <w:tcPr>
            <w:tcW w:w="2268" w:type="dxa"/>
            <w:vAlign w:val="center"/>
          </w:tcPr>
          <w:p w14:paraId="4B0C4694" w14:textId="77777777" w:rsidR="00DC7A92" w:rsidRPr="00127719" w:rsidRDefault="00DC7A92" w:rsidP="00DC7A92">
            <w:pPr>
              <w:contextualSpacing/>
              <w:jc w:val="center"/>
              <w:rPr>
                <w:rFonts w:ascii="Arial" w:hAnsi="Arial" w:cs="Arial"/>
                <w:b/>
                <w:noProof/>
                <w:sz w:val="20"/>
                <w:szCs w:val="20"/>
                <w:lang w:val="es-MX" w:eastAsia="es-MX"/>
              </w:rPr>
            </w:pPr>
            <w:r w:rsidRPr="00127719">
              <w:rPr>
                <w:rFonts w:ascii="Arial" w:hAnsi="Arial" w:cs="Arial"/>
                <w:noProof/>
                <w:sz w:val="20"/>
                <w:szCs w:val="20"/>
                <w:lang w:val="es-MX" w:eastAsia="es-MX"/>
              </w:rPr>
              <w:drawing>
                <wp:inline distT="0" distB="0" distL="0" distR="0" wp14:anchorId="45B9FDCE" wp14:editId="0B4A9F5B">
                  <wp:extent cx="1046894" cy="1008000"/>
                  <wp:effectExtent l="0" t="0" r="1270" b="1905"/>
                  <wp:docPr id="9" name="Imagen 9" descr="C:\Users\ivanna.cituk.CONGRESOYUCATAN\Desktop\DIPUTADOS LXIV LEGISLATURA\JUSTICIA Y SEGURIDAD PÚBLICA\marcopa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JUSTICIA Y SEGURIDAD PÚBLICA\marcopasos.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063" t="4866" r="16889" b="52097"/>
                          <a:stretch/>
                        </pic:blipFill>
                        <pic:spPr bwMode="auto">
                          <a:xfrm>
                            <a:off x="0" y="0"/>
                            <a:ext cx="1046894"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30FC717C" w14:textId="77777777" w:rsidR="00DC7A92" w:rsidRPr="00127719" w:rsidRDefault="00DC7A92" w:rsidP="00DC7A92">
            <w:pPr>
              <w:contextualSpacing/>
              <w:jc w:val="center"/>
              <w:rPr>
                <w:rFonts w:ascii="Arial" w:hAnsi="Arial" w:cs="Arial"/>
                <w:b/>
                <w:noProof/>
                <w:sz w:val="20"/>
                <w:szCs w:val="20"/>
                <w:lang w:val="es-MX" w:eastAsia="es-MX"/>
              </w:rPr>
            </w:pPr>
            <w:r w:rsidRPr="00127719">
              <w:rPr>
                <w:rFonts w:ascii="Arial" w:hAnsi="Arial" w:cs="Arial"/>
                <w:b/>
                <w:noProof/>
                <w:sz w:val="20"/>
                <w:szCs w:val="20"/>
                <w:lang w:val="es-MX" w:eastAsia="es-MX"/>
              </w:rPr>
              <w:t>DIP. MARCO ANTONIO PASOS TEC.</w:t>
            </w:r>
          </w:p>
        </w:tc>
        <w:tc>
          <w:tcPr>
            <w:tcW w:w="2268" w:type="dxa"/>
            <w:vAlign w:val="center"/>
          </w:tcPr>
          <w:p w14:paraId="5F9A7417" w14:textId="6A240019" w:rsidR="00DC7A92" w:rsidRPr="00127719" w:rsidRDefault="00DC7A92" w:rsidP="00DC7A92">
            <w:pPr>
              <w:ind w:right="51"/>
              <w:contextualSpacing/>
              <w:jc w:val="center"/>
              <w:rPr>
                <w:rFonts w:ascii="Arial" w:hAnsi="Arial" w:cs="Arial"/>
                <w:caps/>
                <w:sz w:val="20"/>
                <w:szCs w:val="20"/>
                <w:lang w:val="es-MX"/>
              </w:rPr>
            </w:pPr>
            <w:r>
              <w:rPr>
                <w:rFonts w:ascii="Arial" w:hAnsi="Arial" w:cs="Arial"/>
                <w:b/>
                <w:bCs/>
                <w:caps/>
                <w:sz w:val="20"/>
                <w:szCs w:val="20"/>
                <w:lang w:val="es-MX"/>
              </w:rPr>
              <w:t>RÚBRICA</w:t>
            </w:r>
          </w:p>
        </w:tc>
        <w:tc>
          <w:tcPr>
            <w:tcW w:w="2268" w:type="dxa"/>
            <w:vAlign w:val="center"/>
          </w:tcPr>
          <w:p w14:paraId="43649296" w14:textId="77777777" w:rsidR="00DC7A92" w:rsidRPr="00127719" w:rsidRDefault="00DC7A92" w:rsidP="00DC7A92">
            <w:pPr>
              <w:ind w:right="51"/>
              <w:contextualSpacing/>
              <w:jc w:val="center"/>
              <w:rPr>
                <w:rFonts w:ascii="Arial" w:hAnsi="Arial" w:cs="Arial"/>
                <w:caps/>
                <w:sz w:val="20"/>
                <w:szCs w:val="20"/>
                <w:lang w:val="es-MX"/>
              </w:rPr>
            </w:pPr>
          </w:p>
        </w:tc>
      </w:tr>
      <w:tr w:rsidR="00DC7A92" w:rsidRPr="00127719" w14:paraId="0FE7DB37" w14:textId="77777777" w:rsidTr="008B3DA6">
        <w:trPr>
          <w:jc w:val="center"/>
        </w:trPr>
        <w:tc>
          <w:tcPr>
            <w:tcW w:w="2405" w:type="dxa"/>
            <w:vAlign w:val="center"/>
          </w:tcPr>
          <w:p w14:paraId="4E1369F2" w14:textId="77777777" w:rsidR="00DC7A92" w:rsidRPr="00127719" w:rsidRDefault="00DC7A92" w:rsidP="00DC7A92">
            <w:pPr>
              <w:ind w:right="51"/>
              <w:contextualSpacing/>
              <w:jc w:val="center"/>
              <w:rPr>
                <w:rFonts w:ascii="Arial" w:hAnsi="Arial" w:cs="Arial"/>
                <w:b/>
                <w:caps/>
                <w:sz w:val="20"/>
                <w:szCs w:val="20"/>
                <w:lang w:val="pt-BR"/>
              </w:rPr>
            </w:pPr>
            <w:r w:rsidRPr="00127719">
              <w:rPr>
                <w:rFonts w:ascii="Arial" w:hAnsi="Arial" w:cs="Arial"/>
                <w:b/>
                <w:caps/>
                <w:sz w:val="20"/>
                <w:szCs w:val="20"/>
                <w:lang w:val="pt-BR"/>
              </w:rPr>
              <w:t>SECRETARIA</w:t>
            </w:r>
          </w:p>
        </w:tc>
        <w:tc>
          <w:tcPr>
            <w:tcW w:w="2268" w:type="dxa"/>
            <w:vAlign w:val="center"/>
          </w:tcPr>
          <w:p w14:paraId="59D449A5" w14:textId="77777777" w:rsidR="00DC7A92" w:rsidRPr="00127719" w:rsidRDefault="00DC7A92" w:rsidP="00DC7A92">
            <w:pPr>
              <w:contextualSpacing/>
              <w:jc w:val="center"/>
              <w:rPr>
                <w:rFonts w:ascii="Arial" w:hAnsi="Arial" w:cs="Arial"/>
                <w:b/>
                <w:sz w:val="20"/>
                <w:szCs w:val="20"/>
                <w:lang w:val="es-MX"/>
              </w:rPr>
            </w:pPr>
            <w:r w:rsidRPr="00127719">
              <w:rPr>
                <w:noProof/>
                <w:sz w:val="20"/>
                <w:szCs w:val="20"/>
                <w:lang w:val="es-MX" w:eastAsia="es-MX"/>
              </w:rPr>
              <w:drawing>
                <wp:inline distT="0" distB="0" distL="0" distR="0" wp14:anchorId="48D01F87" wp14:editId="73566418">
                  <wp:extent cx="1009148" cy="972000"/>
                  <wp:effectExtent l="0" t="0" r="635" b="0"/>
                  <wp:docPr id="6" name="Imagen 6" descr="C:\Users\ivanna.cituk.CONGRESOYUCATAN\Desktop\DIPUTADOS LXIV LEGISLATURA\DESARROLLO AGROPECUARIO\aydeinte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DESARROLLO AGROPECUARIO\aydeinterian.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0751" t="4235" r="10217" b="51424"/>
                          <a:stretch/>
                        </pic:blipFill>
                        <pic:spPr bwMode="auto">
                          <a:xfrm>
                            <a:off x="0" y="0"/>
                            <a:ext cx="1009148"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401A2BE3" w14:textId="77777777" w:rsidR="00DC7A92" w:rsidRPr="00127719" w:rsidRDefault="00DC7A92" w:rsidP="00DC7A92">
            <w:pPr>
              <w:contextualSpacing/>
              <w:jc w:val="center"/>
              <w:rPr>
                <w:rFonts w:ascii="Arial" w:hAnsi="Arial" w:cs="Arial"/>
                <w:b/>
                <w:sz w:val="20"/>
                <w:szCs w:val="20"/>
                <w:lang w:val="es-MX"/>
              </w:rPr>
            </w:pPr>
            <w:r w:rsidRPr="00127719">
              <w:rPr>
                <w:rFonts w:ascii="Arial" w:hAnsi="Arial" w:cs="Arial"/>
                <w:b/>
                <w:sz w:val="20"/>
                <w:szCs w:val="20"/>
                <w:lang w:val="es-MX"/>
              </w:rPr>
              <w:t xml:space="preserve">DIP. AYDÉ VERÓNICA INTERIÁN </w:t>
            </w:r>
            <w:r w:rsidRPr="00127719">
              <w:rPr>
                <w:rFonts w:ascii="Arial" w:hAnsi="Arial" w:cs="Arial"/>
                <w:b/>
                <w:sz w:val="20"/>
                <w:szCs w:val="20"/>
                <w:lang w:val="pt-BR"/>
              </w:rPr>
              <w:t>ARGÜELLO.</w:t>
            </w:r>
          </w:p>
        </w:tc>
        <w:tc>
          <w:tcPr>
            <w:tcW w:w="2268" w:type="dxa"/>
            <w:vAlign w:val="center"/>
          </w:tcPr>
          <w:p w14:paraId="4712815A" w14:textId="025A24C9" w:rsidR="00DC7A92" w:rsidRPr="00127719" w:rsidRDefault="00DC7A92" w:rsidP="00DC7A92">
            <w:pPr>
              <w:ind w:right="51"/>
              <w:contextualSpacing/>
              <w:jc w:val="center"/>
              <w:rPr>
                <w:rFonts w:ascii="Arial" w:hAnsi="Arial" w:cs="Arial"/>
                <w:caps/>
                <w:sz w:val="20"/>
                <w:szCs w:val="20"/>
                <w:lang w:val="es-MX"/>
              </w:rPr>
            </w:pPr>
            <w:r>
              <w:rPr>
                <w:rFonts w:ascii="Arial" w:hAnsi="Arial" w:cs="Arial"/>
                <w:b/>
                <w:bCs/>
                <w:caps/>
                <w:sz w:val="20"/>
                <w:szCs w:val="20"/>
                <w:lang w:val="es-MX"/>
              </w:rPr>
              <w:t>RÚBRICA</w:t>
            </w:r>
          </w:p>
        </w:tc>
        <w:tc>
          <w:tcPr>
            <w:tcW w:w="2268" w:type="dxa"/>
            <w:vAlign w:val="center"/>
          </w:tcPr>
          <w:p w14:paraId="2BF92407" w14:textId="77777777" w:rsidR="00DC7A92" w:rsidRPr="00127719" w:rsidRDefault="00DC7A92" w:rsidP="00DC7A92">
            <w:pPr>
              <w:ind w:right="51"/>
              <w:contextualSpacing/>
              <w:jc w:val="center"/>
              <w:rPr>
                <w:rFonts w:ascii="Arial" w:hAnsi="Arial" w:cs="Arial"/>
                <w:caps/>
                <w:sz w:val="20"/>
                <w:szCs w:val="20"/>
                <w:lang w:val="es-MX"/>
              </w:rPr>
            </w:pPr>
          </w:p>
        </w:tc>
      </w:tr>
      <w:tr w:rsidR="00DC7A92" w:rsidRPr="00127719" w14:paraId="601EBB6E" w14:textId="77777777" w:rsidTr="008B3DA6">
        <w:trPr>
          <w:jc w:val="center"/>
        </w:trPr>
        <w:tc>
          <w:tcPr>
            <w:tcW w:w="2405" w:type="dxa"/>
            <w:tcBorders>
              <w:bottom w:val="single" w:sz="4" w:space="0" w:color="auto"/>
            </w:tcBorders>
            <w:vAlign w:val="center"/>
          </w:tcPr>
          <w:p w14:paraId="4CD18913" w14:textId="77777777" w:rsidR="00DC7A92" w:rsidRPr="00127719" w:rsidRDefault="00DC7A92" w:rsidP="00DC7A92">
            <w:pPr>
              <w:ind w:right="51"/>
              <w:contextualSpacing/>
              <w:jc w:val="center"/>
              <w:rPr>
                <w:rFonts w:ascii="Arial" w:hAnsi="Arial" w:cs="Arial"/>
                <w:b/>
                <w:caps/>
                <w:sz w:val="20"/>
                <w:szCs w:val="20"/>
                <w:lang w:val="es-MX"/>
              </w:rPr>
            </w:pPr>
            <w:r w:rsidRPr="00127719">
              <w:rPr>
                <w:rFonts w:ascii="Arial" w:hAnsi="Arial" w:cs="Arial"/>
                <w:b/>
                <w:caps/>
                <w:sz w:val="20"/>
                <w:szCs w:val="20"/>
                <w:lang w:val="es-MX"/>
              </w:rPr>
              <w:t>VOCAL</w:t>
            </w:r>
          </w:p>
        </w:tc>
        <w:tc>
          <w:tcPr>
            <w:tcW w:w="2268" w:type="dxa"/>
            <w:tcBorders>
              <w:bottom w:val="single" w:sz="4" w:space="0" w:color="auto"/>
            </w:tcBorders>
            <w:vAlign w:val="center"/>
          </w:tcPr>
          <w:p w14:paraId="1D846B4E" w14:textId="77777777" w:rsidR="00DC7A92" w:rsidRPr="00127719" w:rsidRDefault="00DC7A92" w:rsidP="00DC7A92">
            <w:pPr>
              <w:contextualSpacing/>
              <w:jc w:val="center"/>
              <w:rPr>
                <w:rFonts w:ascii="Arial" w:hAnsi="Arial" w:cs="Arial"/>
                <w:b/>
                <w:caps/>
                <w:sz w:val="20"/>
                <w:szCs w:val="20"/>
                <w:lang w:val="es-MX"/>
              </w:rPr>
            </w:pPr>
            <w:r w:rsidRPr="00127719">
              <w:rPr>
                <w:rFonts w:ascii="Arial" w:hAnsi="Arial" w:cs="Arial"/>
                <w:noProof/>
                <w:sz w:val="20"/>
                <w:szCs w:val="20"/>
                <w:lang w:val="es-MX" w:eastAsia="es-MX"/>
              </w:rPr>
              <w:drawing>
                <wp:inline distT="0" distB="0" distL="0" distR="0" wp14:anchorId="544AD5B1" wp14:editId="55F4D392">
                  <wp:extent cx="1005592" cy="972000"/>
                  <wp:effectExtent l="0" t="0" r="4445" b="0"/>
                  <wp:docPr id="35740736" name="Imagen 35740736" descr="C:\Users\ivanna.cituk.CONGRESOYUCATAN\Desktop\DIPUTADOS LXIV LEGISLATURA\EDUCACIÓN, CIENCIA Y TECNOLOGÍA\rafaelmontal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EDUCACIÓN, CIENCIA Y TECNOLOGÍA\rafaelmontalvo.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5780" t="4404" r="16228" b="51798"/>
                          <a:stretch/>
                        </pic:blipFill>
                        <pic:spPr bwMode="auto">
                          <a:xfrm>
                            <a:off x="0" y="0"/>
                            <a:ext cx="1005592"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7C155B29" w14:textId="77777777" w:rsidR="00DC7A92" w:rsidRPr="00127719" w:rsidRDefault="00DC7A92" w:rsidP="00DC7A92">
            <w:pPr>
              <w:contextualSpacing/>
              <w:jc w:val="center"/>
              <w:rPr>
                <w:rFonts w:ascii="Arial" w:hAnsi="Arial" w:cs="Arial"/>
                <w:b/>
                <w:caps/>
                <w:sz w:val="20"/>
                <w:szCs w:val="20"/>
                <w:lang w:val="es-MX"/>
              </w:rPr>
            </w:pPr>
            <w:r w:rsidRPr="00127719">
              <w:rPr>
                <w:rFonts w:ascii="Arial" w:hAnsi="Arial" w:cs="Arial"/>
                <w:b/>
                <w:caps/>
                <w:sz w:val="20"/>
                <w:szCs w:val="20"/>
                <w:lang w:val="es-MX"/>
              </w:rPr>
              <w:t>DIP. RAFAEL GERARDO MONTALVO MATA.</w:t>
            </w:r>
          </w:p>
        </w:tc>
        <w:tc>
          <w:tcPr>
            <w:tcW w:w="2268" w:type="dxa"/>
            <w:tcBorders>
              <w:bottom w:val="single" w:sz="4" w:space="0" w:color="auto"/>
            </w:tcBorders>
            <w:vAlign w:val="center"/>
          </w:tcPr>
          <w:p w14:paraId="5A572D34" w14:textId="26125382" w:rsidR="00DC7A92" w:rsidRPr="00127719" w:rsidRDefault="00DC7A92" w:rsidP="00DC7A92">
            <w:pPr>
              <w:ind w:right="51"/>
              <w:contextualSpacing/>
              <w:jc w:val="center"/>
              <w:rPr>
                <w:rFonts w:ascii="Arial" w:hAnsi="Arial" w:cs="Arial"/>
                <w:caps/>
                <w:sz w:val="20"/>
                <w:szCs w:val="20"/>
                <w:lang w:val="es-MX"/>
              </w:rPr>
            </w:pPr>
            <w:r>
              <w:rPr>
                <w:rFonts w:ascii="Arial" w:hAnsi="Arial" w:cs="Arial"/>
                <w:b/>
                <w:bCs/>
                <w:caps/>
                <w:sz w:val="20"/>
                <w:szCs w:val="20"/>
                <w:lang w:val="es-MX"/>
              </w:rPr>
              <w:t>RÚBRICA</w:t>
            </w:r>
          </w:p>
        </w:tc>
        <w:tc>
          <w:tcPr>
            <w:tcW w:w="2268" w:type="dxa"/>
            <w:tcBorders>
              <w:bottom w:val="single" w:sz="4" w:space="0" w:color="auto"/>
            </w:tcBorders>
            <w:vAlign w:val="center"/>
          </w:tcPr>
          <w:p w14:paraId="5D6E00BA" w14:textId="77777777" w:rsidR="00DC7A92" w:rsidRPr="00127719" w:rsidRDefault="00DC7A92" w:rsidP="00DC7A92">
            <w:pPr>
              <w:ind w:right="51"/>
              <w:contextualSpacing/>
              <w:jc w:val="center"/>
              <w:rPr>
                <w:rFonts w:ascii="Arial" w:hAnsi="Arial" w:cs="Arial"/>
                <w:caps/>
                <w:sz w:val="20"/>
                <w:szCs w:val="20"/>
                <w:lang w:val="es-MX"/>
              </w:rPr>
            </w:pPr>
          </w:p>
        </w:tc>
      </w:tr>
      <w:tr w:rsidR="00DC7A92" w:rsidRPr="00127719" w14:paraId="01ED83E3" w14:textId="77777777" w:rsidTr="00D010F4">
        <w:trPr>
          <w:jc w:val="center"/>
        </w:trPr>
        <w:tc>
          <w:tcPr>
            <w:tcW w:w="2405" w:type="dxa"/>
            <w:tcBorders>
              <w:top w:val="nil"/>
              <w:bottom w:val="single" w:sz="4" w:space="0" w:color="auto"/>
            </w:tcBorders>
            <w:vAlign w:val="center"/>
          </w:tcPr>
          <w:p w14:paraId="16095F54" w14:textId="77777777" w:rsidR="00DC7A92" w:rsidRPr="00127719" w:rsidRDefault="00DC7A92" w:rsidP="00DC7A92">
            <w:pPr>
              <w:ind w:right="51"/>
              <w:contextualSpacing/>
              <w:jc w:val="center"/>
              <w:rPr>
                <w:rFonts w:ascii="Arial" w:hAnsi="Arial" w:cs="Arial"/>
                <w:b/>
                <w:caps/>
                <w:sz w:val="20"/>
                <w:szCs w:val="20"/>
                <w:lang w:val="es-MX"/>
              </w:rPr>
            </w:pPr>
            <w:r w:rsidRPr="00127719">
              <w:rPr>
                <w:rFonts w:ascii="Arial" w:hAnsi="Arial" w:cs="Arial"/>
                <w:b/>
                <w:caps/>
                <w:sz w:val="20"/>
                <w:szCs w:val="20"/>
                <w:lang w:val="es-MX"/>
              </w:rPr>
              <w:t>VOCAL</w:t>
            </w:r>
          </w:p>
        </w:tc>
        <w:tc>
          <w:tcPr>
            <w:tcW w:w="2268" w:type="dxa"/>
            <w:tcBorders>
              <w:top w:val="nil"/>
              <w:bottom w:val="single" w:sz="4" w:space="0" w:color="auto"/>
            </w:tcBorders>
            <w:vAlign w:val="center"/>
          </w:tcPr>
          <w:p w14:paraId="009AD05E" w14:textId="77777777" w:rsidR="00DC7A92" w:rsidRPr="00127719" w:rsidRDefault="00DC7A92" w:rsidP="00DC7A92">
            <w:pPr>
              <w:contextualSpacing/>
              <w:jc w:val="center"/>
              <w:rPr>
                <w:rFonts w:ascii="Arial" w:hAnsi="Arial" w:cs="Arial"/>
                <w:b/>
                <w:caps/>
                <w:sz w:val="20"/>
                <w:szCs w:val="20"/>
                <w:lang w:val="pt-BR"/>
              </w:rPr>
            </w:pPr>
            <w:r w:rsidRPr="00127719">
              <w:rPr>
                <w:rFonts w:ascii="Arial" w:hAnsi="Arial" w:cs="Arial"/>
                <w:noProof/>
                <w:sz w:val="20"/>
                <w:szCs w:val="20"/>
                <w:lang w:val="es-MX" w:eastAsia="es-MX"/>
              </w:rPr>
              <w:drawing>
                <wp:inline distT="0" distB="0" distL="0" distR="0" wp14:anchorId="2C6573F0" wp14:editId="4B1D873E">
                  <wp:extent cx="1002588" cy="972000"/>
                  <wp:effectExtent l="0" t="0" r="7620" b="0"/>
                  <wp:docPr id="862324652" name="Imagen 862324652" descr="C:\Users\ivanna.cituk.CONGRESOYUCATAN\Desktop\DIPUTADOS LXIV LEGISLATURA\EDUCACIÓN, CIENCIA Y TECNOLOGÍA\clararos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EDUCACIÓN, CIENCIA Y TECNOLOGÍA\clararosales.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9425" t="3641" r="10015" b="50771"/>
                          <a:stretch/>
                        </pic:blipFill>
                        <pic:spPr bwMode="auto">
                          <a:xfrm>
                            <a:off x="0" y="0"/>
                            <a:ext cx="1002588"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4E385820" w14:textId="77777777" w:rsidR="00DC7A92" w:rsidRPr="00127719" w:rsidRDefault="00DC7A92" w:rsidP="00DC7A92">
            <w:pPr>
              <w:contextualSpacing/>
              <w:jc w:val="center"/>
              <w:rPr>
                <w:rFonts w:ascii="Arial" w:hAnsi="Arial" w:cs="Arial"/>
                <w:b/>
                <w:caps/>
                <w:sz w:val="20"/>
                <w:szCs w:val="20"/>
                <w:lang w:val="pt-BR"/>
              </w:rPr>
            </w:pPr>
            <w:r w:rsidRPr="00127719">
              <w:rPr>
                <w:rFonts w:ascii="Arial" w:hAnsi="Arial" w:cs="Arial"/>
                <w:b/>
                <w:caps/>
                <w:sz w:val="20"/>
                <w:szCs w:val="20"/>
                <w:lang w:val="pt-BR"/>
              </w:rPr>
              <w:t>DIP. CLARA PAOLA ROSALES MONTIEL.</w:t>
            </w:r>
          </w:p>
        </w:tc>
        <w:tc>
          <w:tcPr>
            <w:tcW w:w="2268" w:type="dxa"/>
            <w:tcBorders>
              <w:top w:val="nil"/>
              <w:bottom w:val="single" w:sz="4" w:space="0" w:color="auto"/>
            </w:tcBorders>
            <w:vAlign w:val="center"/>
          </w:tcPr>
          <w:p w14:paraId="6299A362" w14:textId="0096AB2E" w:rsidR="00DC7A92" w:rsidRPr="00127719" w:rsidRDefault="00DC7A92" w:rsidP="00DC7A92">
            <w:pPr>
              <w:ind w:right="51"/>
              <w:contextualSpacing/>
              <w:jc w:val="center"/>
              <w:rPr>
                <w:rFonts w:ascii="Arial" w:hAnsi="Arial" w:cs="Arial"/>
                <w:caps/>
                <w:sz w:val="20"/>
                <w:szCs w:val="20"/>
                <w:lang w:val="pt-BR"/>
              </w:rPr>
            </w:pPr>
            <w:r>
              <w:rPr>
                <w:rFonts w:ascii="Arial" w:hAnsi="Arial" w:cs="Arial"/>
                <w:b/>
                <w:bCs/>
                <w:caps/>
                <w:sz w:val="20"/>
                <w:szCs w:val="20"/>
                <w:lang w:val="es-MX"/>
              </w:rPr>
              <w:t>RÚBRICA</w:t>
            </w:r>
          </w:p>
        </w:tc>
        <w:tc>
          <w:tcPr>
            <w:tcW w:w="2268" w:type="dxa"/>
            <w:tcBorders>
              <w:top w:val="nil"/>
              <w:bottom w:val="single" w:sz="4" w:space="0" w:color="auto"/>
            </w:tcBorders>
            <w:vAlign w:val="center"/>
          </w:tcPr>
          <w:p w14:paraId="3B1DD126" w14:textId="77777777" w:rsidR="00DC7A92" w:rsidRPr="00127719" w:rsidRDefault="00DC7A92" w:rsidP="00DC7A92">
            <w:pPr>
              <w:ind w:right="51"/>
              <w:contextualSpacing/>
              <w:jc w:val="center"/>
              <w:rPr>
                <w:rFonts w:ascii="Arial" w:hAnsi="Arial" w:cs="Arial"/>
                <w:caps/>
                <w:sz w:val="20"/>
                <w:szCs w:val="20"/>
                <w:lang w:val="pt-BR"/>
              </w:rPr>
            </w:pPr>
          </w:p>
        </w:tc>
      </w:tr>
      <w:tr w:rsidR="00DC7A92" w:rsidRPr="00127719" w14:paraId="4D8B0057" w14:textId="77777777" w:rsidTr="00D010F4">
        <w:trPr>
          <w:jc w:val="center"/>
        </w:trPr>
        <w:tc>
          <w:tcPr>
            <w:tcW w:w="9209" w:type="dxa"/>
            <w:gridSpan w:val="4"/>
            <w:tcBorders>
              <w:top w:val="single" w:sz="4" w:space="0" w:color="auto"/>
              <w:left w:val="nil"/>
              <w:bottom w:val="nil"/>
              <w:right w:val="nil"/>
            </w:tcBorders>
            <w:vAlign w:val="center"/>
          </w:tcPr>
          <w:p w14:paraId="410E0503" w14:textId="77777777" w:rsidR="00DC7A92" w:rsidRPr="00127719" w:rsidRDefault="00DC7A92" w:rsidP="00DC7A92">
            <w:pPr>
              <w:pStyle w:val="Textoindependiente"/>
              <w:spacing w:after="0"/>
              <w:rPr>
                <w:iCs/>
                <w:sz w:val="16"/>
                <w:szCs w:val="16"/>
              </w:rPr>
            </w:pPr>
            <w:r w:rsidRPr="00127719">
              <w:rPr>
                <w:iCs/>
                <w:sz w:val="16"/>
                <w:szCs w:val="16"/>
              </w:rPr>
              <w:t xml:space="preserve">Esta hoja de firmas pertenece al Dictamen que aprueba el proyecto de Decreto por el que se modifica la Ley de Educación del Estado de Yucatán, en materia de fortalecimiento educativo para el bienestar en la entidad. </w:t>
            </w:r>
          </w:p>
          <w:p w14:paraId="701AC1D5" w14:textId="77777777" w:rsidR="00DC7A92" w:rsidRPr="00127719" w:rsidRDefault="00DC7A92" w:rsidP="00DC7A92">
            <w:pPr>
              <w:ind w:right="51"/>
              <w:contextualSpacing/>
              <w:rPr>
                <w:rFonts w:ascii="Arial" w:hAnsi="Arial" w:cs="Arial"/>
                <w:caps/>
                <w:sz w:val="20"/>
                <w:szCs w:val="20"/>
                <w:lang w:val="pt-BR"/>
              </w:rPr>
            </w:pPr>
          </w:p>
        </w:tc>
      </w:tr>
      <w:tr w:rsidR="00DC7A92" w:rsidRPr="00127719" w14:paraId="0A6FB147" w14:textId="77777777" w:rsidTr="00D010F4">
        <w:trPr>
          <w:jc w:val="center"/>
        </w:trPr>
        <w:tc>
          <w:tcPr>
            <w:tcW w:w="2405" w:type="dxa"/>
            <w:tcBorders>
              <w:top w:val="nil"/>
              <w:bottom w:val="single" w:sz="4" w:space="0" w:color="auto"/>
            </w:tcBorders>
            <w:vAlign w:val="center"/>
          </w:tcPr>
          <w:p w14:paraId="0FE95038" w14:textId="77777777" w:rsidR="00DC7A92" w:rsidRPr="00127719" w:rsidRDefault="00DC7A92" w:rsidP="00DC7A92">
            <w:pPr>
              <w:ind w:right="51"/>
              <w:contextualSpacing/>
              <w:jc w:val="center"/>
              <w:rPr>
                <w:rFonts w:ascii="Arial" w:hAnsi="Arial" w:cs="Arial"/>
                <w:b/>
                <w:caps/>
                <w:sz w:val="20"/>
                <w:szCs w:val="20"/>
                <w:lang w:val="es-MX"/>
              </w:rPr>
            </w:pPr>
            <w:r w:rsidRPr="00127719">
              <w:rPr>
                <w:rFonts w:ascii="Arial" w:hAnsi="Arial" w:cs="Arial"/>
                <w:b/>
                <w:caps/>
                <w:sz w:val="20"/>
                <w:szCs w:val="20"/>
                <w:lang w:val="es-MX"/>
              </w:rPr>
              <w:lastRenderedPageBreak/>
              <w:t>VOCAL</w:t>
            </w:r>
          </w:p>
        </w:tc>
        <w:tc>
          <w:tcPr>
            <w:tcW w:w="2268" w:type="dxa"/>
            <w:tcBorders>
              <w:top w:val="nil"/>
              <w:bottom w:val="single" w:sz="4" w:space="0" w:color="auto"/>
            </w:tcBorders>
            <w:vAlign w:val="center"/>
          </w:tcPr>
          <w:p w14:paraId="04B72308" w14:textId="77777777" w:rsidR="00DC7A92" w:rsidRPr="00127719" w:rsidRDefault="00DC7A92" w:rsidP="00DC7A92">
            <w:pPr>
              <w:contextualSpacing/>
              <w:jc w:val="center"/>
              <w:rPr>
                <w:rFonts w:ascii="Arial" w:hAnsi="Arial" w:cs="Arial"/>
                <w:b/>
                <w:caps/>
                <w:sz w:val="20"/>
                <w:szCs w:val="20"/>
                <w:lang w:val="pt-BR"/>
              </w:rPr>
            </w:pPr>
            <w:r w:rsidRPr="00127719">
              <w:rPr>
                <w:noProof/>
                <w:sz w:val="20"/>
                <w:szCs w:val="20"/>
                <w:lang w:val="es-MX" w:eastAsia="es-MX"/>
              </w:rPr>
              <w:drawing>
                <wp:inline distT="0" distB="0" distL="0" distR="0" wp14:anchorId="46DA332F" wp14:editId="3BEA6DDD">
                  <wp:extent cx="993174" cy="972000"/>
                  <wp:effectExtent l="0" t="0" r="0" b="0"/>
                  <wp:docPr id="2" name="Imagen 2" descr="C:\Users\ivanna.cituk.CONGRESOYUCATAN\Desktop\DIPUTADOS LXIV LEGISLATURA\DESARROLLO AGROPECUARIO\anapo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DESARROLLO AGROPECUARIO\anapolanco.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273" t="2334" r="12505" b="52479"/>
                          <a:stretch/>
                        </pic:blipFill>
                        <pic:spPr bwMode="auto">
                          <a:xfrm>
                            <a:off x="0" y="0"/>
                            <a:ext cx="993174"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00C7943F" w14:textId="77777777" w:rsidR="00DC7A92" w:rsidRPr="00127719" w:rsidRDefault="00DC7A92" w:rsidP="00DC7A92">
            <w:pPr>
              <w:contextualSpacing/>
              <w:jc w:val="center"/>
              <w:rPr>
                <w:rFonts w:ascii="Arial" w:hAnsi="Arial" w:cs="Arial"/>
                <w:b/>
                <w:caps/>
                <w:sz w:val="20"/>
                <w:szCs w:val="20"/>
                <w:lang w:val="pt-BR"/>
              </w:rPr>
            </w:pPr>
            <w:r w:rsidRPr="00127719">
              <w:rPr>
                <w:rFonts w:ascii="Arial" w:hAnsi="Arial" w:cs="Arial"/>
                <w:b/>
                <w:sz w:val="20"/>
                <w:szCs w:val="20"/>
                <w:lang w:val="pt-BR"/>
              </w:rPr>
              <w:t>DIP. ANA CRISTINA POLANCO BAUTISTA.</w:t>
            </w:r>
          </w:p>
        </w:tc>
        <w:tc>
          <w:tcPr>
            <w:tcW w:w="2268" w:type="dxa"/>
            <w:tcBorders>
              <w:top w:val="nil"/>
              <w:bottom w:val="single" w:sz="4" w:space="0" w:color="auto"/>
            </w:tcBorders>
            <w:vAlign w:val="center"/>
          </w:tcPr>
          <w:p w14:paraId="038EDA0E" w14:textId="44C9FD70" w:rsidR="00DC7A92" w:rsidRPr="00127719" w:rsidRDefault="00DC7A92" w:rsidP="00DC7A92">
            <w:pPr>
              <w:ind w:right="51"/>
              <w:contextualSpacing/>
              <w:jc w:val="center"/>
              <w:rPr>
                <w:rFonts w:ascii="Arial" w:hAnsi="Arial" w:cs="Arial"/>
                <w:caps/>
                <w:sz w:val="20"/>
                <w:szCs w:val="20"/>
                <w:lang w:val="pt-BR"/>
              </w:rPr>
            </w:pPr>
            <w:r>
              <w:rPr>
                <w:rFonts w:ascii="Arial" w:hAnsi="Arial" w:cs="Arial"/>
                <w:b/>
                <w:bCs/>
                <w:caps/>
                <w:sz w:val="20"/>
                <w:szCs w:val="20"/>
                <w:lang w:val="es-MX"/>
              </w:rPr>
              <w:t>RÚBRICA</w:t>
            </w:r>
          </w:p>
        </w:tc>
        <w:tc>
          <w:tcPr>
            <w:tcW w:w="2268" w:type="dxa"/>
            <w:tcBorders>
              <w:top w:val="nil"/>
              <w:bottom w:val="single" w:sz="4" w:space="0" w:color="auto"/>
            </w:tcBorders>
            <w:vAlign w:val="center"/>
          </w:tcPr>
          <w:p w14:paraId="1A500229" w14:textId="77777777" w:rsidR="00DC7A92" w:rsidRPr="00127719" w:rsidRDefault="00DC7A92" w:rsidP="00DC7A92">
            <w:pPr>
              <w:ind w:right="51"/>
              <w:contextualSpacing/>
              <w:jc w:val="center"/>
              <w:rPr>
                <w:rFonts w:ascii="Arial" w:hAnsi="Arial" w:cs="Arial"/>
                <w:caps/>
                <w:sz w:val="20"/>
                <w:szCs w:val="20"/>
                <w:lang w:val="pt-BR"/>
              </w:rPr>
            </w:pPr>
          </w:p>
        </w:tc>
      </w:tr>
      <w:tr w:rsidR="00DC7A92" w:rsidRPr="00127719" w14:paraId="1FF103BD" w14:textId="77777777" w:rsidTr="008B3DA6">
        <w:trPr>
          <w:jc w:val="center"/>
        </w:trPr>
        <w:tc>
          <w:tcPr>
            <w:tcW w:w="9209" w:type="dxa"/>
            <w:gridSpan w:val="4"/>
            <w:tcBorders>
              <w:left w:val="nil"/>
              <w:bottom w:val="nil"/>
              <w:right w:val="nil"/>
            </w:tcBorders>
            <w:vAlign w:val="center"/>
          </w:tcPr>
          <w:p w14:paraId="1E73CAFB" w14:textId="77777777" w:rsidR="00DC7A92" w:rsidRPr="00127719" w:rsidRDefault="00DC7A92" w:rsidP="00DC7A92">
            <w:pPr>
              <w:pStyle w:val="Textoindependiente"/>
              <w:spacing w:after="0"/>
              <w:rPr>
                <w:iCs/>
                <w:sz w:val="16"/>
                <w:szCs w:val="16"/>
              </w:rPr>
            </w:pPr>
            <w:r w:rsidRPr="00127719">
              <w:rPr>
                <w:iCs/>
                <w:sz w:val="16"/>
                <w:szCs w:val="16"/>
              </w:rPr>
              <w:t xml:space="preserve">Esta hoja de firmas pertenece al Dictamen que aprueba el proyecto de Decreto por el que se modifica la Ley de Educación del Estado de Yucatán, en materia de fortalecimiento educativo para el bienestar en la entidad. </w:t>
            </w:r>
          </w:p>
          <w:p w14:paraId="79F0A4D9" w14:textId="77777777" w:rsidR="00DC7A92" w:rsidRPr="00127719" w:rsidRDefault="00DC7A92" w:rsidP="00DC7A92">
            <w:pPr>
              <w:ind w:right="51"/>
              <w:contextualSpacing/>
              <w:rPr>
                <w:rFonts w:ascii="Arial" w:eastAsia="Arial" w:hAnsi="Arial" w:cs="Arial"/>
                <w:i/>
                <w:sz w:val="20"/>
                <w:szCs w:val="20"/>
                <w:lang w:val="es-MX" w:eastAsia="es-MX"/>
              </w:rPr>
            </w:pPr>
          </w:p>
        </w:tc>
      </w:tr>
    </w:tbl>
    <w:p w14:paraId="1D0A4739" w14:textId="77777777" w:rsidR="0007786A" w:rsidRDefault="0007786A" w:rsidP="00FC3AA1">
      <w:pPr>
        <w:pStyle w:val="Textoindependiente"/>
        <w:spacing w:after="0"/>
        <w:ind w:firstLine="425"/>
        <w:jc w:val="center"/>
        <w:rPr>
          <w:b/>
          <w:caps/>
          <w:sz w:val="22"/>
          <w:szCs w:val="22"/>
        </w:rPr>
      </w:pPr>
    </w:p>
    <w:p w14:paraId="00EC5E0F" w14:textId="77777777" w:rsidR="0038694E" w:rsidRPr="0038694E" w:rsidRDefault="0038694E" w:rsidP="0038694E">
      <w:pPr>
        <w:pStyle w:val="Textoindependiente"/>
        <w:spacing w:after="0"/>
        <w:jc w:val="center"/>
        <w:rPr>
          <w:i/>
          <w:sz w:val="16"/>
          <w:szCs w:val="16"/>
        </w:rPr>
      </w:pPr>
    </w:p>
    <w:p w14:paraId="68696C77" w14:textId="06E1272A" w:rsidR="00274DC7" w:rsidRPr="002208B9" w:rsidRDefault="00274DC7" w:rsidP="0038694E">
      <w:pPr>
        <w:pStyle w:val="Textoindependiente"/>
        <w:spacing w:after="0"/>
        <w:jc w:val="center"/>
        <w:rPr>
          <w:i/>
          <w:sz w:val="16"/>
          <w:szCs w:val="16"/>
        </w:rPr>
      </w:pPr>
    </w:p>
    <w:sectPr w:rsidR="00274DC7" w:rsidRPr="002208B9" w:rsidSect="003C08B0">
      <w:headerReference w:type="default" r:id="rId24"/>
      <w:footerReference w:type="even" r:id="rId25"/>
      <w:footerReference w:type="default" r:id="rId26"/>
      <w:pgSz w:w="12242" w:h="15842" w:code="1"/>
      <w:pgMar w:top="2835" w:right="1134" w:bottom="1701" w:left="1560" w:header="720" w:footer="11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98C2" w14:textId="77777777" w:rsidR="004A2F99" w:rsidRDefault="004A2F99">
      <w:r>
        <w:separator/>
      </w:r>
    </w:p>
  </w:endnote>
  <w:endnote w:type="continuationSeparator" w:id="0">
    <w:p w14:paraId="387D0E45" w14:textId="77777777" w:rsidR="004A2F99" w:rsidRDefault="004A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2DB7" w14:textId="77777777" w:rsidR="008B3DA6" w:rsidRDefault="008B3DA6" w:rsidP="00A00E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9EC9E1" w14:textId="77777777" w:rsidR="008B3DA6" w:rsidRDefault="008B3DA6" w:rsidP="006006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50486"/>
      <w:docPartObj>
        <w:docPartGallery w:val="Page Numbers (Bottom of Page)"/>
        <w:docPartUnique/>
      </w:docPartObj>
    </w:sdtPr>
    <w:sdtEndPr>
      <w:rPr>
        <w:rFonts w:ascii="Arial" w:hAnsi="Arial" w:cs="Arial"/>
      </w:rPr>
    </w:sdtEndPr>
    <w:sdtContent>
      <w:p w14:paraId="516B0006" w14:textId="77777777" w:rsidR="008B3DA6" w:rsidRPr="00233D9F" w:rsidRDefault="008B3DA6" w:rsidP="00233D9F">
        <w:pPr>
          <w:pStyle w:val="Piedepgina"/>
          <w:jc w:val="right"/>
          <w:rPr>
            <w:rFonts w:ascii="Arial" w:hAnsi="Arial" w:cs="Arial"/>
          </w:rPr>
        </w:pPr>
        <w:r w:rsidRPr="00233D9F">
          <w:rPr>
            <w:rFonts w:ascii="Arial" w:hAnsi="Arial" w:cs="Arial"/>
          </w:rPr>
          <w:fldChar w:fldCharType="begin"/>
        </w:r>
        <w:r w:rsidRPr="00233D9F">
          <w:rPr>
            <w:rFonts w:ascii="Arial" w:hAnsi="Arial" w:cs="Arial"/>
          </w:rPr>
          <w:instrText>PAGE   \* MERGEFORMAT</w:instrText>
        </w:r>
        <w:r w:rsidRPr="00233D9F">
          <w:rPr>
            <w:rFonts w:ascii="Arial" w:hAnsi="Arial" w:cs="Arial"/>
          </w:rPr>
          <w:fldChar w:fldCharType="separate"/>
        </w:r>
        <w:r w:rsidR="002243E5" w:rsidRPr="002243E5">
          <w:rPr>
            <w:rFonts w:ascii="Arial" w:hAnsi="Arial" w:cs="Arial"/>
            <w:noProof/>
            <w:lang w:val="es-ES"/>
          </w:rPr>
          <w:t>90</w:t>
        </w:r>
        <w:r w:rsidRPr="00233D9F">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5C5D" w14:textId="77777777" w:rsidR="004A2F99" w:rsidRDefault="004A2F99">
      <w:r>
        <w:separator/>
      </w:r>
    </w:p>
  </w:footnote>
  <w:footnote w:type="continuationSeparator" w:id="0">
    <w:p w14:paraId="1F4781F0" w14:textId="77777777" w:rsidR="004A2F99" w:rsidRDefault="004A2F99">
      <w:r>
        <w:continuationSeparator/>
      </w:r>
    </w:p>
  </w:footnote>
  <w:footnote w:id="1">
    <w:p w14:paraId="44E8F7E2" w14:textId="77777777" w:rsidR="008B3DA6" w:rsidRPr="006B0B06" w:rsidRDefault="008B3DA6">
      <w:pPr>
        <w:pStyle w:val="Textonotapie"/>
      </w:pPr>
      <w:r w:rsidRPr="006B0B06">
        <w:rPr>
          <w:rStyle w:val="Refdenotaalpie"/>
        </w:rPr>
        <w:footnoteRef/>
      </w:r>
      <w:r w:rsidRPr="006B0B06">
        <w:t xml:space="preserve"> </w:t>
      </w:r>
      <w:r w:rsidRPr="006B0B06">
        <w:rPr>
          <w:rFonts w:ascii="Arial" w:hAnsi="Arial" w:cs="Arial"/>
          <w:sz w:val="16"/>
          <w:szCs w:val="16"/>
          <w:shd w:val="clear" w:color="auto" w:fill="FFFFFF"/>
        </w:rPr>
        <w:t>Los instrumentos normativos de las Naciones Unidas y la UNESCO estipulan las obligaciones jurídicas internacionales del derecho a la educación. Estos instrumentos promueven y desarrollar el derecho de cada persona a disfrutar del acceso a la educación de calidad, sin discriminación ni exclusión. Estos instrumentos constituyen un testimonio de la gran importancia que los Estados</w:t>
      </w:r>
      <w:r w:rsidRPr="006B0B06">
        <w:rPr>
          <w:rStyle w:val="apple-converted-space"/>
          <w:rFonts w:ascii="Arial" w:hAnsi="Arial" w:cs="Arial"/>
          <w:sz w:val="16"/>
          <w:szCs w:val="16"/>
          <w:shd w:val="clear" w:color="auto" w:fill="FFFFFF"/>
        </w:rPr>
        <w:t xml:space="preserve">. Localizable en la página electrónica de la UNESCO: </w:t>
      </w:r>
      <w:hyperlink r:id="rId1" w:history="1">
        <w:r w:rsidRPr="006B0B06">
          <w:rPr>
            <w:rStyle w:val="Hipervnculo"/>
            <w:rFonts w:ascii="Arial" w:hAnsi="Arial" w:cs="Arial"/>
            <w:color w:val="auto"/>
            <w:sz w:val="16"/>
            <w:szCs w:val="16"/>
          </w:rPr>
          <w:t>http://www.unesco.org</w:t>
        </w:r>
      </w:hyperlink>
    </w:p>
  </w:footnote>
  <w:footnote w:id="2">
    <w:p w14:paraId="387A6860" w14:textId="77777777" w:rsidR="008B3DA6" w:rsidRPr="006B0B06" w:rsidRDefault="008B3DA6" w:rsidP="00241F61">
      <w:pPr>
        <w:pStyle w:val="Textonotapie"/>
        <w:jc w:val="both"/>
      </w:pPr>
      <w:r w:rsidRPr="006B0B06">
        <w:rPr>
          <w:rStyle w:val="Refdenotaalpie"/>
          <w:rFonts w:ascii="Arial" w:hAnsi="Arial" w:cs="Arial"/>
        </w:rPr>
        <w:footnoteRef/>
      </w:r>
      <w:r w:rsidRPr="006B0B06">
        <w:rPr>
          <w:rFonts w:ascii="Arial" w:hAnsi="Arial" w:cs="Arial"/>
        </w:rPr>
        <w:t xml:space="preserve"> </w:t>
      </w:r>
      <w:r w:rsidRPr="006B0B06">
        <w:rPr>
          <w:rFonts w:ascii="Arial" w:hAnsi="Arial" w:cs="Arial"/>
          <w:sz w:val="16"/>
          <w:szCs w:val="16"/>
          <w:shd w:val="clear" w:color="auto" w:fill="FFFFFF"/>
        </w:rPr>
        <w:t>Los instrumentos normativos de las Naciones Unidas y la UNESCO estipulan las obligaciones jurídicas internacionales del derecho a la educación. Estos instrumento</w:t>
      </w:r>
      <w:r>
        <w:rPr>
          <w:rFonts w:ascii="Arial" w:hAnsi="Arial" w:cs="Arial"/>
          <w:sz w:val="16"/>
          <w:szCs w:val="16"/>
          <w:shd w:val="clear" w:color="auto" w:fill="FFFFFF"/>
        </w:rPr>
        <w:t>s</w:t>
      </w:r>
      <w:r w:rsidRPr="006B0B06">
        <w:rPr>
          <w:rFonts w:ascii="Arial" w:hAnsi="Arial" w:cs="Arial"/>
          <w:sz w:val="16"/>
          <w:szCs w:val="16"/>
          <w:shd w:val="clear" w:color="auto" w:fill="FFFFFF"/>
        </w:rPr>
        <w:t xml:space="preserve"> promueven y desarrollar el derecho de cada persona a disfrutar del acceso a la educación de calidad, sin discriminación ni exclusión. Estos instrumentos constituyen un testimonio de la gran importancia que los Estados</w:t>
      </w:r>
      <w:r w:rsidRPr="006B0B06">
        <w:rPr>
          <w:rStyle w:val="apple-converted-space"/>
          <w:rFonts w:ascii="Arial" w:hAnsi="Arial" w:cs="Arial"/>
          <w:sz w:val="16"/>
          <w:szCs w:val="16"/>
          <w:shd w:val="clear" w:color="auto" w:fill="FFFFFF"/>
        </w:rPr>
        <w:t xml:space="preserve">. Localizable en la página electrónica de la UNESCO: </w:t>
      </w:r>
      <w:hyperlink r:id="rId2" w:history="1">
        <w:r w:rsidRPr="006B0B06">
          <w:rPr>
            <w:rStyle w:val="Hipervnculo"/>
            <w:rFonts w:ascii="Arial" w:hAnsi="Arial" w:cs="Arial"/>
            <w:color w:val="auto"/>
            <w:sz w:val="16"/>
            <w:szCs w:val="16"/>
          </w:rPr>
          <w:t>http://www.unesco.org</w:t>
        </w:r>
      </w:hyperlink>
    </w:p>
  </w:footnote>
  <w:footnote w:id="3">
    <w:p w14:paraId="752533C9" w14:textId="494A7C86" w:rsidR="008B3DA6" w:rsidRPr="0092017B" w:rsidRDefault="008B3DA6" w:rsidP="0092017B">
      <w:pPr>
        <w:adjustRightInd w:val="0"/>
        <w:ind w:firstLine="708"/>
        <w:jc w:val="both"/>
        <w:rPr>
          <w:rFonts w:ascii="Arial" w:eastAsiaTheme="minorHAnsi" w:hAnsi="Arial" w:cs="Arial"/>
          <w:lang w:val="es-MX" w:eastAsia="en-US"/>
        </w:rPr>
      </w:pPr>
      <w:r>
        <w:rPr>
          <w:rStyle w:val="Refdenotaalpie"/>
        </w:rPr>
        <w:footnoteRef/>
      </w:r>
      <w:r>
        <w:t xml:space="preserve"> </w:t>
      </w:r>
      <w:r w:rsidRPr="0092017B">
        <w:rPr>
          <w:sz w:val="16"/>
          <w:szCs w:val="16"/>
          <w:lang w:val="es-MX"/>
        </w:rPr>
        <w:t>Registro digital: 2025997, Instancia: Tribunales Colegiados de Circuito, Undécima Época, Materias(s): Constitucional, Tesis: XXIV.1o.3 CS (11a.), Fuente: Semanario Judicial de la Federación, Tipo: Aislada.</w:t>
      </w:r>
    </w:p>
    <w:p w14:paraId="2F40A10E" w14:textId="77777777" w:rsidR="008B3DA6" w:rsidRPr="0092017B" w:rsidRDefault="008B3DA6" w:rsidP="0092017B">
      <w:pPr>
        <w:adjustRightInd w:val="0"/>
        <w:spacing w:line="360" w:lineRule="auto"/>
        <w:ind w:firstLine="708"/>
        <w:jc w:val="both"/>
        <w:rPr>
          <w:rFonts w:ascii="Arial" w:eastAsiaTheme="minorHAnsi" w:hAnsi="Arial" w:cs="Arial"/>
          <w:lang w:val="es-MX" w:eastAsia="en-US"/>
        </w:rPr>
      </w:pPr>
    </w:p>
    <w:p w14:paraId="70D85552" w14:textId="5D6F5373" w:rsidR="008B3DA6" w:rsidRPr="0092017B" w:rsidRDefault="008B3DA6">
      <w:pPr>
        <w:pStyle w:val="Textonotapie"/>
        <w:rPr>
          <w:lang w:val="es-MX"/>
        </w:rPr>
      </w:pPr>
    </w:p>
  </w:footnote>
  <w:footnote w:id="4">
    <w:p w14:paraId="416C6D41" w14:textId="50EE58E2" w:rsidR="008B3DA6" w:rsidRPr="00646CAB" w:rsidRDefault="008B3DA6">
      <w:pPr>
        <w:pStyle w:val="Textonotapie"/>
        <w:rPr>
          <w:lang w:val="es-MX"/>
        </w:rPr>
      </w:pPr>
      <w:r>
        <w:rPr>
          <w:rStyle w:val="Refdenotaalpie"/>
        </w:rPr>
        <w:footnoteRef/>
      </w:r>
      <w:r>
        <w:t xml:space="preserve"> </w:t>
      </w:r>
      <w:r w:rsidRPr="00646CAB">
        <w:t>https://www.unesco.org/es/articles/por-que-la-educacion-en-la-lengua-materna-es-esencial</w:t>
      </w:r>
    </w:p>
  </w:footnote>
  <w:footnote w:id="5">
    <w:p w14:paraId="00062293" w14:textId="16FDA473" w:rsidR="008B3DA6" w:rsidRPr="00B60E46" w:rsidRDefault="008B3DA6">
      <w:pPr>
        <w:pStyle w:val="Textonotapie"/>
        <w:rPr>
          <w:lang w:val="es-MX"/>
        </w:rPr>
      </w:pPr>
      <w:r>
        <w:rPr>
          <w:rStyle w:val="Refdenotaalpie"/>
        </w:rPr>
        <w:footnoteRef/>
      </w:r>
      <w:r>
        <w:t xml:space="preserve"> </w:t>
      </w:r>
      <w:r w:rsidRPr="00B60E46">
        <w:t>Roméu, A. y Robáu, D. L. 2013, p. 56</w:t>
      </w:r>
    </w:p>
  </w:footnote>
  <w:footnote w:id="6">
    <w:p w14:paraId="291B702E" w14:textId="63B9ACCC" w:rsidR="008B3DA6" w:rsidRPr="002C2FB8" w:rsidRDefault="008B3DA6">
      <w:pPr>
        <w:pStyle w:val="Textonotapie"/>
        <w:rPr>
          <w:lang w:val="es-MX"/>
        </w:rPr>
      </w:pPr>
      <w:r>
        <w:rPr>
          <w:rStyle w:val="Refdenotaalpie"/>
        </w:rPr>
        <w:footnoteRef/>
      </w:r>
      <w:r>
        <w:t xml:space="preserve"> </w:t>
      </w:r>
      <w:r w:rsidRPr="002C2FB8">
        <w:t>https://sjf2.scjn.gob.mx/detalle/tesis/2022436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BE8C" w14:textId="4E3F4526" w:rsidR="008B3DA6" w:rsidRDefault="008B3DA6">
    <w:pPr>
      <w:pStyle w:val="Encabezado"/>
    </w:pPr>
    <w:r>
      <w:rPr>
        <w:noProof/>
      </w:rPr>
      <mc:AlternateContent>
        <mc:Choice Requires="wps">
          <w:drawing>
            <wp:anchor distT="0" distB="0" distL="114300" distR="114300" simplePos="0" relativeHeight="251657728" behindDoc="0" locked="0" layoutInCell="1" allowOverlap="1" wp14:anchorId="6D76F625" wp14:editId="7C9BFC32">
              <wp:simplePos x="0" y="0"/>
              <wp:positionH relativeFrom="column">
                <wp:posOffset>-641350</wp:posOffset>
              </wp:positionH>
              <wp:positionV relativeFrom="paragraph">
                <wp:posOffset>698500</wp:posOffset>
              </wp:positionV>
              <wp:extent cx="1866900" cy="463513"/>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63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14:paraId="039C8050" w14:textId="0BD18F95" w:rsidR="008B3DA6" w:rsidRPr="003B399F" w:rsidRDefault="008B3DA6" w:rsidP="00917E51">
                          <w:pPr>
                            <w:jc w:val="center"/>
                            <w:rPr>
                              <w:rFonts w:ascii="Helvetica" w:hAnsi="Helvetica"/>
                              <w:b/>
                              <w:sz w:val="14"/>
                              <w:szCs w:val="14"/>
                            </w:rPr>
                          </w:pPr>
                          <w:r w:rsidRPr="003B399F">
                            <w:rPr>
                              <w:rFonts w:ascii="Helvetica" w:hAnsi="Helvetica"/>
                              <w:b/>
                              <w:sz w:val="14"/>
                              <w:szCs w:val="14"/>
                            </w:rPr>
                            <w:t>LX</w:t>
                          </w:r>
                          <w:r>
                            <w:rPr>
                              <w:rFonts w:ascii="Helvetica" w:hAnsi="Helvetica"/>
                              <w:b/>
                              <w:sz w:val="14"/>
                              <w:szCs w:val="14"/>
                            </w:rPr>
                            <w:t>IV</w:t>
                          </w:r>
                          <w:r w:rsidRPr="003B399F">
                            <w:rPr>
                              <w:rFonts w:ascii="Helvetica" w:hAnsi="Helvetica"/>
                              <w:b/>
                              <w:sz w:val="14"/>
                              <w:szCs w:val="14"/>
                            </w:rPr>
                            <w:t xml:space="preserve"> LEGISLATURA DEL ESTADO</w:t>
                          </w:r>
                        </w:p>
                        <w:p w14:paraId="25F33C01" w14:textId="77777777" w:rsidR="008B3DA6" w:rsidRPr="003B399F" w:rsidRDefault="008B3DA6" w:rsidP="00917E51">
                          <w:pPr>
                            <w:jc w:val="center"/>
                            <w:rPr>
                              <w:rFonts w:ascii="Helvetica" w:hAnsi="Helvetica"/>
                              <w:b/>
                              <w:sz w:val="14"/>
                              <w:szCs w:val="14"/>
                            </w:rPr>
                          </w:pPr>
                          <w:r w:rsidRPr="003B399F">
                            <w:rPr>
                              <w:rFonts w:ascii="Helvetica" w:hAnsi="Helvetica"/>
                              <w:b/>
                              <w:sz w:val="14"/>
                              <w:szCs w:val="14"/>
                            </w:rPr>
                            <w:t>LIBRE Y SOBERANO DE</w:t>
                          </w:r>
                        </w:p>
                        <w:p w14:paraId="7F51BC04" w14:textId="77777777" w:rsidR="008B3DA6" w:rsidRPr="003B399F" w:rsidRDefault="008B3DA6" w:rsidP="00917E51">
                          <w:pPr>
                            <w:jc w:val="center"/>
                            <w:rPr>
                              <w:rFonts w:ascii="Helvetica" w:hAnsi="Helvetica"/>
                              <w:b/>
                              <w:sz w:val="14"/>
                              <w:szCs w:val="14"/>
                            </w:rPr>
                          </w:pPr>
                          <w:r w:rsidRPr="003B399F">
                            <w:rPr>
                              <w:rFonts w:ascii="Helvetica" w:hAnsi="Helvetica"/>
                              <w:b/>
                              <w:sz w:val="14"/>
                              <w:szCs w:val="14"/>
                            </w:rPr>
                            <w:t>YUCATÁN</w:t>
                          </w:r>
                        </w:p>
                      </w:txbxContent>
                    </wps:txbx>
                    <wps:bodyPr rot="0" vert="horz" wrap="square" lIns="91440" tIns="45720" rIns="91440" bIns="45720" anchor="t" anchorCtr="0" upright="1">
                      <a:noAutofit/>
                    </wps:bodyPr>
                  </wps:wsp>
                </a:graphicData>
              </a:graphic>
            </wp:anchor>
          </w:drawing>
        </mc:Choice>
        <mc:Fallback>
          <w:pict>
            <v:shapetype w14:anchorId="6D76F625" id="_x0000_t202" coordsize="21600,21600" o:spt="202" path="m,l,21600r21600,l21600,xe">
              <v:stroke joinstyle="miter"/>
              <v:path gradientshapeok="t" o:connecttype="rect"/>
            </v:shapetype>
            <v:shape id="Cuadro de texto 2" o:spid="_x0000_s1026" type="#_x0000_t202" style="position:absolute;margin-left:-50.5pt;margin-top:55pt;width:147pt;height:36.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" stroked="f">
              <v:textbox style="mso-next-textbox:#_x0000_s1028">
                <w:txbxContent>
                  <w:p w14:paraId="039C8050" w14:textId="0BD18F95" w:rsidR="008B3DA6" w:rsidRPr="003B399F" w:rsidRDefault="008B3DA6" w:rsidP="00917E51">
                    <w:pPr>
                      <w:jc w:val="center"/>
                      <w:rPr>
                        <w:rFonts w:ascii="Helvetica" w:hAnsi="Helvetica"/>
                        <w:b/>
                        <w:sz w:val="14"/>
                        <w:szCs w:val="14"/>
                      </w:rPr>
                    </w:pPr>
                    <w:r w:rsidRPr="003B399F">
                      <w:rPr>
                        <w:rFonts w:ascii="Helvetica" w:hAnsi="Helvetica"/>
                        <w:b/>
                        <w:sz w:val="14"/>
                        <w:szCs w:val="14"/>
                      </w:rPr>
                      <w:t>LX</w:t>
                    </w:r>
                    <w:r>
                      <w:rPr>
                        <w:rFonts w:ascii="Helvetica" w:hAnsi="Helvetica"/>
                        <w:b/>
                        <w:sz w:val="14"/>
                        <w:szCs w:val="14"/>
                      </w:rPr>
                      <w:t>IV</w:t>
                    </w:r>
                    <w:r w:rsidRPr="003B399F">
                      <w:rPr>
                        <w:rFonts w:ascii="Helvetica" w:hAnsi="Helvetica"/>
                        <w:b/>
                        <w:sz w:val="14"/>
                        <w:szCs w:val="14"/>
                      </w:rPr>
                      <w:t xml:space="preserve"> LEGISLATURA DEL ESTADO</w:t>
                    </w:r>
                  </w:p>
                  <w:p w14:paraId="25F33C01" w14:textId="77777777" w:rsidR="008B3DA6" w:rsidRPr="003B399F" w:rsidRDefault="008B3DA6" w:rsidP="00917E51">
                    <w:pPr>
                      <w:jc w:val="center"/>
                      <w:rPr>
                        <w:rFonts w:ascii="Helvetica" w:hAnsi="Helvetica"/>
                        <w:b/>
                        <w:sz w:val="14"/>
                        <w:szCs w:val="14"/>
                      </w:rPr>
                    </w:pPr>
                    <w:r w:rsidRPr="003B399F">
                      <w:rPr>
                        <w:rFonts w:ascii="Helvetica" w:hAnsi="Helvetica"/>
                        <w:b/>
                        <w:sz w:val="14"/>
                        <w:szCs w:val="14"/>
                      </w:rPr>
                      <w:t>LIBRE Y SOBERANO DE</w:t>
                    </w:r>
                  </w:p>
                  <w:p w14:paraId="7F51BC04" w14:textId="77777777" w:rsidR="008B3DA6" w:rsidRPr="003B399F" w:rsidRDefault="008B3DA6" w:rsidP="00917E51">
                    <w:pPr>
                      <w:jc w:val="center"/>
                      <w:rPr>
                        <w:rFonts w:ascii="Helvetica" w:hAnsi="Helvetica"/>
                        <w:b/>
                        <w:sz w:val="14"/>
                        <w:szCs w:val="14"/>
                      </w:rPr>
                    </w:pPr>
                    <w:r w:rsidRPr="003B399F">
                      <w:rPr>
                        <w:rFonts w:ascii="Helvetica" w:hAnsi="Helvetica"/>
                        <w:b/>
                        <w:sz w:val="14"/>
                        <w:szCs w:val="14"/>
                      </w:rPr>
                      <w:t>YUCATÁN</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7DF9F9C2" wp14:editId="1ADB1592">
              <wp:simplePos x="0" y="0"/>
              <wp:positionH relativeFrom="column">
                <wp:posOffset>-243205</wp:posOffset>
              </wp:positionH>
              <wp:positionV relativeFrom="paragraph">
                <wp:posOffset>-333375</wp:posOffset>
              </wp:positionV>
              <wp:extent cx="1219200" cy="1143000"/>
              <wp:effectExtent l="0" t="0" r="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143000"/>
                        <a:chOff x="322" y="-520"/>
                        <a:chExt cx="2845" cy="2708"/>
                      </a:xfrm>
                    </wpg:grpSpPr>
                    <wps:wsp>
                      <wps:cNvPr id="17" name="Cuadro de texto 2"/>
                      <wps:cNvSpPr txBox="1">
                        <a:spLocks noChangeArrowheads="1"/>
                      </wps:cNvSpPr>
                      <wps:spPr bwMode="auto">
                        <a:xfrm>
                          <a:off x="502" y="1115"/>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noAutofit/>
                      </wps:bodyPr>
                    </wps:wsp>
                    <pic:pic xmlns:pic="http://schemas.openxmlformats.org/drawingml/2006/picture">
                      <pic:nvPicPr>
                        <pic:cNvPr id="18"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22" y="-520"/>
                          <a:ext cx="2845" cy="2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F9F9C2" id="Grupo 16" o:spid="_x0000_s1027" style="position:absolute;margin-left:-19.15pt;margin-top:-26.25pt;width:96pt;height:90pt;z-index:251658752" coordorigin="322,-520" coordsize="2845,2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">
              <v:shape id="_x0000_s1028" type="#_x0000_t202" style="position:absolute;left:502;top:1115;width:2350;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22;top:-520;width:2845;height:2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5hP7FAAAA2wAAAA8AAABkcnMvZG93bnJldi54bWxEj0FLAzEQhe9C/0OYghexWT2IrE1LEQo9&#10;iNBVEG/DZnazNZmkm9hd/71zELzN8N689816OwevLjTmIbKBu1UFiriNduDewPvb/vYRVC7IFn1k&#10;MvBDGbabxdUaaxsnPtKlKb2SEM41GnClpFrr3DoKmFcxEYvWxTFgkXXstR1xkvDg9X1VPeiAA0uD&#10;w0TPjtqv5jsY6Cb3ujun3t/su+bj5XT6PPohGXO9nHdPoArN5d/8d32wgi+w8osMo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YT+xQAAANsAAAAPAAAAAAAAAAAAAAAA&#10;AJ8CAABkcnMvZG93bnJldi54bWxQSwUGAAAAAAQABAD3AAAAkQMAAAAA&#10;">
                <v:imagedata r:id="rId2" o:title="escudo-nacional-mexicano-logo-vector"/>
              </v:shape>
            </v:group>
          </w:pict>
        </mc:Fallback>
      </mc:AlternateContent>
    </w:r>
    <w:r>
      <w:rPr>
        <w:noProof/>
      </w:rPr>
      <mc:AlternateContent>
        <mc:Choice Requires="wps">
          <w:drawing>
            <wp:anchor distT="0" distB="0" distL="114935" distR="114935" simplePos="0" relativeHeight="251655680" behindDoc="1" locked="0" layoutInCell="1" allowOverlap="1" wp14:anchorId="71C83779" wp14:editId="290521A8">
              <wp:simplePos x="0" y="0"/>
              <wp:positionH relativeFrom="column">
                <wp:posOffset>568325</wp:posOffset>
              </wp:positionH>
              <wp:positionV relativeFrom="paragraph">
                <wp:posOffset>-31115</wp:posOffset>
              </wp:positionV>
              <wp:extent cx="5104130" cy="1217930"/>
              <wp:effectExtent l="3175" t="635" r="0"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2ED79" w14:textId="77777777" w:rsidR="008B3DA6" w:rsidRDefault="008B3DA6" w:rsidP="003C0EDF">
                          <w:pPr>
                            <w:pStyle w:val="Encabezado"/>
                            <w:jc w:val="center"/>
                          </w:pPr>
                          <w:r>
                            <w:t>GOBIERNO DEL ESTADO DE YUCATÁN</w:t>
                          </w:r>
                        </w:p>
                        <w:p w14:paraId="30CCECA3" w14:textId="77777777" w:rsidR="008B3DA6" w:rsidRDefault="008B3DA6" w:rsidP="003C0EDF">
                          <w:pPr>
                            <w:pStyle w:val="Ttulo5"/>
                            <w:numPr>
                              <w:ilvl w:val="4"/>
                              <w:numId w:val="3"/>
                            </w:numPr>
                            <w:suppressAutoHyphens/>
                            <w:autoSpaceDN/>
                            <w:spacing w:after="0"/>
                            <w:ind w:right="0"/>
                            <w:rPr>
                              <w:rFonts w:ascii="Times New Roman" w:hAnsi="Times New Roman"/>
                              <w:bCs/>
                            </w:rPr>
                          </w:pPr>
                          <w:r>
                            <w:rPr>
                              <w:rFonts w:ascii="Times New Roman" w:hAnsi="Times New Roman"/>
                              <w:bCs/>
                            </w:rPr>
                            <w:t>PODER LEGISLATIVO</w:t>
                          </w:r>
                        </w:p>
                        <w:p w14:paraId="409EED1A" w14:textId="77777777" w:rsidR="008B3DA6" w:rsidRDefault="008B3DA6" w:rsidP="0061342E">
                          <w:pPr>
                            <w:rPr>
                              <w:lang w:val="x-none"/>
                            </w:rPr>
                          </w:pPr>
                        </w:p>
                        <w:p w14:paraId="2BFAC7A7" w14:textId="77777777" w:rsidR="008B3DA6" w:rsidRPr="0061342E" w:rsidRDefault="008B3DA6" w:rsidP="006134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83779" id="Text Box 11" o:spid="_x0000_s1030" type="#_x0000_t202" style="position:absolute;margin-left:44.75pt;margin-top:-2.45pt;width:401.9pt;height:95.9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" stroked="f">
              <v:textbox inset="0,0,0,0">
                <w:txbxContent>
                  <w:p w14:paraId="0432ED79" w14:textId="77777777" w:rsidR="008B3DA6" w:rsidRDefault="008B3DA6" w:rsidP="003C0EDF">
                    <w:pPr>
                      <w:pStyle w:val="Encabezado"/>
                      <w:jc w:val="center"/>
                    </w:pPr>
                    <w:r>
                      <w:t>GOBIERNO DEL ESTADO DE YUCATÁN</w:t>
                    </w:r>
                  </w:p>
                  <w:p w14:paraId="30CCECA3" w14:textId="77777777" w:rsidR="008B3DA6" w:rsidRDefault="008B3DA6" w:rsidP="003C0EDF">
                    <w:pPr>
                      <w:pStyle w:val="Ttulo5"/>
                      <w:numPr>
                        <w:ilvl w:val="4"/>
                        <w:numId w:val="3"/>
                      </w:numPr>
                      <w:suppressAutoHyphens/>
                      <w:autoSpaceDN/>
                      <w:spacing w:after="0"/>
                      <w:ind w:right="0"/>
                      <w:rPr>
                        <w:rFonts w:ascii="Times New Roman" w:hAnsi="Times New Roman"/>
                        <w:bCs/>
                      </w:rPr>
                    </w:pPr>
                    <w:r>
                      <w:rPr>
                        <w:rFonts w:ascii="Times New Roman" w:hAnsi="Times New Roman"/>
                        <w:bCs/>
                      </w:rPr>
                      <w:t>PODER LEGISLATIVO</w:t>
                    </w:r>
                  </w:p>
                  <w:p w14:paraId="409EED1A" w14:textId="77777777" w:rsidR="008B3DA6" w:rsidRDefault="008B3DA6" w:rsidP="0061342E">
                    <w:pPr>
                      <w:rPr>
                        <w:lang w:val="x-none"/>
                      </w:rPr>
                    </w:pPr>
                  </w:p>
                  <w:p w14:paraId="2BFAC7A7" w14:textId="77777777" w:rsidR="008B3DA6" w:rsidRPr="0061342E" w:rsidRDefault="008B3DA6" w:rsidP="0061342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B80CE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772D7D"/>
    <w:multiLevelType w:val="hybridMultilevel"/>
    <w:tmpl w:val="35B6E1F4"/>
    <w:lvl w:ilvl="0" w:tplc="0E82E63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43E75C3"/>
    <w:multiLevelType w:val="hybridMultilevel"/>
    <w:tmpl w:val="5CC2D946"/>
    <w:lvl w:ilvl="0" w:tplc="A4E806F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7F440E7"/>
    <w:multiLevelType w:val="hybridMultilevel"/>
    <w:tmpl w:val="893C57F4"/>
    <w:lvl w:ilvl="0" w:tplc="87F093DA">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91B093A"/>
    <w:multiLevelType w:val="hybridMultilevel"/>
    <w:tmpl w:val="3FAAA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1E120F"/>
    <w:multiLevelType w:val="hybridMultilevel"/>
    <w:tmpl w:val="18164CD8"/>
    <w:lvl w:ilvl="0" w:tplc="4A1EC8D0">
      <w:start w:val="1"/>
      <w:numFmt w:val="upp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0608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A46B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C684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A85E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AE63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631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B018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6EBC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D14B79"/>
    <w:multiLevelType w:val="hybridMultilevel"/>
    <w:tmpl w:val="6E96E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821CB"/>
    <w:multiLevelType w:val="hybridMultilevel"/>
    <w:tmpl w:val="350EE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8C2946"/>
    <w:multiLevelType w:val="hybridMultilevel"/>
    <w:tmpl w:val="3588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993B1A"/>
    <w:multiLevelType w:val="hybridMultilevel"/>
    <w:tmpl w:val="2BC44E40"/>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1" w15:restartNumberingAfterBreak="0">
    <w:nsid w:val="18C572C4"/>
    <w:multiLevelType w:val="hybridMultilevel"/>
    <w:tmpl w:val="303AA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CC7265"/>
    <w:multiLevelType w:val="multilevel"/>
    <w:tmpl w:val="CFFC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F53080"/>
    <w:multiLevelType w:val="hybridMultilevel"/>
    <w:tmpl w:val="952E83B4"/>
    <w:lvl w:ilvl="0" w:tplc="914E028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1D0D20BB"/>
    <w:multiLevelType w:val="hybridMultilevel"/>
    <w:tmpl w:val="2AFAFF6E"/>
    <w:lvl w:ilvl="0" w:tplc="251C174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1D4A6079"/>
    <w:multiLevelType w:val="hybridMultilevel"/>
    <w:tmpl w:val="777A25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1E821137"/>
    <w:multiLevelType w:val="hybridMultilevel"/>
    <w:tmpl w:val="21365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DB5888"/>
    <w:multiLevelType w:val="multilevel"/>
    <w:tmpl w:val="1FB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955DED"/>
    <w:multiLevelType w:val="hybridMultilevel"/>
    <w:tmpl w:val="483C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6E697D"/>
    <w:multiLevelType w:val="hybridMultilevel"/>
    <w:tmpl w:val="55DE9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21" w15:restartNumberingAfterBreak="0">
    <w:nsid w:val="33870C6B"/>
    <w:multiLevelType w:val="hybridMultilevel"/>
    <w:tmpl w:val="0F2A2AD2"/>
    <w:lvl w:ilvl="0" w:tplc="26ECB60C">
      <w:start w:val="1"/>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6ECCF59A">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AFACE924">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8F1A81DA">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28E0890A">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E744B49A">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E6B08F9A">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9B2EBF86">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07522422">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7771243"/>
    <w:multiLevelType w:val="hybridMultilevel"/>
    <w:tmpl w:val="A73C4A5A"/>
    <w:lvl w:ilvl="0" w:tplc="C024B52E">
      <w:start w:val="4"/>
      <w:numFmt w:val="decimal"/>
      <w:lvlText w:val="%1."/>
      <w:lvlJc w:val="left"/>
      <w:pPr>
        <w:ind w:left="20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16981DCE">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AD261578">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08389E18">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A3D21A96">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4702A37A">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2E049400">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5FAE1FBC">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D30C0BE2">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1AD3948"/>
    <w:multiLevelType w:val="hybridMultilevel"/>
    <w:tmpl w:val="C780134C"/>
    <w:lvl w:ilvl="0" w:tplc="D0C49E8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7541384"/>
    <w:multiLevelType w:val="hybridMultilevel"/>
    <w:tmpl w:val="C50E5F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47B52A5F"/>
    <w:multiLevelType w:val="hybridMultilevel"/>
    <w:tmpl w:val="9426033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4C372743"/>
    <w:multiLevelType w:val="hybridMultilevel"/>
    <w:tmpl w:val="23606F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4FB93A7F"/>
    <w:multiLevelType w:val="multilevel"/>
    <w:tmpl w:val="BA9C797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ascii="Arial" w:eastAsia="Arial" w:hAnsi="Arial"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B0674A"/>
    <w:multiLevelType w:val="hybridMultilevel"/>
    <w:tmpl w:val="9568662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58D77CB1"/>
    <w:multiLevelType w:val="hybridMultilevel"/>
    <w:tmpl w:val="B6B61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824ECB"/>
    <w:multiLevelType w:val="singleLevel"/>
    <w:tmpl w:val="FF947C0E"/>
    <w:lvl w:ilvl="0">
      <w:start w:val="1"/>
      <w:numFmt w:val="upperRoman"/>
      <w:pStyle w:val="Subttulo"/>
      <w:lvlText w:val="%1."/>
      <w:lvlJc w:val="left"/>
      <w:pPr>
        <w:tabs>
          <w:tab w:val="num" w:pos="720"/>
        </w:tabs>
        <w:ind w:left="720" w:hanging="720"/>
      </w:pPr>
      <w:rPr>
        <w:rFonts w:hint="default"/>
      </w:rPr>
    </w:lvl>
  </w:abstractNum>
  <w:abstractNum w:abstractNumId="31" w15:restartNumberingAfterBreak="0">
    <w:nsid w:val="6B1550E6"/>
    <w:multiLevelType w:val="hybridMultilevel"/>
    <w:tmpl w:val="929290E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6DE401FE"/>
    <w:multiLevelType w:val="hybridMultilevel"/>
    <w:tmpl w:val="1C4879F0"/>
    <w:lvl w:ilvl="0" w:tplc="312A9B8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BE6E78"/>
    <w:multiLevelType w:val="hybridMultilevel"/>
    <w:tmpl w:val="9AF2C20A"/>
    <w:lvl w:ilvl="0" w:tplc="8DE02B7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78CA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EECA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4B4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055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D627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9C87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E2D2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463B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D849B6"/>
    <w:multiLevelType w:val="hybridMultilevel"/>
    <w:tmpl w:val="0CB6E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032962"/>
    <w:multiLevelType w:val="hybridMultilevel"/>
    <w:tmpl w:val="C17AFE22"/>
    <w:lvl w:ilvl="0" w:tplc="E4E22FD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D933C65"/>
    <w:multiLevelType w:val="hybridMultilevel"/>
    <w:tmpl w:val="6EFAE4B8"/>
    <w:lvl w:ilvl="0" w:tplc="0996F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1511EA"/>
    <w:multiLevelType w:val="hybridMultilevel"/>
    <w:tmpl w:val="F44E19D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num w:numId="1" w16cid:durableId="1151098663">
    <w:abstractNumId w:val="20"/>
  </w:num>
  <w:num w:numId="2" w16cid:durableId="2064790633">
    <w:abstractNumId w:val="30"/>
  </w:num>
  <w:num w:numId="3" w16cid:durableId="1362318083">
    <w:abstractNumId w:val="1"/>
  </w:num>
  <w:num w:numId="4" w16cid:durableId="699473731">
    <w:abstractNumId w:val="0"/>
  </w:num>
  <w:num w:numId="5" w16cid:durableId="1129201770">
    <w:abstractNumId w:val="26"/>
  </w:num>
  <w:num w:numId="6" w16cid:durableId="1587183076">
    <w:abstractNumId w:val="5"/>
  </w:num>
  <w:num w:numId="7" w16cid:durableId="1039431924">
    <w:abstractNumId w:val="14"/>
  </w:num>
  <w:num w:numId="8" w16cid:durableId="1110902755">
    <w:abstractNumId w:val="10"/>
  </w:num>
  <w:num w:numId="9" w16cid:durableId="539437443">
    <w:abstractNumId w:val="34"/>
  </w:num>
  <w:num w:numId="10" w16cid:durableId="1670518383">
    <w:abstractNumId w:val="18"/>
  </w:num>
  <w:num w:numId="11" w16cid:durableId="1803235077">
    <w:abstractNumId w:val="32"/>
  </w:num>
  <w:num w:numId="12" w16cid:durableId="433399423">
    <w:abstractNumId w:val="8"/>
  </w:num>
  <w:num w:numId="13" w16cid:durableId="1630741504">
    <w:abstractNumId w:val="29"/>
  </w:num>
  <w:num w:numId="14" w16cid:durableId="1137140945">
    <w:abstractNumId w:val="19"/>
  </w:num>
  <w:num w:numId="15" w16cid:durableId="2011370852">
    <w:abstractNumId w:val="27"/>
  </w:num>
  <w:num w:numId="16" w16cid:durableId="1282801772">
    <w:abstractNumId w:val="17"/>
  </w:num>
  <w:num w:numId="17" w16cid:durableId="677196644">
    <w:abstractNumId w:val="6"/>
  </w:num>
  <w:num w:numId="18" w16cid:durableId="1955359061">
    <w:abstractNumId w:val="33"/>
  </w:num>
  <w:num w:numId="19" w16cid:durableId="2023628702">
    <w:abstractNumId w:val="21"/>
  </w:num>
  <w:num w:numId="20" w16cid:durableId="977302230">
    <w:abstractNumId w:val="22"/>
  </w:num>
  <w:num w:numId="21" w16cid:durableId="765076775">
    <w:abstractNumId w:val="35"/>
  </w:num>
  <w:num w:numId="22" w16cid:durableId="1911303983">
    <w:abstractNumId w:val="11"/>
  </w:num>
  <w:num w:numId="23" w16cid:durableId="295648019">
    <w:abstractNumId w:val="37"/>
  </w:num>
  <w:num w:numId="24" w16cid:durableId="1323001674">
    <w:abstractNumId w:val="24"/>
  </w:num>
  <w:num w:numId="25" w16cid:durableId="1801458866">
    <w:abstractNumId w:val="12"/>
  </w:num>
  <w:num w:numId="26" w16cid:durableId="318702571">
    <w:abstractNumId w:val="16"/>
  </w:num>
  <w:num w:numId="27" w16cid:durableId="1782063889">
    <w:abstractNumId w:val="15"/>
  </w:num>
  <w:num w:numId="28" w16cid:durableId="1768424041">
    <w:abstractNumId w:val="28"/>
  </w:num>
  <w:num w:numId="29" w16cid:durableId="1347747878">
    <w:abstractNumId w:val="9"/>
  </w:num>
  <w:num w:numId="30" w16cid:durableId="395710535">
    <w:abstractNumId w:val="31"/>
  </w:num>
  <w:num w:numId="31" w16cid:durableId="2017683513">
    <w:abstractNumId w:val="25"/>
  </w:num>
  <w:num w:numId="32" w16cid:durableId="2018264533">
    <w:abstractNumId w:val="13"/>
  </w:num>
  <w:num w:numId="33" w16cid:durableId="1924139835">
    <w:abstractNumId w:val="3"/>
  </w:num>
  <w:num w:numId="34" w16cid:durableId="743995067">
    <w:abstractNumId w:val="23"/>
  </w:num>
  <w:num w:numId="35" w16cid:durableId="1196890433">
    <w:abstractNumId w:val="2"/>
  </w:num>
  <w:num w:numId="36" w16cid:durableId="2027057068">
    <w:abstractNumId w:val="7"/>
  </w:num>
  <w:num w:numId="37" w16cid:durableId="399643065">
    <w:abstractNumId w:val="36"/>
  </w:num>
  <w:num w:numId="38" w16cid:durableId="211393324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NI"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A8"/>
    <w:rsid w:val="0000023D"/>
    <w:rsid w:val="00001501"/>
    <w:rsid w:val="00001E77"/>
    <w:rsid w:val="00001F1B"/>
    <w:rsid w:val="000020F5"/>
    <w:rsid w:val="000029DD"/>
    <w:rsid w:val="00002FBB"/>
    <w:rsid w:val="00002FEB"/>
    <w:rsid w:val="00003158"/>
    <w:rsid w:val="00003A5D"/>
    <w:rsid w:val="00005927"/>
    <w:rsid w:val="00007CB9"/>
    <w:rsid w:val="00010223"/>
    <w:rsid w:val="00010CAF"/>
    <w:rsid w:val="00010F9F"/>
    <w:rsid w:val="000116E8"/>
    <w:rsid w:val="00012247"/>
    <w:rsid w:val="00013160"/>
    <w:rsid w:val="000131D0"/>
    <w:rsid w:val="00013575"/>
    <w:rsid w:val="000144A7"/>
    <w:rsid w:val="00014A83"/>
    <w:rsid w:val="00014DAC"/>
    <w:rsid w:val="00015005"/>
    <w:rsid w:val="00015545"/>
    <w:rsid w:val="00016E54"/>
    <w:rsid w:val="0002020D"/>
    <w:rsid w:val="00020386"/>
    <w:rsid w:val="00020DDE"/>
    <w:rsid w:val="00021CFE"/>
    <w:rsid w:val="00022DEF"/>
    <w:rsid w:val="00023C93"/>
    <w:rsid w:val="00023F30"/>
    <w:rsid w:val="000246DA"/>
    <w:rsid w:val="000250CA"/>
    <w:rsid w:val="0002626C"/>
    <w:rsid w:val="00026429"/>
    <w:rsid w:val="000268E0"/>
    <w:rsid w:val="00026A97"/>
    <w:rsid w:val="0002767A"/>
    <w:rsid w:val="000276F2"/>
    <w:rsid w:val="00030247"/>
    <w:rsid w:val="0003048E"/>
    <w:rsid w:val="00030853"/>
    <w:rsid w:val="00030C27"/>
    <w:rsid w:val="00030E14"/>
    <w:rsid w:val="00031A1B"/>
    <w:rsid w:val="00032BA8"/>
    <w:rsid w:val="00033D26"/>
    <w:rsid w:val="000347D7"/>
    <w:rsid w:val="00034BBB"/>
    <w:rsid w:val="00035183"/>
    <w:rsid w:val="000354DF"/>
    <w:rsid w:val="00035968"/>
    <w:rsid w:val="000359A8"/>
    <w:rsid w:val="000370BA"/>
    <w:rsid w:val="00040B74"/>
    <w:rsid w:val="000426AF"/>
    <w:rsid w:val="00042CB0"/>
    <w:rsid w:val="000435A0"/>
    <w:rsid w:val="00044592"/>
    <w:rsid w:val="00044B94"/>
    <w:rsid w:val="00044CCE"/>
    <w:rsid w:val="00044D17"/>
    <w:rsid w:val="00047DE7"/>
    <w:rsid w:val="00050585"/>
    <w:rsid w:val="00050A75"/>
    <w:rsid w:val="00052663"/>
    <w:rsid w:val="0005271E"/>
    <w:rsid w:val="00052B76"/>
    <w:rsid w:val="00053680"/>
    <w:rsid w:val="000540B6"/>
    <w:rsid w:val="00054F73"/>
    <w:rsid w:val="000551E0"/>
    <w:rsid w:val="000553E9"/>
    <w:rsid w:val="00057053"/>
    <w:rsid w:val="000571BA"/>
    <w:rsid w:val="00057DC4"/>
    <w:rsid w:val="00060DF2"/>
    <w:rsid w:val="00060EE0"/>
    <w:rsid w:val="000613D6"/>
    <w:rsid w:val="00062547"/>
    <w:rsid w:val="000635C9"/>
    <w:rsid w:val="00063E74"/>
    <w:rsid w:val="0006476F"/>
    <w:rsid w:val="00064825"/>
    <w:rsid w:val="00065CCB"/>
    <w:rsid w:val="00066CD6"/>
    <w:rsid w:val="00071535"/>
    <w:rsid w:val="00071956"/>
    <w:rsid w:val="00072014"/>
    <w:rsid w:val="000729FB"/>
    <w:rsid w:val="00073B71"/>
    <w:rsid w:val="000742B2"/>
    <w:rsid w:val="00074DB8"/>
    <w:rsid w:val="00076820"/>
    <w:rsid w:val="00076A8B"/>
    <w:rsid w:val="00076DA5"/>
    <w:rsid w:val="0007786A"/>
    <w:rsid w:val="00077951"/>
    <w:rsid w:val="00080F9C"/>
    <w:rsid w:val="00081708"/>
    <w:rsid w:val="00082390"/>
    <w:rsid w:val="000826FD"/>
    <w:rsid w:val="00083513"/>
    <w:rsid w:val="00083597"/>
    <w:rsid w:val="0008534A"/>
    <w:rsid w:val="00086582"/>
    <w:rsid w:val="0008658F"/>
    <w:rsid w:val="000866EE"/>
    <w:rsid w:val="0008670E"/>
    <w:rsid w:val="00086F2D"/>
    <w:rsid w:val="00087BFA"/>
    <w:rsid w:val="000906C1"/>
    <w:rsid w:val="00090C8E"/>
    <w:rsid w:val="00091D1F"/>
    <w:rsid w:val="00091E17"/>
    <w:rsid w:val="0009251D"/>
    <w:rsid w:val="00092663"/>
    <w:rsid w:val="00092D92"/>
    <w:rsid w:val="00093C59"/>
    <w:rsid w:val="0009404C"/>
    <w:rsid w:val="000955ED"/>
    <w:rsid w:val="000965E2"/>
    <w:rsid w:val="000A0794"/>
    <w:rsid w:val="000A1A6E"/>
    <w:rsid w:val="000A201E"/>
    <w:rsid w:val="000A3785"/>
    <w:rsid w:val="000A3CEC"/>
    <w:rsid w:val="000A48EA"/>
    <w:rsid w:val="000A4D9E"/>
    <w:rsid w:val="000A5314"/>
    <w:rsid w:val="000A5336"/>
    <w:rsid w:val="000A5645"/>
    <w:rsid w:val="000A5BCE"/>
    <w:rsid w:val="000A602C"/>
    <w:rsid w:val="000A6EF2"/>
    <w:rsid w:val="000A771F"/>
    <w:rsid w:val="000B05DF"/>
    <w:rsid w:val="000B13E3"/>
    <w:rsid w:val="000B17B1"/>
    <w:rsid w:val="000B206B"/>
    <w:rsid w:val="000B4EA4"/>
    <w:rsid w:val="000B504E"/>
    <w:rsid w:val="000B5142"/>
    <w:rsid w:val="000B551A"/>
    <w:rsid w:val="000C121F"/>
    <w:rsid w:val="000C131E"/>
    <w:rsid w:val="000C1E0E"/>
    <w:rsid w:val="000C309E"/>
    <w:rsid w:val="000C310D"/>
    <w:rsid w:val="000C42A7"/>
    <w:rsid w:val="000C4560"/>
    <w:rsid w:val="000C4A02"/>
    <w:rsid w:val="000C6EDE"/>
    <w:rsid w:val="000C786A"/>
    <w:rsid w:val="000C7F7E"/>
    <w:rsid w:val="000D0E94"/>
    <w:rsid w:val="000D2442"/>
    <w:rsid w:val="000D27F5"/>
    <w:rsid w:val="000D3520"/>
    <w:rsid w:val="000D38BC"/>
    <w:rsid w:val="000D452E"/>
    <w:rsid w:val="000D481E"/>
    <w:rsid w:val="000D496F"/>
    <w:rsid w:val="000D4A97"/>
    <w:rsid w:val="000D5BE0"/>
    <w:rsid w:val="000D6B20"/>
    <w:rsid w:val="000D7607"/>
    <w:rsid w:val="000E0644"/>
    <w:rsid w:val="000E09E0"/>
    <w:rsid w:val="000E1275"/>
    <w:rsid w:val="000E1DFB"/>
    <w:rsid w:val="000E26D1"/>
    <w:rsid w:val="000E282B"/>
    <w:rsid w:val="000E292B"/>
    <w:rsid w:val="000E2987"/>
    <w:rsid w:val="000E2B2C"/>
    <w:rsid w:val="000E36EF"/>
    <w:rsid w:val="000E3D0B"/>
    <w:rsid w:val="000E4460"/>
    <w:rsid w:val="000E5370"/>
    <w:rsid w:val="000E66E9"/>
    <w:rsid w:val="000E68D1"/>
    <w:rsid w:val="000E6D0B"/>
    <w:rsid w:val="000E749C"/>
    <w:rsid w:val="000F05D9"/>
    <w:rsid w:val="000F1829"/>
    <w:rsid w:val="000F20EC"/>
    <w:rsid w:val="000F3337"/>
    <w:rsid w:val="000F341F"/>
    <w:rsid w:val="000F3761"/>
    <w:rsid w:val="000F3A29"/>
    <w:rsid w:val="000F3B6C"/>
    <w:rsid w:val="000F4358"/>
    <w:rsid w:val="000F4452"/>
    <w:rsid w:val="000F6BB6"/>
    <w:rsid w:val="000F7216"/>
    <w:rsid w:val="000F7FF7"/>
    <w:rsid w:val="00100793"/>
    <w:rsid w:val="00102168"/>
    <w:rsid w:val="00103362"/>
    <w:rsid w:val="00103E39"/>
    <w:rsid w:val="00103F77"/>
    <w:rsid w:val="00104282"/>
    <w:rsid w:val="00104392"/>
    <w:rsid w:val="00104CFA"/>
    <w:rsid w:val="0010524D"/>
    <w:rsid w:val="001052E3"/>
    <w:rsid w:val="00105629"/>
    <w:rsid w:val="001060E6"/>
    <w:rsid w:val="0010621B"/>
    <w:rsid w:val="00106571"/>
    <w:rsid w:val="00106DA9"/>
    <w:rsid w:val="001101C2"/>
    <w:rsid w:val="001106B1"/>
    <w:rsid w:val="00110990"/>
    <w:rsid w:val="00113714"/>
    <w:rsid w:val="0011387F"/>
    <w:rsid w:val="00113A3D"/>
    <w:rsid w:val="001146AF"/>
    <w:rsid w:val="00114E85"/>
    <w:rsid w:val="001151D3"/>
    <w:rsid w:val="001170DB"/>
    <w:rsid w:val="00117137"/>
    <w:rsid w:val="00117E17"/>
    <w:rsid w:val="00117E25"/>
    <w:rsid w:val="001210A8"/>
    <w:rsid w:val="001214D2"/>
    <w:rsid w:val="00121636"/>
    <w:rsid w:val="00121B42"/>
    <w:rsid w:val="00121F7F"/>
    <w:rsid w:val="0012229D"/>
    <w:rsid w:val="0012237E"/>
    <w:rsid w:val="00122CFF"/>
    <w:rsid w:val="00122FDB"/>
    <w:rsid w:val="00123723"/>
    <w:rsid w:val="00124505"/>
    <w:rsid w:val="001247CF"/>
    <w:rsid w:val="00124843"/>
    <w:rsid w:val="0012616E"/>
    <w:rsid w:val="00126530"/>
    <w:rsid w:val="00126805"/>
    <w:rsid w:val="00127339"/>
    <w:rsid w:val="001275A1"/>
    <w:rsid w:val="00127719"/>
    <w:rsid w:val="00127E8A"/>
    <w:rsid w:val="00130293"/>
    <w:rsid w:val="001318C1"/>
    <w:rsid w:val="00131D67"/>
    <w:rsid w:val="00132369"/>
    <w:rsid w:val="0013282A"/>
    <w:rsid w:val="00132F3B"/>
    <w:rsid w:val="0013348C"/>
    <w:rsid w:val="00134478"/>
    <w:rsid w:val="00135626"/>
    <w:rsid w:val="00135FA7"/>
    <w:rsid w:val="0013706C"/>
    <w:rsid w:val="001372F5"/>
    <w:rsid w:val="0013789C"/>
    <w:rsid w:val="00140157"/>
    <w:rsid w:val="00140A6B"/>
    <w:rsid w:val="001413C7"/>
    <w:rsid w:val="001413FC"/>
    <w:rsid w:val="001422C1"/>
    <w:rsid w:val="00143562"/>
    <w:rsid w:val="001437D7"/>
    <w:rsid w:val="00144E9B"/>
    <w:rsid w:val="00144ED1"/>
    <w:rsid w:val="0014531B"/>
    <w:rsid w:val="001468FA"/>
    <w:rsid w:val="00147E90"/>
    <w:rsid w:val="00150152"/>
    <w:rsid w:val="00150E94"/>
    <w:rsid w:val="0015166B"/>
    <w:rsid w:val="00152967"/>
    <w:rsid w:val="00152E38"/>
    <w:rsid w:val="00153E5C"/>
    <w:rsid w:val="00154B1D"/>
    <w:rsid w:val="001554C4"/>
    <w:rsid w:val="00155696"/>
    <w:rsid w:val="001557CE"/>
    <w:rsid w:val="00156CFD"/>
    <w:rsid w:val="001570D7"/>
    <w:rsid w:val="00157ECA"/>
    <w:rsid w:val="00157EE1"/>
    <w:rsid w:val="001603BA"/>
    <w:rsid w:val="00160ADC"/>
    <w:rsid w:val="00161DF5"/>
    <w:rsid w:val="00161EE2"/>
    <w:rsid w:val="00162202"/>
    <w:rsid w:val="0016233E"/>
    <w:rsid w:val="0016462E"/>
    <w:rsid w:val="00165954"/>
    <w:rsid w:val="00165E42"/>
    <w:rsid w:val="00166096"/>
    <w:rsid w:val="001665CC"/>
    <w:rsid w:val="00166ADA"/>
    <w:rsid w:val="00166E7F"/>
    <w:rsid w:val="0016794F"/>
    <w:rsid w:val="00170402"/>
    <w:rsid w:val="001707EA"/>
    <w:rsid w:val="0017096E"/>
    <w:rsid w:val="00171B29"/>
    <w:rsid w:val="0017285B"/>
    <w:rsid w:val="00172A99"/>
    <w:rsid w:val="00172DC4"/>
    <w:rsid w:val="00173A85"/>
    <w:rsid w:val="00175319"/>
    <w:rsid w:val="0017648D"/>
    <w:rsid w:val="00176897"/>
    <w:rsid w:val="0017722E"/>
    <w:rsid w:val="00182384"/>
    <w:rsid w:val="0018281F"/>
    <w:rsid w:val="00183538"/>
    <w:rsid w:val="001835B1"/>
    <w:rsid w:val="00184836"/>
    <w:rsid w:val="00186187"/>
    <w:rsid w:val="0018770A"/>
    <w:rsid w:val="00187D45"/>
    <w:rsid w:val="00190324"/>
    <w:rsid w:val="00190959"/>
    <w:rsid w:val="00191EC0"/>
    <w:rsid w:val="001934B8"/>
    <w:rsid w:val="00194BE7"/>
    <w:rsid w:val="00195010"/>
    <w:rsid w:val="00195FB2"/>
    <w:rsid w:val="00196B76"/>
    <w:rsid w:val="00196C14"/>
    <w:rsid w:val="001A048A"/>
    <w:rsid w:val="001A0F19"/>
    <w:rsid w:val="001A0F4A"/>
    <w:rsid w:val="001A2983"/>
    <w:rsid w:val="001A3425"/>
    <w:rsid w:val="001A3FF7"/>
    <w:rsid w:val="001A4998"/>
    <w:rsid w:val="001A4C46"/>
    <w:rsid w:val="001A601F"/>
    <w:rsid w:val="001B0A93"/>
    <w:rsid w:val="001B2291"/>
    <w:rsid w:val="001B2614"/>
    <w:rsid w:val="001B2635"/>
    <w:rsid w:val="001B266E"/>
    <w:rsid w:val="001B309E"/>
    <w:rsid w:val="001B3267"/>
    <w:rsid w:val="001B3A97"/>
    <w:rsid w:val="001B3AC5"/>
    <w:rsid w:val="001B5100"/>
    <w:rsid w:val="001B6847"/>
    <w:rsid w:val="001C0E29"/>
    <w:rsid w:val="001C129A"/>
    <w:rsid w:val="001C20DA"/>
    <w:rsid w:val="001C3DCC"/>
    <w:rsid w:val="001C3F77"/>
    <w:rsid w:val="001C4E96"/>
    <w:rsid w:val="001C5448"/>
    <w:rsid w:val="001C5DD2"/>
    <w:rsid w:val="001C6D39"/>
    <w:rsid w:val="001D016F"/>
    <w:rsid w:val="001D0804"/>
    <w:rsid w:val="001D08B0"/>
    <w:rsid w:val="001D140D"/>
    <w:rsid w:val="001D18E7"/>
    <w:rsid w:val="001D1BB7"/>
    <w:rsid w:val="001D1DD2"/>
    <w:rsid w:val="001D2654"/>
    <w:rsid w:val="001D3B94"/>
    <w:rsid w:val="001D5720"/>
    <w:rsid w:val="001D72AB"/>
    <w:rsid w:val="001E01A5"/>
    <w:rsid w:val="001E0C1A"/>
    <w:rsid w:val="001E0F8B"/>
    <w:rsid w:val="001E1E43"/>
    <w:rsid w:val="001E1E9B"/>
    <w:rsid w:val="001E2076"/>
    <w:rsid w:val="001E303F"/>
    <w:rsid w:val="001E48A8"/>
    <w:rsid w:val="001E5727"/>
    <w:rsid w:val="001E5CD1"/>
    <w:rsid w:val="001E6006"/>
    <w:rsid w:val="001E6D16"/>
    <w:rsid w:val="001E7A4F"/>
    <w:rsid w:val="001E7FD9"/>
    <w:rsid w:val="001F202F"/>
    <w:rsid w:val="001F43AC"/>
    <w:rsid w:val="001F4664"/>
    <w:rsid w:val="001F60BF"/>
    <w:rsid w:val="001F682E"/>
    <w:rsid w:val="001F6FE9"/>
    <w:rsid w:val="001F74D9"/>
    <w:rsid w:val="00200474"/>
    <w:rsid w:val="00201270"/>
    <w:rsid w:val="0020337D"/>
    <w:rsid w:val="002038D1"/>
    <w:rsid w:val="00203DA9"/>
    <w:rsid w:val="0020437D"/>
    <w:rsid w:val="002046D9"/>
    <w:rsid w:val="00204BF0"/>
    <w:rsid w:val="00206316"/>
    <w:rsid w:val="00207414"/>
    <w:rsid w:val="0021019B"/>
    <w:rsid w:val="002109A8"/>
    <w:rsid w:val="00210F66"/>
    <w:rsid w:val="00211CC2"/>
    <w:rsid w:val="0021211B"/>
    <w:rsid w:val="002121FF"/>
    <w:rsid w:val="002124AF"/>
    <w:rsid w:val="0021280D"/>
    <w:rsid w:val="00212FB8"/>
    <w:rsid w:val="00215BF9"/>
    <w:rsid w:val="002166D8"/>
    <w:rsid w:val="00216F20"/>
    <w:rsid w:val="00217104"/>
    <w:rsid w:val="002208B9"/>
    <w:rsid w:val="00220E35"/>
    <w:rsid w:val="00221A05"/>
    <w:rsid w:val="002243E5"/>
    <w:rsid w:val="00224D35"/>
    <w:rsid w:val="00225D09"/>
    <w:rsid w:val="00227109"/>
    <w:rsid w:val="00227C85"/>
    <w:rsid w:val="00230386"/>
    <w:rsid w:val="00231A0B"/>
    <w:rsid w:val="002328D6"/>
    <w:rsid w:val="00233134"/>
    <w:rsid w:val="00233ADC"/>
    <w:rsid w:val="00233D9F"/>
    <w:rsid w:val="0023553F"/>
    <w:rsid w:val="0023559D"/>
    <w:rsid w:val="00236196"/>
    <w:rsid w:val="002369BB"/>
    <w:rsid w:val="00236C66"/>
    <w:rsid w:val="00237101"/>
    <w:rsid w:val="00240025"/>
    <w:rsid w:val="0024040F"/>
    <w:rsid w:val="00241B09"/>
    <w:rsid w:val="00241F61"/>
    <w:rsid w:val="00242AEE"/>
    <w:rsid w:val="00242B84"/>
    <w:rsid w:val="00242FE0"/>
    <w:rsid w:val="00243E9F"/>
    <w:rsid w:val="00245462"/>
    <w:rsid w:val="00245A97"/>
    <w:rsid w:val="002464AD"/>
    <w:rsid w:val="00246570"/>
    <w:rsid w:val="00246F00"/>
    <w:rsid w:val="002505A6"/>
    <w:rsid w:val="002517E1"/>
    <w:rsid w:val="00253890"/>
    <w:rsid w:val="002550D6"/>
    <w:rsid w:val="00256004"/>
    <w:rsid w:val="00256393"/>
    <w:rsid w:val="00256704"/>
    <w:rsid w:val="00257BF4"/>
    <w:rsid w:val="00257C51"/>
    <w:rsid w:val="00257CF7"/>
    <w:rsid w:val="002601B5"/>
    <w:rsid w:val="00260B44"/>
    <w:rsid w:val="00260CC5"/>
    <w:rsid w:val="00260DA8"/>
    <w:rsid w:val="00260FA0"/>
    <w:rsid w:val="00260FDC"/>
    <w:rsid w:val="00261056"/>
    <w:rsid w:val="0026153F"/>
    <w:rsid w:val="00262AD9"/>
    <w:rsid w:val="00262FBE"/>
    <w:rsid w:val="00262FE8"/>
    <w:rsid w:val="00265165"/>
    <w:rsid w:val="002653A8"/>
    <w:rsid w:val="00265443"/>
    <w:rsid w:val="00265A4E"/>
    <w:rsid w:val="00265D52"/>
    <w:rsid w:val="00265EA4"/>
    <w:rsid w:val="00266276"/>
    <w:rsid w:val="00266B42"/>
    <w:rsid w:val="00270D97"/>
    <w:rsid w:val="0027109F"/>
    <w:rsid w:val="00273880"/>
    <w:rsid w:val="00273D3C"/>
    <w:rsid w:val="00273E40"/>
    <w:rsid w:val="00274CE6"/>
    <w:rsid w:val="00274DC7"/>
    <w:rsid w:val="00274EB9"/>
    <w:rsid w:val="00274EEF"/>
    <w:rsid w:val="0027510E"/>
    <w:rsid w:val="002756AF"/>
    <w:rsid w:val="002758D6"/>
    <w:rsid w:val="00275E5B"/>
    <w:rsid w:val="00275EB8"/>
    <w:rsid w:val="00280072"/>
    <w:rsid w:val="00280B39"/>
    <w:rsid w:val="00280FE6"/>
    <w:rsid w:val="002813AF"/>
    <w:rsid w:val="00281F05"/>
    <w:rsid w:val="00282916"/>
    <w:rsid w:val="00283D2D"/>
    <w:rsid w:val="00284686"/>
    <w:rsid w:val="0028520A"/>
    <w:rsid w:val="00285F6B"/>
    <w:rsid w:val="00286ECC"/>
    <w:rsid w:val="002875F1"/>
    <w:rsid w:val="00287940"/>
    <w:rsid w:val="00287C7C"/>
    <w:rsid w:val="0029040F"/>
    <w:rsid w:val="0029116C"/>
    <w:rsid w:val="002912F7"/>
    <w:rsid w:val="00291CE0"/>
    <w:rsid w:val="00291D05"/>
    <w:rsid w:val="002920BD"/>
    <w:rsid w:val="00293765"/>
    <w:rsid w:val="0029385D"/>
    <w:rsid w:val="002938B0"/>
    <w:rsid w:val="00293ED8"/>
    <w:rsid w:val="002949A5"/>
    <w:rsid w:val="002949E3"/>
    <w:rsid w:val="002949F7"/>
    <w:rsid w:val="00294DF6"/>
    <w:rsid w:val="0029500E"/>
    <w:rsid w:val="00295D21"/>
    <w:rsid w:val="002965F6"/>
    <w:rsid w:val="002967E8"/>
    <w:rsid w:val="00296C17"/>
    <w:rsid w:val="00297C18"/>
    <w:rsid w:val="002A067B"/>
    <w:rsid w:val="002A0B7C"/>
    <w:rsid w:val="002A15E9"/>
    <w:rsid w:val="002A1BA7"/>
    <w:rsid w:val="002A1F16"/>
    <w:rsid w:val="002A3439"/>
    <w:rsid w:val="002A35D3"/>
    <w:rsid w:val="002A3A16"/>
    <w:rsid w:val="002A447E"/>
    <w:rsid w:val="002A4534"/>
    <w:rsid w:val="002A47AF"/>
    <w:rsid w:val="002A489A"/>
    <w:rsid w:val="002A4A65"/>
    <w:rsid w:val="002A5B21"/>
    <w:rsid w:val="002A6029"/>
    <w:rsid w:val="002A6BB8"/>
    <w:rsid w:val="002A6BD0"/>
    <w:rsid w:val="002B1F52"/>
    <w:rsid w:val="002B1FC7"/>
    <w:rsid w:val="002B346A"/>
    <w:rsid w:val="002B476E"/>
    <w:rsid w:val="002B4D29"/>
    <w:rsid w:val="002B6F30"/>
    <w:rsid w:val="002C0113"/>
    <w:rsid w:val="002C0723"/>
    <w:rsid w:val="002C08C7"/>
    <w:rsid w:val="002C0C24"/>
    <w:rsid w:val="002C11B7"/>
    <w:rsid w:val="002C1848"/>
    <w:rsid w:val="002C1AE8"/>
    <w:rsid w:val="002C1E45"/>
    <w:rsid w:val="002C2711"/>
    <w:rsid w:val="002C2FB8"/>
    <w:rsid w:val="002C3352"/>
    <w:rsid w:val="002C401E"/>
    <w:rsid w:val="002C50A7"/>
    <w:rsid w:val="002C5169"/>
    <w:rsid w:val="002C5470"/>
    <w:rsid w:val="002D00DD"/>
    <w:rsid w:val="002D23F2"/>
    <w:rsid w:val="002D2F95"/>
    <w:rsid w:val="002D3CC4"/>
    <w:rsid w:val="002D40B1"/>
    <w:rsid w:val="002D4134"/>
    <w:rsid w:val="002D4EA5"/>
    <w:rsid w:val="002D5DC9"/>
    <w:rsid w:val="002D6433"/>
    <w:rsid w:val="002D72C2"/>
    <w:rsid w:val="002D74B3"/>
    <w:rsid w:val="002D7690"/>
    <w:rsid w:val="002D788C"/>
    <w:rsid w:val="002D7BBE"/>
    <w:rsid w:val="002E01D9"/>
    <w:rsid w:val="002E0740"/>
    <w:rsid w:val="002E3034"/>
    <w:rsid w:val="002E3593"/>
    <w:rsid w:val="002E38C1"/>
    <w:rsid w:val="002E3AD6"/>
    <w:rsid w:val="002E3D15"/>
    <w:rsid w:val="002E41E2"/>
    <w:rsid w:val="002E4ACA"/>
    <w:rsid w:val="002E528E"/>
    <w:rsid w:val="002E57E7"/>
    <w:rsid w:val="002E62DB"/>
    <w:rsid w:val="002E6AD5"/>
    <w:rsid w:val="002E7740"/>
    <w:rsid w:val="002E7FFD"/>
    <w:rsid w:val="002F0D2C"/>
    <w:rsid w:val="002F0F19"/>
    <w:rsid w:val="002F1D93"/>
    <w:rsid w:val="002F221A"/>
    <w:rsid w:val="002F2632"/>
    <w:rsid w:val="002F2B32"/>
    <w:rsid w:val="002F2EBF"/>
    <w:rsid w:val="002F3707"/>
    <w:rsid w:val="002F39CA"/>
    <w:rsid w:val="002F3AEC"/>
    <w:rsid w:val="002F4477"/>
    <w:rsid w:val="002F6311"/>
    <w:rsid w:val="002F6387"/>
    <w:rsid w:val="002F69DE"/>
    <w:rsid w:val="00300D34"/>
    <w:rsid w:val="00301048"/>
    <w:rsid w:val="0030108E"/>
    <w:rsid w:val="003017A8"/>
    <w:rsid w:val="003017B3"/>
    <w:rsid w:val="00303518"/>
    <w:rsid w:val="00305737"/>
    <w:rsid w:val="003057CB"/>
    <w:rsid w:val="00306E22"/>
    <w:rsid w:val="0030737D"/>
    <w:rsid w:val="00307DBA"/>
    <w:rsid w:val="00310145"/>
    <w:rsid w:val="00311CF9"/>
    <w:rsid w:val="00311D7E"/>
    <w:rsid w:val="00311E60"/>
    <w:rsid w:val="00311EB5"/>
    <w:rsid w:val="003137CE"/>
    <w:rsid w:val="00313A84"/>
    <w:rsid w:val="00313C03"/>
    <w:rsid w:val="00314A05"/>
    <w:rsid w:val="00314ABD"/>
    <w:rsid w:val="003156B3"/>
    <w:rsid w:val="00315F9A"/>
    <w:rsid w:val="003162D0"/>
    <w:rsid w:val="00316B84"/>
    <w:rsid w:val="00317A31"/>
    <w:rsid w:val="00317B91"/>
    <w:rsid w:val="00320AAA"/>
    <w:rsid w:val="00321DD2"/>
    <w:rsid w:val="0032248A"/>
    <w:rsid w:val="003226EF"/>
    <w:rsid w:val="0032354E"/>
    <w:rsid w:val="003237AE"/>
    <w:rsid w:val="00324B51"/>
    <w:rsid w:val="00325D30"/>
    <w:rsid w:val="003265A2"/>
    <w:rsid w:val="00326BFC"/>
    <w:rsid w:val="00327D35"/>
    <w:rsid w:val="00330454"/>
    <w:rsid w:val="00330DAA"/>
    <w:rsid w:val="00330FC9"/>
    <w:rsid w:val="0033188D"/>
    <w:rsid w:val="00331995"/>
    <w:rsid w:val="00331D81"/>
    <w:rsid w:val="00331E09"/>
    <w:rsid w:val="003323BE"/>
    <w:rsid w:val="00332810"/>
    <w:rsid w:val="00332BAD"/>
    <w:rsid w:val="00333859"/>
    <w:rsid w:val="00333D00"/>
    <w:rsid w:val="00340F84"/>
    <w:rsid w:val="00343392"/>
    <w:rsid w:val="00343824"/>
    <w:rsid w:val="00343973"/>
    <w:rsid w:val="00343E3E"/>
    <w:rsid w:val="00344012"/>
    <w:rsid w:val="003449B9"/>
    <w:rsid w:val="00344FDC"/>
    <w:rsid w:val="0034560E"/>
    <w:rsid w:val="00345D06"/>
    <w:rsid w:val="0034610A"/>
    <w:rsid w:val="003464AB"/>
    <w:rsid w:val="003469BC"/>
    <w:rsid w:val="00346F36"/>
    <w:rsid w:val="00347335"/>
    <w:rsid w:val="003505C4"/>
    <w:rsid w:val="0035068A"/>
    <w:rsid w:val="00350BD9"/>
    <w:rsid w:val="0035140D"/>
    <w:rsid w:val="00351455"/>
    <w:rsid w:val="00351DCB"/>
    <w:rsid w:val="00352374"/>
    <w:rsid w:val="0035281C"/>
    <w:rsid w:val="00352C58"/>
    <w:rsid w:val="003558A4"/>
    <w:rsid w:val="003560C5"/>
    <w:rsid w:val="00356478"/>
    <w:rsid w:val="0035710E"/>
    <w:rsid w:val="0035779C"/>
    <w:rsid w:val="0036052B"/>
    <w:rsid w:val="0036063A"/>
    <w:rsid w:val="00360699"/>
    <w:rsid w:val="00360EA3"/>
    <w:rsid w:val="0036236F"/>
    <w:rsid w:val="00362A10"/>
    <w:rsid w:val="00362D39"/>
    <w:rsid w:val="003633D4"/>
    <w:rsid w:val="00363C85"/>
    <w:rsid w:val="003644DD"/>
    <w:rsid w:val="00365928"/>
    <w:rsid w:val="00365C8A"/>
    <w:rsid w:val="00366B2C"/>
    <w:rsid w:val="00367791"/>
    <w:rsid w:val="00367991"/>
    <w:rsid w:val="0037073E"/>
    <w:rsid w:val="00371087"/>
    <w:rsid w:val="00371518"/>
    <w:rsid w:val="00372D0D"/>
    <w:rsid w:val="00373011"/>
    <w:rsid w:val="00373C4F"/>
    <w:rsid w:val="0037535A"/>
    <w:rsid w:val="0037683A"/>
    <w:rsid w:val="00377CF4"/>
    <w:rsid w:val="00377EC9"/>
    <w:rsid w:val="003803CC"/>
    <w:rsid w:val="00380A1C"/>
    <w:rsid w:val="00384A03"/>
    <w:rsid w:val="0038523B"/>
    <w:rsid w:val="00385327"/>
    <w:rsid w:val="003854C5"/>
    <w:rsid w:val="0038571A"/>
    <w:rsid w:val="00385BF5"/>
    <w:rsid w:val="0038651A"/>
    <w:rsid w:val="00386815"/>
    <w:rsid w:val="0038694E"/>
    <w:rsid w:val="00386D07"/>
    <w:rsid w:val="003877E6"/>
    <w:rsid w:val="00387B0C"/>
    <w:rsid w:val="003915E6"/>
    <w:rsid w:val="003916C8"/>
    <w:rsid w:val="00391845"/>
    <w:rsid w:val="00394A78"/>
    <w:rsid w:val="00395BA9"/>
    <w:rsid w:val="0039676E"/>
    <w:rsid w:val="00396882"/>
    <w:rsid w:val="00396CCC"/>
    <w:rsid w:val="0039717C"/>
    <w:rsid w:val="00397391"/>
    <w:rsid w:val="00397B30"/>
    <w:rsid w:val="00397F2E"/>
    <w:rsid w:val="003A0644"/>
    <w:rsid w:val="003A0EF5"/>
    <w:rsid w:val="003A1855"/>
    <w:rsid w:val="003A4346"/>
    <w:rsid w:val="003A4700"/>
    <w:rsid w:val="003A4BEE"/>
    <w:rsid w:val="003A4C4C"/>
    <w:rsid w:val="003A4F9A"/>
    <w:rsid w:val="003A6CF3"/>
    <w:rsid w:val="003A779F"/>
    <w:rsid w:val="003B089F"/>
    <w:rsid w:val="003B0D20"/>
    <w:rsid w:val="003B1D46"/>
    <w:rsid w:val="003B2B52"/>
    <w:rsid w:val="003B2FEA"/>
    <w:rsid w:val="003B347D"/>
    <w:rsid w:val="003B399F"/>
    <w:rsid w:val="003B3D44"/>
    <w:rsid w:val="003B3FE1"/>
    <w:rsid w:val="003B58AF"/>
    <w:rsid w:val="003B7CF5"/>
    <w:rsid w:val="003C08B0"/>
    <w:rsid w:val="003C0EDF"/>
    <w:rsid w:val="003C1396"/>
    <w:rsid w:val="003C28A5"/>
    <w:rsid w:val="003C28F9"/>
    <w:rsid w:val="003C323D"/>
    <w:rsid w:val="003C3289"/>
    <w:rsid w:val="003C3BAA"/>
    <w:rsid w:val="003C3C41"/>
    <w:rsid w:val="003C4148"/>
    <w:rsid w:val="003C420C"/>
    <w:rsid w:val="003C4370"/>
    <w:rsid w:val="003C5958"/>
    <w:rsid w:val="003C6913"/>
    <w:rsid w:val="003C6974"/>
    <w:rsid w:val="003C6E12"/>
    <w:rsid w:val="003D00D2"/>
    <w:rsid w:val="003D2DDE"/>
    <w:rsid w:val="003D3260"/>
    <w:rsid w:val="003D78D5"/>
    <w:rsid w:val="003E0114"/>
    <w:rsid w:val="003E0509"/>
    <w:rsid w:val="003E0527"/>
    <w:rsid w:val="003E07A4"/>
    <w:rsid w:val="003E096F"/>
    <w:rsid w:val="003E1B0F"/>
    <w:rsid w:val="003E1CAD"/>
    <w:rsid w:val="003E1E67"/>
    <w:rsid w:val="003E246F"/>
    <w:rsid w:val="003E30C2"/>
    <w:rsid w:val="003E336F"/>
    <w:rsid w:val="003E3EDD"/>
    <w:rsid w:val="003E476C"/>
    <w:rsid w:val="003E48DD"/>
    <w:rsid w:val="003E4EB3"/>
    <w:rsid w:val="003E64F6"/>
    <w:rsid w:val="003E6A0C"/>
    <w:rsid w:val="003E768E"/>
    <w:rsid w:val="003F0C94"/>
    <w:rsid w:val="003F11E8"/>
    <w:rsid w:val="003F171C"/>
    <w:rsid w:val="003F1FA4"/>
    <w:rsid w:val="003F26E0"/>
    <w:rsid w:val="003F30E8"/>
    <w:rsid w:val="003F5D3F"/>
    <w:rsid w:val="003F641C"/>
    <w:rsid w:val="003F6B0F"/>
    <w:rsid w:val="003F717B"/>
    <w:rsid w:val="003F7912"/>
    <w:rsid w:val="003F7C25"/>
    <w:rsid w:val="00401AD1"/>
    <w:rsid w:val="00401C0C"/>
    <w:rsid w:val="0040207D"/>
    <w:rsid w:val="00402162"/>
    <w:rsid w:val="00404CC7"/>
    <w:rsid w:val="0040546F"/>
    <w:rsid w:val="00405F1C"/>
    <w:rsid w:val="00406B26"/>
    <w:rsid w:val="004078BD"/>
    <w:rsid w:val="004100D6"/>
    <w:rsid w:val="004105AF"/>
    <w:rsid w:val="00411E4F"/>
    <w:rsid w:val="00412631"/>
    <w:rsid w:val="00412DC6"/>
    <w:rsid w:val="00413C63"/>
    <w:rsid w:val="0041425F"/>
    <w:rsid w:val="00414305"/>
    <w:rsid w:val="00416069"/>
    <w:rsid w:val="00416787"/>
    <w:rsid w:val="0041726C"/>
    <w:rsid w:val="00417CBC"/>
    <w:rsid w:val="00417EB9"/>
    <w:rsid w:val="004205EF"/>
    <w:rsid w:val="00421C30"/>
    <w:rsid w:val="00421F5E"/>
    <w:rsid w:val="0042226B"/>
    <w:rsid w:val="004228EA"/>
    <w:rsid w:val="00422E06"/>
    <w:rsid w:val="00422EFC"/>
    <w:rsid w:val="004237FF"/>
    <w:rsid w:val="0042382D"/>
    <w:rsid w:val="00423B7C"/>
    <w:rsid w:val="00423E3B"/>
    <w:rsid w:val="004244BA"/>
    <w:rsid w:val="00427C49"/>
    <w:rsid w:val="00427C7F"/>
    <w:rsid w:val="00427D54"/>
    <w:rsid w:val="00431056"/>
    <w:rsid w:val="004311D9"/>
    <w:rsid w:val="004334AD"/>
    <w:rsid w:val="0043393F"/>
    <w:rsid w:val="00436DA6"/>
    <w:rsid w:val="00437284"/>
    <w:rsid w:val="0044103B"/>
    <w:rsid w:val="0044105D"/>
    <w:rsid w:val="004411F1"/>
    <w:rsid w:val="00442403"/>
    <w:rsid w:val="004437A8"/>
    <w:rsid w:val="00443D4A"/>
    <w:rsid w:val="0044488A"/>
    <w:rsid w:val="00444917"/>
    <w:rsid w:val="004456C3"/>
    <w:rsid w:val="004470F2"/>
    <w:rsid w:val="0044746D"/>
    <w:rsid w:val="004474F4"/>
    <w:rsid w:val="00450760"/>
    <w:rsid w:val="00451C06"/>
    <w:rsid w:val="00452317"/>
    <w:rsid w:val="00452B41"/>
    <w:rsid w:val="00452BB6"/>
    <w:rsid w:val="004540C3"/>
    <w:rsid w:val="0045420C"/>
    <w:rsid w:val="00454B3F"/>
    <w:rsid w:val="00454CA4"/>
    <w:rsid w:val="0045626E"/>
    <w:rsid w:val="0045638A"/>
    <w:rsid w:val="0045744C"/>
    <w:rsid w:val="00461E43"/>
    <w:rsid w:val="004627C0"/>
    <w:rsid w:val="004629D6"/>
    <w:rsid w:val="00462E84"/>
    <w:rsid w:val="00462EF3"/>
    <w:rsid w:val="004641EC"/>
    <w:rsid w:val="00464F07"/>
    <w:rsid w:val="00465049"/>
    <w:rsid w:val="004656DF"/>
    <w:rsid w:val="00466281"/>
    <w:rsid w:val="004669B6"/>
    <w:rsid w:val="00467852"/>
    <w:rsid w:val="00471EA6"/>
    <w:rsid w:val="00472123"/>
    <w:rsid w:val="004726C4"/>
    <w:rsid w:val="00473015"/>
    <w:rsid w:val="0047311A"/>
    <w:rsid w:val="00473843"/>
    <w:rsid w:val="00474177"/>
    <w:rsid w:val="0047468F"/>
    <w:rsid w:val="00475461"/>
    <w:rsid w:val="00475A9C"/>
    <w:rsid w:val="00475DFC"/>
    <w:rsid w:val="00476F5C"/>
    <w:rsid w:val="00476FE5"/>
    <w:rsid w:val="0047703F"/>
    <w:rsid w:val="00477129"/>
    <w:rsid w:val="004808B7"/>
    <w:rsid w:val="00480931"/>
    <w:rsid w:val="0048099B"/>
    <w:rsid w:val="00480A89"/>
    <w:rsid w:val="0048197D"/>
    <w:rsid w:val="004822A4"/>
    <w:rsid w:val="004822BA"/>
    <w:rsid w:val="00482B95"/>
    <w:rsid w:val="00482EBC"/>
    <w:rsid w:val="00482F7F"/>
    <w:rsid w:val="00483BDF"/>
    <w:rsid w:val="00484AC9"/>
    <w:rsid w:val="00485082"/>
    <w:rsid w:val="0048595E"/>
    <w:rsid w:val="00485D79"/>
    <w:rsid w:val="00485FF8"/>
    <w:rsid w:val="00486636"/>
    <w:rsid w:val="00486C76"/>
    <w:rsid w:val="00487863"/>
    <w:rsid w:val="004900FC"/>
    <w:rsid w:val="004905FF"/>
    <w:rsid w:val="004908C7"/>
    <w:rsid w:val="00490B9D"/>
    <w:rsid w:val="00491AE4"/>
    <w:rsid w:val="0049206B"/>
    <w:rsid w:val="004925F9"/>
    <w:rsid w:val="00493D53"/>
    <w:rsid w:val="00493FCD"/>
    <w:rsid w:val="0049426F"/>
    <w:rsid w:val="0049457C"/>
    <w:rsid w:val="004947DC"/>
    <w:rsid w:val="00495351"/>
    <w:rsid w:val="00495360"/>
    <w:rsid w:val="00495695"/>
    <w:rsid w:val="00496635"/>
    <w:rsid w:val="004966FB"/>
    <w:rsid w:val="00497BD9"/>
    <w:rsid w:val="004A046A"/>
    <w:rsid w:val="004A0491"/>
    <w:rsid w:val="004A04F3"/>
    <w:rsid w:val="004A1ABD"/>
    <w:rsid w:val="004A1DE2"/>
    <w:rsid w:val="004A20A9"/>
    <w:rsid w:val="004A2425"/>
    <w:rsid w:val="004A2B22"/>
    <w:rsid w:val="004A2F99"/>
    <w:rsid w:val="004A3106"/>
    <w:rsid w:val="004A342B"/>
    <w:rsid w:val="004A346A"/>
    <w:rsid w:val="004A393F"/>
    <w:rsid w:val="004A420D"/>
    <w:rsid w:val="004A599C"/>
    <w:rsid w:val="004A5CA6"/>
    <w:rsid w:val="004A5E74"/>
    <w:rsid w:val="004A65AF"/>
    <w:rsid w:val="004A6C93"/>
    <w:rsid w:val="004A709C"/>
    <w:rsid w:val="004A7BD1"/>
    <w:rsid w:val="004B026F"/>
    <w:rsid w:val="004B03D0"/>
    <w:rsid w:val="004B0A22"/>
    <w:rsid w:val="004B1C78"/>
    <w:rsid w:val="004B1DF9"/>
    <w:rsid w:val="004B37E6"/>
    <w:rsid w:val="004B3E88"/>
    <w:rsid w:val="004B5226"/>
    <w:rsid w:val="004B5CE9"/>
    <w:rsid w:val="004B72E6"/>
    <w:rsid w:val="004C03D5"/>
    <w:rsid w:val="004C0C37"/>
    <w:rsid w:val="004C0C9A"/>
    <w:rsid w:val="004C1270"/>
    <w:rsid w:val="004C29B9"/>
    <w:rsid w:val="004C35A5"/>
    <w:rsid w:val="004C408C"/>
    <w:rsid w:val="004C4220"/>
    <w:rsid w:val="004C47DF"/>
    <w:rsid w:val="004C4B2D"/>
    <w:rsid w:val="004C633F"/>
    <w:rsid w:val="004C6A61"/>
    <w:rsid w:val="004D0D34"/>
    <w:rsid w:val="004D1B3F"/>
    <w:rsid w:val="004D1D90"/>
    <w:rsid w:val="004D2618"/>
    <w:rsid w:val="004D2E9D"/>
    <w:rsid w:val="004D41E7"/>
    <w:rsid w:val="004D452A"/>
    <w:rsid w:val="004D4A7B"/>
    <w:rsid w:val="004D5AC4"/>
    <w:rsid w:val="004D5CA6"/>
    <w:rsid w:val="004D62E9"/>
    <w:rsid w:val="004D6BF5"/>
    <w:rsid w:val="004D6D0C"/>
    <w:rsid w:val="004D77D1"/>
    <w:rsid w:val="004D7A4A"/>
    <w:rsid w:val="004E0008"/>
    <w:rsid w:val="004E0D72"/>
    <w:rsid w:val="004E0F70"/>
    <w:rsid w:val="004E2737"/>
    <w:rsid w:val="004E2A4B"/>
    <w:rsid w:val="004E2E0A"/>
    <w:rsid w:val="004E310D"/>
    <w:rsid w:val="004E477A"/>
    <w:rsid w:val="004E511C"/>
    <w:rsid w:val="004E5378"/>
    <w:rsid w:val="004E619A"/>
    <w:rsid w:val="004E64D2"/>
    <w:rsid w:val="004E6894"/>
    <w:rsid w:val="004E713D"/>
    <w:rsid w:val="004E7789"/>
    <w:rsid w:val="004F0F18"/>
    <w:rsid w:val="004F1413"/>
    <w:rsid w:val="004F2E36"/>
    <w:rsid w:val="004F2F74"/>
    <w:rsid w:val="004F3169"/>
    <w:rsid w:val="004F4B3A"/>
    <w:rsid w:val="004F530C"/>
    <w:rsid w:val="004F5CF6"/>
    <w:rsid w:val="004F65CB"/>
    <w:rsid w:val="0050004C"/>
    <w:rsid w:val="00500095"/>
    <w:rsid w:val="00501292"/>
    <w:rsid w:val="00502756"/>
    <w:rsid w:val="00502AE6"/>
    <w:rsid w:val="0050362A"/>
    <w:rsid w:val="00504235"/>
    <w:rsid w:val="00505499"/>
    <w:rsid w:val="00506137"/>
    <w:rsid w:val="0050619A"/>
    <w:rsid w:val="0050693E"/>
    <w:rsid w:val="0050749F"/>
    <w:rsid w:val="00507668"/>
    <w:rsid w:val="00507A3A"/>
    <w:rsid w:val="005104C5"/>
    <w:rsid w:val="00510CD5"/>
    <w:rsid w:val="00511326"/>
    <w:rsid w:val="00511910"/>
    <w:rsid w:val="00511AA4"/>
    <w:rsid w:val="005141DB"/>
    <w:rsid w:val="0051705A"/>
    <w:rsid w:val="005175AA"/>
    <w:rsid w:val="00517710"/>
    <w:rsid w:val="0052189C"/>
    <w:rsid w:val="00521EBF"/>
    <w:rsid w:val="00522284"/>
    <w:rsid w:val="00522906"/>
    <w:rsid w:val="00522A6D"/>
    <w:rsid w:val="005236D0"/>
    <w:rsid w:val="00523D1F"/>
    <w:rsid w:val="00524D0B"/>
    <w:rsid w:val="005252F7"/>
    <w:rsid w:val="00525D75"/>
    <w:rsid w:val="00526324"/>
    <w:rsid w:val="005266B6"/>
    <w:rsid w:val="00526720"/>
    <w:rsid w:val="005270D5"/>
    <w:rsid w:val="005276D7"/>
    <w:rsid w:val="00527B55"/>
    <w:rsid w:val="00527BF0"/>
    <w:rsid w:val="005307E5"/>
    <w:rsid w:val="00530C44"/>
    <w:rsid w:val="0053118D"/>
    <w:rsid w:val="00531354"/>
    <w:rsid w:val="005319B4"/>
    <w:rsid w:val="00532691"/>
    <w:rsid w:val="00532820"/>
    <w:rsid w:val="00533CD7"/>
    <w:rsid w:val="00533DDE"/>
    <w:rsid w:val="00534569"/>
    <w:rsid w:val="00534963"/>
    <w:rsid w:val="00536E49"/>
    <w:rsid w:val="00540E80"/>
    <w:rsid w:val="0054174A"/>
    <w:rsid w:val="00541CAC"/>
    <w:rsid w:val="00543145"/>
    <w:rsid w:val="00544201"/>
    <w:rsid w:val="0054478B"/>
    <w:rsid w:val="00544812"/>
    <w:rsid w:val="00544C14"/>
    <w:rsid w:val="00544F7A"/>
    <w:rsid w:val="00545E3B"/>
    <w:rsid w:val="005478FE"/>
    <w:rsid w:val="005479EF"/>
    <w:rsid w:val="00550BC6"/>
    <w:rsid w:val="00550C4A"/>
    <w:rsid w:val="00550FCA"/>
    <w:rsid w:val="00552AFA"/>
    <w:rsid w:val="00552B6E"/>
    <w:rsid w:val="0055341B"/>
    <w:rsid w:val="00554576"/>
    <w:rsid w:val="00555CCE"/>
    <w:rsid w:val="00555F16"/>
    <w:rsid w:val="005563B9"/>
    <w:rsid w:val="00557A60"/>
    <w:rsid w:val="00561C5E"/>
    <w:rsid w:val="00561D85"/>
    <w:rsid w:val="00563614"/>
    <w:rsid w:val="005638BE"/>
    <w:rsid w:val="00566C0B"/>
    <w:rsid w:val="00566D1E"/>
    <w:rsid w:val="00567392"/>
    <w:rsid w:val="005675CC"/>
    <w:rsid w:val="00567D36"/>
    <w:rsid w:val="00570038"/>
    <w:rsid w:val="0057010B"/>
    <w:rsid w:val="00570370"/>
    <w:rsid w:val="00571FE0"/>
    <w:rsid w:val="00572AD9"/>
    <w:rsid w:val="00573482"/>
    <w:rsid w:val="005734C5"/>
    <w:rsid w:val="005756BB"/>
    <w:rsid w:val="00575B1A"/>
    <w:rsid w:val="00575E22"/>
    <w:rsid w:val="00575ECE"/>
    <w:rsid w:val="00577AA1"/>
    <w:rsid w:val="00581B17"/>
    <w:rsid w:val="00582BD5"/>
    <w:rsid w:val="00584A67"/>
    <w:rsid w:val="005858BA"/>
    <w:rsid w:val="00585C2C"/>
    <w:rsid w:val="0058721F"/>
    <w:rsid w:val="0059040F"/>
    <w:rsid w:val="005904BE"/>
    <w:rsid w:val="00590DAC"/>
    <w:rsid w:val="00591081"/>
    <w:rsid w:val="00591EDD"/>
    <w:rsid w:val="00593616"/>
    <w:rsid w:val="0059413B"/>
    <w:rsid w:val="005945D0"/>
    <w:rsid w:val="00594E58"/>
    <w:rsid w:val="00595826"/>
    <w:rsid w:val="00595B05"/>
    <w:rsid w:val="00596E51"/>
    <w:rsid w:val="005A0376"/>
    <w:rsid w:val="005A0823"/>
    <w:rsid w:val="005A0CEB"/>
    <w:rsid w:val="005A10FD"/>
    <w:rsid w:val="005A14F7"/>
    <w:rsid w:val="005A1F14"/>
    <w:rsid w:val="005A350A"/>
    <w:rsid w:val="005A3E51"/>
    <w:rsid w:val="005A3FD1"/>
    <w:rsid w:val="005A412D"/>
    <w:rsid w:val="005A50DE"/>
    <w:rsid w:val="005A56F4"/>
    <w:rsid w:val="005A5ABC"/>
    <w:rsid w:val="005A64F2"/>
    <w:rsid w:val="005A6B11"/>
    <w:rsid w:val="005A7735"/>
    <w:rsid w:val="005B01B6"/>
    <w:rsid w:val="005B0D0D"/>
    <w:rsid w:val="005B0D72"/>
    <w:rsid w:val="005B135D"/>
    <w:rsid w:val="005B20B9"/>
    <w:rsid w:val="005B3906"/>
    <w:rsid w:val="005B39F5"/>
    <w:rsid w:val="005B4E62"/>
    <w:rsid w:val="005B4FCF"/>
    <w:rsid w:val="005B56BB"/>
    <w:rsid w:val="005B5B06"/>
    <w:rsid w:val="005B6275"/>
    <w:rsid w:val="005B628E"/>
    <w:rsid w:val="005B6C52"/>
    <w:rsid w:val="005B75BE"/>
    <w:rsid w:val="005B787D"/>
    <w:rsid w:val="005C0278"/>
    <w:rsid w:val="005C0342"/>
    <w:rsid w:val="005C1C08"/>
    <w:rsid w:val="005C1CE4"/>
    <w:rsid w:val="005C2067"/>
    <w:rsid w:val="005C23AD"/>
    <w:rsid w:val="005C291D"/>
    <w:rsid w:val="005C2EB5"/>
    <w:rsid w:val="005C3087"/>
    <w:rsid w:val="005C4CAF"/>
    <w:rsid w:val="005C4E5A"/>
    <w:rsid w:val="005C6A1F"/>
    <w:rsid w:val="005C6BF4"/>
    <w:rsid w:val="005C6E4B"/>
    <w:rsid w:val="005C76EA"/>
    <w:rsid w:val="005C7854"/>
    <w:rsid w:val="005C7C08"/>
    <w:rsid w:val="005D0621"/>
    <w:rsid w:val="005D1133"/>
    <w:rsid w:val="005D158F"/>
    <w:rsid w:val="005D1FCD"/>
    <w:rsid w:val="005D288C"/>
    <w:rsid w:val="005D331B"/>
    <w:rsid w:val="005D5094"/>
    <w:rsid w:val="005D5C7A"/>
    <w:rsid w:val="005D5E52"/>
    <w:rsid w:val="005D6052"/>
    <w:rsid w:val="005D68AF"/>
    <w:rsid w:val="005D6B6A"/>
    <w:rsid w:val="005D7865"/>
    <w:rsid w:val="005E03E0"/>
    <w:rsid w:val="005E0CC7"/>
    <w:rsid w:val="005E0CEB"/>
    <w:rsid w:val="005E3403"/>
    <w:rsid w:val="005E3BEC"/>
    <w:rsid w:val="005E4104"/>
    <w:rsid w:val="005E4D37"/>
    <w:rsid w:val="005E5A6C"/>
    <w:rsid w:val="005E64F6"/>
    <w:rsid w:val="005E71E4"/>
    <w:rsid w:val="005E76BB"/>
    <w:rsid w:val="005E7AAE"/>
    <w:rsid w:val="005F07F9"/>
    <w:rsid w:val="005F0EFA"/>
    <w:rsid w:val="005F16B1"/>
    <w:rsid w:val="005F23EB"/>
    <w:rsid w:val="005F4177"/>
    <w:rsid w:val="005F4375"/>
    <w:rsid w:val="005F503E"/>
    <w:rsid w:val="005F6DC9"/>
    <w:rsid w:val="005F6E57"/>
    <w:rsid w:val="005F7BB2"/>
    <w:rsid w:val="00600633"/>
    <w:rsid w:val="00600678"/>
    <w:rsid w:val="0060161A"/>
    <w:rsid w:val="0060430B"/>
    <w:rsid w:val="00605D5D"/>
    <w:rsid w:val="00606158"/>
    <w:rsid w:val="0060621B"/>
    <w:rsid w:val="0060654F"/>
    <w:rsid w:val="006104CE"/>
    <w:rsid w:val="0061074B"/>
    <w:rsid w:val="00610C23"/>
    <w:rsid w:val="00611192"/>
    <w:rsid w:val="0061127A"/>
    <w:rsid w:val="006115C1"/>
    <w:rsid w:val="00611E5D"/>
    <w:rsid w:val="006122E2"/>
    <w:rsid w:val="0061272A"/>
    <w:rsid w:val="0061342E"/>
    <w:rsid w:val="00613445"/>
    <w:rsid w:val="00613F19"/>
    <w:rsid w:val="00614156"/>
    <w:rsid w:val="006149A6"/>
    <w:rsid w:val="006154E1"/>
    <w:rsid w:val="00615FA8"/>
    <w:rsid w:val="00616486"/>
    <w:rsid w:val="006164E9"/>
    <w:rsid w:val="0061656B"/>
    <w:rsid w:val="00616613"/>
    <w:rsid w:val="006219CD"/>
    <w:rsid w:val="00621E2A"/>
    <w:rsid w:val="006231C0"/>
    <w:rsid w:val="006234AC"/>
    <w:rsid w:val="006234C8"/>
    <w:rsid w:val="0062389B"/>
    <w:rsid w:val="00623EDB"/>
    <w:rsid w:val="0062403E"/>
    <w:rsid w:val="006251ED"/>
    <w:rsid w:val="00625425"/>
    <w:rsid w:val="00625DEC"/>
    <w:rsid w:val="00626384"/>
    <w:rsid w:val="0062692A"/>
    <w:rsid w:val="00626AD6"/>
    <w:rsid w:val="00626B56"/>
    <w:rsid w:val="0063029F"/>
    <w:rsid w:val="00630448"/>
    <w:rsid w:val="006317AA"/>
    <w:rsid w:val="00632FB5"/>
    <w:rsid w:val="00633624"/>
    <w:rsid w:val="00633755"/>
    <w:rsid w:val="00633A08"/>
    <w:rsid w:val="00633F20"/>
    <w:rsid w:val="006345F8"/>
    <w:rsid w:val="006349A9"/>
    <w:rsid w:val="006349B3"/>
    <w:rsid w:val="00634E0D"/>
    <w:rsid w:val="00634EFC"/>
    <w:rsid w:val="00635AAA"/>
    <w:rsid w:val="00635C97"/>
    <w:rsid w:val="00636469"/>
    <w:rsid w:val="00636CF0"/>
    <w:rsid w:val="00637339"/>
    <w:rsid w:val="00637A01"/>
    <w:rsid w:val="006400C3"/>
    <w:rsid w:val="00641142"/>
    <w:rsid w:val="00642853"/>
    <w:rsid w:val="00643BF0"/>
    <w:rsid w:val="00644296"/>
    <w:rsid w:val="0064492D"/>
    <w:rsid w:val="00644B5F"/>
    <w:rsid w:val="00645298"/>
    <w:rsid w:val="006456B6"/>
    <w:rsid w:val="006457F1"/>
    <w:rsid w:val="00645EC0"/>
    <w:rsid w:val="00646795"/>
    <w:rsid w:val="00646CAB"/>
    <w:rsid w:val="0065000B"/>
    <w:rsid w:val="00651254"/>
    <w:rsid w:val="006513AC"/>
    <w:rsid w:val="00651691"/>
    <w:rsid w:val="006522DC"/>
    <w:rsid w:val="00653427"/>
    <w:rsid w:val="00654487"/>
    <w:rsid w:val="006544D2"/>
    <w:rsid w:val="006560BC"/>
    <w:rsid w:val="00656203"/>
    <w:rsid w:val="006567AA"/>
    <w:rsid w:val="00656D36"/>
    <w:rsid w:val="006573A7"/>
    <w:rsid w:val="006576A4"/>
    <w:rsid w:val="00657A94"/>
    <w:rsid w:val="00660124"/>
    <w:rsid w:val="006605CC"/>
    <w:rsid w:val="00660919"/>
    <w:rsid w:val="00660D83"/>
    <w:rsid w:val="00660F20"/>
    <w:rsid w:val="00661FB1"/>
    <w:rsid w:val="00662761"/>
    <w:rsid w:val="006632BF"/>
    <w:rsid w:val="0066439B"/>
    <w:rsid w:val="0066468B"/>
    <w:rsid w:val="006666ED"/>
    <w:rsid w:val="00670952"/>
    <w:rsid w:val="00670CE9"/>
    <w:rsid w:val="00672E47"/>
    <w:rsid w:val="0067322C"/>
    <w:rsid w:val="0067380F"/>
    <w:rsid w:val="00674438"/>
    <w:rsid w:val="0067499E"/>
    <w:rsid w:val="00674E05"/>
    <w:rsid w:val="00676D74"/>
    <w:rsid w:val="006809D1"/>
    <w:rsid w:val="00681AC2"/>
    <w:rsid w:val="00683207"/>
    <w:rsid w:val="00683DD1"/>
    <w:rsid w:val="00684441"/>
    <w:rsid w:val="006857FD"/>
    <w:rsid w:val="00685A94"/>
    <w:rsid w:val="00686678"/>
    <w:rsid w:val="00687855"/>
    <w:rsid w:val="00687FA4"/>
    <w:rsid w:val="00691B1E"/>
    <w:rsid w:val="006928B5"/>
    <w:rsid w:val="0069325E"/>
    <w:rsid w:val="0069341E"/>
    <w:rsid w:val="0069368A"/>
    <w:rsid w:val="00695803"/>
    <w:rsid w:val="00695A09"/>
    <w:rsid w:val="006962E5"/>
    <w:rsid w:val="006964FF"/>
    <w:rsid w:val="006968E1"/>
    <w:rsid w:val="006A0256"/>
    <w:rsid w:val="006A049C"/>
    <w:rsid w:val="006A1BE0"/>
    <w:rsid w:val="006A202E"/>
    <w:rsid w:val="006A2363"/>
    <w:rsid w:val="006A362D"/>
    <w:rsid w:val="006A47E2"/>
    <w:rsid w:val="006A527E"/>
    <w:rsid w:val="006A5EAA"/>
    <w:rsid w:val="006A6881"/>
    <w:rsid w:val="006A7C9C"/>
    <w:rsid w:val="006B027C"/>
    <w:rsid w:val="006B03E7"/>
    <w:rsid w:val="006B0607"/>
    <w:rsid w:val="006B0B06"/>
    <w:rsid w:val="006B1C2A"/>
    <w:rsid w:val="006B1D0A"/>
    <w:rsid w:val="006B3150"/>
    <w:rsid w:val="006B4DAA"/>
    <w:rsid w:val="006B58FC"/>
    <w:rsid w:val="006B5ED8"/>
    <w:rsid w:val="006B676C"/>
    <w:rsid w:val="006B7ED3"/>
    <w:rsid w:val="006C0506"/>
    <w:rsid w:val="006C1028"/>
    <w:rsid w:val="006C1529"/>
    <w:rsid w:val="006C19E1"/>
    <w:rsid w:val="006C268A"/>
    <w:rsid w:val="006C2698"/>
    <w:rsid w:val="006C29EC"/>
    <w:rsid w:val="006C2DD7"/>
    <w:rsid w:val="006C5FF3"/>
    <w:rsid w:val="006C6649"/>
    <w:rsid w:val="006D01D8"/>
    <w:rsid w:val="006D1031"/>
    <w:rsid w:val="006D25B6"/>
    <w:rsid w:val="006D2640"/>
    <w:rsid w:val="006D2C25"/>
    <w:rsid w:val="006D3591"/>
    <w:rsid w:val="006D3847"/>
    <w:rsid w:val="006D3D3C"/>
    <w:rsid w:val="006D4140"/>
    <w:rsid w:val="006D4581"/>
    <w:rsid w:val="006D4F29"/>
    <w:rsid w:val="006D599B"/>
    <w:rsid w:val="006D5ADE"/>
    <w:rsid w:val="006D61F7"/>
    <w:rsid w:val="006D6584"/>
    <w:rsid w:val="006D6BB7"/>
    <w:rsid w:val="006D7DD1"/>
    <w:rsid w:val="006E069C"/>
    <w:rsid w:val="006E0BD3"/>
    <w:rsid w:val="006E1EB4"/>
    <w:rsid w:val="006E27FE"/>
    <w:rsid w:val="006E295E"/>
    <w:rsid w:val="006E3F68"/>
    <w:rsid w:val="006E4309"/>
    <w:rsid w:val="006E4428"/>
    <w:rsid w:val="006E72C6"/>
    <w:rsid w:val="006E747F"/>
    <w:rsid w:val="006F0359"/>
    <w:rsid w:val="006F0538"/>
    <w:rsid w:val="006F06F6"/>
    <w:rsid w:val="006F1A19"/>
    <w:rsid w:val="006F2292"/>
    <w:rsid w:val="006F2355"/>
    <w:rsid w:val="006F3311"/>
    <w:rsid w:val="006F3818"/>
    <w:rsid w:val="006F40FB"/>
    <w:rsid w:val="006F559B"/>
    <w:rsid w:val="006F5B3E"/>
    <w:rsid w:val="006F5D7C"/>
    <w:rsid w:val="006F6503"/>
    <w:rsid w:val="006F7F95"/>
    <w:rsid w:val="00700057"/>
    <w:rsid w:val="0070173F"/>
    <w:rsid w:val="0070216A"/>
    <w:rsid w:val="007022A3"/>
    <w:rsid w:val="00702F7E"/>
    <w:rsid w:val="00703346"/>
    <w:rsid w:val="00703EAD"/>
    <w:rsid w:val="007043E8"/>
    <w:rsid w:val="00704D22"/>
    <w:rsid w:val="00704DD2"/>
    <w:rsid w:val="007050A9"/>
    <w:rsid w:val="007060E2"/>
    <w:rsid w:val="007062B5"/>
    <w:rsid w:val="007067A4"/>
    <w:rsid w:val="007068B6"/>
    <w:rsid w:val="00706B05"/>
    <w:rsid w:val="00706F83"/>
    <w:rsid w:val="00707BE1"/>
    <w:rsid w:val="007107AD"/>
    <w:rsid w:val="00710B81"/>
    <w:rsid w:val="00710C46"/>
    <w:rsid w:val="00710C5C"/>
    <w:rsid w:val="00711738"/>
    <w:rsid w:val="00712A06"/>
    <w:rsid w:val="007132A6"/>
    <w:rsid w:val="007142ED"/>
    <w:rsid w:val="0071508B"/>
    <w:rsid w:val="00715754"/>
    <w:rsid w:val="00717793"/>
    <w:rsid w:val="00717F9B"/>
    <w:rsid w:val="00720499"/>
    <w:rsid w:val="00720DFC"/>
    <w:rsid w:val="007211FE"/>
    <w:rsid w:val="007212B3"/>
    <w:rsid w:val="00721916"/>
    <w:rsid w:val="0072243B"/>
    <w:rsid w:val="0072264F"/>
    <w:rsid w:val="00724231"/>
    <w:rsid w:val="00724E48"/>
    <w:rsid w:val="0072563F"/>
    <w:rsid w:val="00727360"/>
    <w:rsid w:val="00732133"/>
    <w:rsid w:val="00732ACC"/>
    <w:rsid w:val="00733613"/>
    <w:rsid w:val="007345E9"/>
    <w:rsid w:val="007352CC"/>
    <w:rsid w:val="007359D9"/>
    <w:rsid w:val="00736536"/>
    <w:rsid w:val="00736907"/>
    <w:rsid w:val="0073773B"/>
    <w:rsid w:val="0073779F"/>
    <w:rsid w:val="00740209"/>
    <w:rsid w:val="007404B0"/>
    <w:rsid w:val="00742228"/>
    <w:rsid w:val="00742974"/>
    <w:rsid w:val="00742EAD"/>
    <w:rsid w:val="007445D5"/>
    <w:rsid w:val="00744698"/>
    <w:rsid w:val="00744904"/>
    <w:rsid w:val="00744AD1"/>
    <w:rsid w:val="00745DCC"/>
    <w:rsid w:val="00746041"/>
    <w:rsid w:val="00746B0C"/>
    <w:rsid w:val="00746DC4"/>
    <w:rsid w:val="00747187"/>
    <w:rsid w:val="0074796D"/>
    <w:rsid w:val="00751274"/>
    <w:rsid w:val="007525DA"/>
    <w:rsid w:val="00752A51"/>
    <w:rsid w:val="00753773"/>
    <w:rsid w:val="00756331"/>
    <w:rsid w:val="007570DC"/>
    <w:rsid w:val="007605F2"/>
    <w:rsid w:val="00760C1E"/>
    <w:rsid w:val="00760C5F"/>
    <w:rsid w:val="00760CDB"/>
    <w:rsid w:val="00761497"/>
    <w:rsid w:val="00762D5A"/>
    <w:rsid w:val="00762EE7"/>
    <w:rsid w:val="007638B3"/>
    <w:rsid w:val="00763A88"/>
    <w:rsid w:val="0076493D"/>
    <w:rsid w:val="00765825"/>
    <w:rsid w:val="00770127"/>
    <w:rsid w:val="007705ED"/>
    <w:rsid w:val="00770ADF"/>
    <w:rsid w:val="0077192F"/>
    <w:rsid w:val="007727BB"/>
    <w:rsid w:val="00772DBE"/>
    <w:rsid w:val="00773B55"/>
    <w:rsid w:val="00773B7D"/>
    <w:rsid w:val="00773FA4"/>
    <w:rsid w:val="0077455D"/>
    <w:rsid w:val="007748CA"/>
    <w:rsid w:val="0077550C"/>
    <w:rsid w:val="007756B6"/>
    <w:rsid w:val="0077739F"/>
    <w:rsid w:val="00777A23"/>
    <w:rsid w:val="00777A45"/>
    <w:rsid w:val="00780E3E"/>
    <w:rsid w:val="00782259"/>
    <w:rsid w:val="00782453"/>
    <w:rsid w:val="00783CFC"/>
    <w:rsid w:val="00784612"/>
    <w:rsid w:val="00784A2B"/>
    <w:rsid w:val="00785354"/>
    <w:rsid w:val="00785F1E"/>
    <w:rsid w:val="00786D29"/>
    <w:rsid w:val="00787B76"/>
    <w:rsid w:val="00787E87"/>
    <w:rsid w:val="00787FDA"/>
    <w:rsid w:val="0079083F"/>
    <w:rsid w:val="00793E8F"/>
    <w:rsid w:val="007945E5"/>
    <w:rsid w:val="00794E05"/>
    <w:rsid w:val="00795B69"/>
    <w:rsid w:val="00795FE2"/>
    <w:rsid w:val="0079610D"/>
    <w:rsid w:val="007978B3"/>
    <w:rsid w:val="00797F7D"/>
    <w:rsid w:val="007A02F7"/>
    <w:rsid w:val="007A17EA"/>
    <w:rsid w:val="007A2319"/>
    <w:rsid w:val="007A2945"/>
    <w:rsid w:val="007A3183"/>
    <w:rsid w:val="007A3555"/>
    <w:rsid w:val="007A35C6"/>
    <w:rsid w:val="007A457A"/>
    <w:rsid w:val="007A47CA"/>
    <w:rsid w:val="007A60E8"/>
    <w:rsid w:val="007A6C1A"/>
    <w:rsid w:val="007A6C39"/>
    <w:rsid w:val="007B0D2B"/>
    <w:rsid w:val="007B1519"/>
    <w:rsid w:val="007B1F65"/>
    <w:rsid w:val="007B2893"/>
    <w:rsid w:val="007B29AD"/>
    <w:rsid w:val="007B2E54"/>
    <w:rsid w:val="007B3310"/>
    <w:rsid w:val="007B4EF8"/>
    <w:rsid w:val="007B541B"/>
    <w:rsid w:val="007B5703"/>
    <w:rsid w:val="007B5BD4"/>
    <w:rsid w:val="007B5C74"/>
    <w:rsid w:val="007B6528"/>
    <w:rsid w:val="007B70CC"/>
    <w:rsid w:val="007B726F"/>
    <w:rsid w:val="007B740A"/>
    <w:rsid w:val="007C04BA"/>
    <w:rsid w:val="007C2557"/>
    <w:rsid w:val="007C2E3E"/>
    <w:rsid w:val="007C54BD"/>
    <w:rsid w:val="007C5A2C"/>
    <w:rsid w:val="007C5B91"/>
    <w:rsid w:val="007C60D5"/>
    <w:rsid w:val="007C63AA"/>
    <w:rsid w:val="007D07FC"/>
    <w:rsid w:val="007D087C"/>
    <w:rsid w:val="007D13F7"/>
    <w:rsid w:val="007D2CCF"/>
    <w:rsid w:val="007D3B65"/>
    <w:rsid w:val="007D4B2F"/>
    <w:rsid w:val="007D5445"/>
    <w:rsid w:val="007D7575"/>
    <w:rsid w:val="007D7643"/>
    <w:rsid w:val="007D7B85"/>
    <w:rsid w:val="007D7D0E"/>
    <w:rsid w:val="007D7FB2"/>
    <w:rsid w:val="007E0C2A"/>
    <w:rsid w:val="007E128B"/>
    <w:rsid w:val="007E2E80"/>
    <w:rsid w:val="007E32D9"/>
    <w:rsid w:val="007E4673"/>
    <w:rsid w:val="007E551A"/>
    <w:rsid w:val="007E5F0F"/>
    <w:rsid w:val="007E67F5"/>
    <w:rsid w:val="007E6DA4"/>
    <w:rsid w:val="007E7804"/>
    <w:rsid w:val="007F095D"/>
    <w:rsid w:val="007F0CBB"/>
    <w:rsid w:val="007F0DFF"/>
    <w:rsid w:val="007F122B"/>
    <w:rsid w:val="007F230D"/>
    <w:rsid w:val="007F2BC2"/>
    <w:rsid w:val="007F3753"/>
    <w:rsid w:val="007F3A67"/>
    <w:rsid w:val="007F4459"/>
    <w:rsid w:val="007F4671"/>
    <w:rsid w:val="007F48B4"/>
    <w:rsid w:val="007F4BE1"/>
    <w:rsid w:val="007F57D4"/>
    <w:rsid w:val="007F5B20"/>
    <w:rsid w:val="007F6BD4"/>
    <w:rsid w:val="0080016F"/>
    <w:rsid w:val="008009EC"/>
    <w:rsid w:val="00800EB4"/>
    <w:rsid w:val="0080123A"/>
    <w:rsid w:val="0080123F"/>
    <w:rsid w:val="00801878"/>
    <w:rsid w:val="00801A69"/>
    <w:rsid w:val="008028E1"/>
    <w:rsid w:val="00802E10"/>
    <w:rsid w:val="00802FC3"/>
    <w:rsid w:val="008030C6"/>
    <w:rsid w:val="008030EC"/>
    <w:rsid w:val="008052C0"/>
    <w:rsid w:val="00806AB7"/>
    <w:rsid w:val="00806E0E"/>
    <w:rsid w:val="00806E90"/>
    <w:rsid w:val="008072AA"/>
    <w:rsid w:val="00807714"/>
    <w:rsid w:val="00810CC8"/>
    <w:rsid w:val="00811236"/>
    <w:rsid w:val="00811C83"/>
    <w:rsid w:val="008129B2"/>
    <w:rsid w:val="008146BB"/>
    <w:rsid w:val="00814C5D"/>
    <w:rsid w:val="00814EAB"/>
    <w:rsid w:val="00817B0C"/>
    <w:rsid w:val="0082096C"/>
    <w:rsid w:val="00820B71"/>
    <w:rsid w:val="00821810"/>
    <w:rsid w:val="008224B2"/>
    <w:rsid w:val="00822A94"/>
    <w:rsid w:val="00823CD8"/>
    <w:rsid w:val="00824519"/>
    <w:rsid w:val="008250EA"/>
    <w:rsid w:val="00825109"/>
    <w:rsid w:val="00825C8C"/>
    <w:rsid w:val="008260DF"/>
    <w:rsid w:val="008274C2"/>
    <w:rsid w:val="008279B2"/>
    <w:rsid w:val="00830663"/>
    <w:rsid w:val="00830E6B"/>
    <w:rsid w:val="0083307E"/>
    <w:rsid w:val="00833247"/>
    <w:rsid w:val="00833939"/>
    <w:rsid w:val="00834146"/>
    <w:rsid w:val="0083549B"/>
    <w:rsid w:val="0083690B"/>
    <w:rsid w:val="00837B09"/>
    <w:rsid w:val="008430E1"/>
    <w:rsid w:val="00843741"/>
    <w:rsid w:val="008439CC"/>
    <w:rsid w:val="00843D3F"/>
    <w:rsid w:val="00844521"/>
    <w:rsid w:val="0084509F"/>
    <w:rsid w:val="008456CE"/>
    <w:rsid w:val="008462B4"/>
    <w:rsid w:val="00846FB7"/>
    <w:rsid w:val="0085093A"/>
    <w:rsid w:val="00851590"/>
    <w:rsid w:val="008523A0"/>
    <w:rsid w:val="00853FC4"/>
    <w:rsid w:val="008544C0"/>
    <w:rsid w:val="008545F0"/>
    <w:rsid w:val="008554F7"/>
    <w:rsid w:val="008555BA"/>
    <w:rsid w:val="008557E8"/>
    <w:rsid w:val="00855906"/>
    <w:rsid w:val="00856C07"/>
    <w:rsid w:val="00857575"/>
    <w:rsid w:val="0086164D"/>
    <w:rsid w:val="008621E8"/>
    <w:rsid w:val="008628F5"/>
    <w:rsid w:val="00862BC1"/>
    <w:rsid w:val="0086355A"/>
    <w:rsid w:val="008642A8"/>
    <w:rsid w:val="008649B5"/>
    <w:rsid w:val="008658BA"/>
    <w:rsid w:val="00865B2B"/>
    <w:rsid w:val="00865C74"/>
    <w:rsid w:val="00866C15"/>
    <w:rsid w:val="0086725F"/>
    <w:rsid w:val="008703DE"/>
    <w:rsid w:val="00871343"/>
    <w:rsid w:val="008726BA"/>
    <w:rsid w:val="00872782"/>
    <w:rsid w:val="00872E6D"/>
    <w:rsid w:val="0087345E"/>
    <w:rsid w:val="008734BD"/>
    <w:rsid w:val="008734FE"/>
    <w:rsid w:val="00873E70"/>
    <w:rsid w:val="008746FB"/>
    <w:rsid w:val="008753B9"/>
    <w:rsid w:val="008754BC"/>
    <w:rsid w:val="008754F2"/>
    <w:rsid w:val="008758F4"/>
    <w:rsid w:val="00875CBD"/>
    <w:rsid w:val="00876B9A"/>
    <w:rsid w:val="008774E8"/>
    <w:rsid w:val="00877C6A"/>
    <w:rsid w:val="008801A3"/>
    <w:rsid w:val="008814AC"/>
    <w:rsid w:val="00881B54"/>
    <w:rsid w:val="00881CDC"/>
    <w:rsid w:val="00882718"/>
    <w:rsid w:val="00882F84"/>
    <w:rsid w:val="008831E6"/>
    <w:rsid w:val="0088334C"/>
    <w:rsid w:val="0088391B"/>
    <w:rsid w:val="00884987"/>
    <w:rsid w:val="008866C2"/>
    <w:rsid w:val="00886DED"/>
    <w:rsid w:val="00887FA2"/>
    <w:rsid w:val="00890CC6"/>
    <w:rsid w:val="0089219B"/>
    <w:rsid w:val="0089273F"/>
    <w:rsid w:val="00892BED"/>
    <w:rsid w:val="00894B06"/>
    <w:rsid w:val="008954C4"/>
    <w:rsid w:val="00895EC8"/>
    <w:rsid w:val="0089693D"/>
    <w:rsid w:val="00897C57"/>
    <w:rsid w:val="008A105B"/>
    <w:rsid w:val="008A12A6"/>
    <w:rsid w:val="008A17E7"/>
    <w:rsid w:val="008A1F77"/>
    <w:rsid w:val="008A24C2"/>
    <w:rsid w:val="008A25E8"/>
    <w:rsid w:val="008A2BB5"/>
    <w:rsid w:val="008A34B2"/>
    <w:rsid w:val="008A4E05"/>
    <w:rsid w:val="008A6A09"/>
    <w:rsid w:val="008B1438"/>
    <w:rsid w:val="008B1BF3"/>
    <w:rsid w:val="008B1D2F"/>
    <w:rsid w:val="008B28A2"/>
    <w:rsid w:val="008B30DF"/>
    <w:rsid w:val="008B30F1"/>
    <w:rsid w:val="008B30F6"/>
    <w:rsid w:val="008B38C6"/>
    <w:rsid w:val="008B3CD1"/>
    <w:rsid w:val="008B3DA6"/>
    <w:rsid w:val="008B3EB1"/>
    <w:rsid w:val="008B4B6E"/>
    <w:rsid w:val="008B56E8"/>
    <w:rsid w:val="008B5DA6"/>
    <w:rsid w:val="008B61D1"/>
    <w:rsid w:val="008B6BAD"/>
    <w:rsid w:val="008B7E23"/>
    <w:rsid w:val="008C043D"/>
    <w:rsid w:val="008C07AD"/>
    <w:rsid w:val="008C14FE"/>
    <w:rsid w:val="008C1748"/>
    <w:rsid w:val="008C1C9C"/>
    <w:rsid w:val="008C2668"/>
    <w:rsid w:val="008C26A2"/>
    <w:rsid w:val="008C27DB"/>
    <w:rsid w:val="008C2CFD"/>
    <w:rsid w:val="008C356D"/>
    <w:rsid w:val="008C385E"/>
    <w:rsid w:val="008C418D"/>
    <w:rsid w:val="008C5F52"/>
    <w:rsid w:val="008D16A2"/>
    <w:rsid w:val="008D23C0"/>
    <w:rsid w:val="008D2D4E"/>
    <w:rsid w:val="008D300B"/>
    <w:rsid w:val="008D4083"/>
    <w:rsid w:val="008D54E5"/>
    <w:rsid w:val="008D73C1"/>
    <w:rsid w:val="008E03C1"/>
    <w:rsid w:val="008E128E"/>
    <w:rsid w:val="008E14BC"/>
    <w:rsid w:val="008E18E1"/>
    <w:rsid w:val="008E27C8"/>
    <w:rsid w:val="008E30C9"/>
    <w:rsid w:val="008E32A4"/>
    <w:rsid w:val="008E37E7"/>
    <w:rsid w:val="008E3B04"/>
    <w:rsid w:val="008E505E"/>
    <w:rsid w:val="008E5070"/>
    <w:rsid w:val="008E58FF"/>
    <w:rsid w:val="008E6B53"/>
    <w:rsid w:val="008E7C27"/>
    <w:rsid w:val="008F0836"/>
    <w:rsid w:val="008F167C"/>
    <w:rsid w:val="008F18CD"/>
    <w:rsid w:val="008F1ACC"/>
    <w:rsid w:val="008F1FD1"/>
    <w:rsid w:val="008F330F"/>
    <w:rsid w:val="008F4108"/>
    <w:rsid w:val="008F451D"/>
    <w:rsid w:val="008F58FD"/>
    <w:rsid w:val="008F69A8"/>
    <w:rsid w:val="00901D62"/>
    <w:rsid w:val="00902856"/>
    <w:rsid w:val="00903D21"/>
    <w:rsid w:val="00903E69"/>
    <w:rsid w:val="00904463"/>
    <w:rsid w:val="00905103"/>
    <w:rsid w:val="00905157"/>
    <w:rsid w:val="00905AB8"/>
    <w:rsid w:val="00906873"/>
    <w:rsid w:val="00906B95"/>
    <w:rsid w:val="00910A34"/>
    <w:rsid w:val="00911682"/>
    <w:rsid w:val="0091251D"/>
    <w:rsid w:val="0091292A"/>
    <w:rsid w:val="00914C6A"/>
    <w:rsid w:val="00915EB9"/>
    <w:rsid w:val="00917577"/>
    <w:rsid w:val="009175DB"/>
    <w:rsid w:val="009176BE"/>
    <w:rsid w:val="00917A9B"/>
    <w:rsid w:val="00917E51"/>
    <w:rsid w:val="0092017B"/>
    <w:rsid w:val="009204F7"/>
    <w:rsid w:val="00920933"/>
    <w:rsid w:val="009209BF"/>
    <w:rsid w:val="00920A8B"/>
    <w:rsid w:val="00920D44"/>
    <w:rsid w:val="009213F3"/>
    <w:rsid w:val="00921DBD"/>
    <w:rsid w:val="00922AE4"/>
    <w:rsid w:val="00922E42"/>
    <w:rsid w:val="009244CE"/>
    <w:rsid w:val="00925C5A"/>
    <w:rsid w:val="00927225"/>
    <w:rsid w:val="009276B5"/>
    <w:rsid w:val="009305E9"/>
    <w:rsid w:val="00930F2D"/>
    <w:rsid w:val="00930F8F"/>
    <w:rsid w:val="009311B3"/>
    <w:rsid w:val="00932090"/>
    <w:rsid w:val="00932AD4"/>
    <w:rsid w:val="00933046"/>
    <w:rsid w:val="0093388F"/>
    <w:rsid w:val="009346BB"/>
    <w:rsid w:val="00934C95"/>
    <w:rsid w:val="009354A5"/>
    <w:rsid w:val="00936B6B"/>
    <w:rsid w:val="0094005C"/>
    <w:rsid w:val="00940EE4"/>
    <w:rsid w:val="00940EF4"/>
    <w:rsid w:val="0094104C"/>
    <w:rsid w:val="0094188E"/>
    <w:rsid w:val="00941A5D"/>
    <w:rsid w:val="009420B9"/>
    <w:rsid w:val="00943125"/>
    <w:rsid w:val="0094353B"/>
    <w:rsid w:val="009439AA"/>
    <w:rsid w:val="0094550A"/>
    <w:rsid w:val="00945862"/>
    <w:rsid w:val="00946195"/>
    <w:rsid w:val="00946228"/>
    <w:rsid w:val="00947212"/>
    <w:rsid w:val="009473EE"/>
    <w:rsid w:val="0094743D"/>
    <w:rsid w:val="00947821"/>
    <w:rsid w:val="00951C28"/>
    <w:rsid w:val="00951DBA"/>
    <w:rsid w:val="009522AD"/>
    <w:rsid w:val="00952628"/>
    <w:rsid w:val="00953396"/>
    <w:rsid w:val="009537F3"/>
    <w:rsid w:val="0095401F"/>
    <w:rsid w:val="00954819"/>
    <w:rsid w:val="00954FA0"/>
    <w:rsid w:val="009550E2"/>
    <w:rsid w:val="00955518"/>
    <w:rsid w:val="00957999"/>
    <w:rsid w:val="00960712"/>
    <w:rsid w:val="00961247"/>
    <w:rsid w:val="00961650"/>
    <w:rsid w:val="0096170B"/>
    <w:rsid w:val="00961C1C"/>
    <w:rsid w:val="009640F9"/>
    <w:rsid w:val="00964A4C"/>
    <w:rsid w:val="00964FCC"/>
    <w:rsid w:val="00967815"/>
    <w:rsid w:val="00967BD8"/>
    <w:rsid w:val="00967CAD"/>
    <w:rsid w:val="00967D0D"/>
    <w:rsid w:val="00970840"/>
    <w:rsid w:val="009728A3"/>
    <w:rsid w:val="00972B15"/>
    <w:rsid w:val="00973B82"/>
    <w:rsid w:val="009741D4"/>
    <w:rsid w:val="00974263"/>
    <w:rsid w:val="0097439C"/>
    <w:rsid w:val="009746E8"/>
    <w:rsid w:val="009748FA"/>
    <w:rsid w:val="0097517A"/>
    <w:rsid w:val="009755A3"/>
    <w:rsid w:val="009756E7"/>
    <w:rsid w:val="00976460"/>
    <w:rsid w:val="009775C7"/>
    <w:rsid w:val="00977B07"/>
    <w:rsid w:val="00980F20"/>
    <w:rsid w:val="00981088"/>
    <w:rsid w:val="00982212"/>
    <w:rsid w:val="00982A29"/>
    <w:rsid w:val="00982E6F"/>
    <w:rsid w:val="00983164"/>
    <w:rsid w:val="00983F4E"/>
    <w:rsid w:val="0098490E"/>
    <w:rsid w:val="00984992"/>
    <w:rsid w:val="00984CC7"/>
    <w:rsid w:val="00984CEB"/>
    <w:rsid w:val="00985D70"/>
    <w:rsid w:val="00986121"/>
    <w:rsid w:val="00986240"/>
    <w:rsid w:val="009869E3"/>
    <w:rsid w:val="00987CAB"/>
    <w:rsid w:val="00991E04"/>
    <w:rsid w:val="009927D0"/>
    <w:rsid w:val="00993703"/>
    <w:rsid w:val="009944E2"/>
    <w:rsid w:val="009950B7"/>
    <w:rsid w:val="00995B69"/>
    <w:rsid w:val="00996097"/>
    <w:rsid w:val="00996230"/>
    <w:rsid w:val="00996867"/>
    <w:rsid w:val="00996A8C"/>
    <w:rsid w:val="009973DD"/>
    <w:rsid w:val="009A0326"/>
    <w:rsid w:val="009A0A72"/>
    <w:rsid w:val="009A12AD"/>
    <w:rsid w:val="009A1D48"/>
    <w:rsid w:val="009A333F"/>
    <w:rsid w:val="009A3BC6"/>
    <w:rsid w:val="009A46B0"/>
    <w:rsid w:val="009A49B5"/>
    <w:rsid w:val="009A4C94"/>
    <w:rsid w:val="009A72E4"/>
    <w:rsid w:val="009A748A"/>
    <w:rsid w:val="009A7C62"/>
    <w:rsid w:val="009A7E16"/>
    <w:rsid w:val="009B0546"/>
    <w:rsid w:val="009B1F82"/>
    <w:rsid w:val="009B2C5B"/>
    <w:rsid w:val="009B3072"/>
    <w:rsid w:val="009B534E"/>
    <w:rsid w:val="009B5BEF"/>
    <w:rsid w:val="009B5CB0"/>
    <w:rsid w:val="009B5EBE"/>
    <w:rsid w:val="009B6103"/>
    <w:rsid w:val="009B617C"/>
    <w:rsid w:val="009B6258"/>
    <w:rsid w:val="009B6DF9"/>
    <w:rsid w:val="009B6E5E"/>
    <w:rsid w:val="009B6E6C"/>
    <w:rsid w:val="009B70F2"/>
    <w:rsid w:val="009B7362"/>
    <w:rsid w:val="009B743D"/>
    <w:rsid w:val="009B7AE8"/>
    <w:rsid w:val="009C043B"/>
    <w:rsid w:val="009C0D09"/>
    <w:rsid w:val="009C5924"/>
    <w:rsid w:val="009C59D2"/>
    <w:rsid w:val="009C6429"/>
    <w:rsid w:val="009C7ED5"/>
    <w:rsid w:val="009D0648"/>
    <w:rsid w:val="009D0A73"/>
    <w:rsid w:val="009D1111"/>
    <w:rsid w:val="009D2C17"/>
    <w:rsid w:val="009D2EE4"/>
    <w:rsid w:val="009D3019"/>
    <w:rsid w:val="009D33C8"/>
    <w:rsid w:val="009D3EC6"/>
    <w:rsid w:val="009D499E"/>
    <w:rsid w:val="009D4BF2"/>
    <w:rsid w:val="009D5838"/>
    <w:rsid w:val="009D7268"/>
    <w:rsid w:val="009D73B7"/>
    <w:rsid w:val="009E01F9"/>
    <w:rsid w:val="009E0B70"/>
    <w:rsid w:val="009E27EF"/>
    <w:rsid w:val="009E3260"/>
    <w:rsid w:val="009E47B5"/>
    <w:rsid w:val="009E4B32"/>
    <w:rsid w:val="009E500F"/>
    <w:rsid w:val="009E6CBA"/>
    <w:rsid w:val="009F0B90"/>
    <w:rsid w:val="009F10F0"/>
    <w:rsid w:val="009F250D"/>
    <w:rsid w:val="009F3014"/>
    <w:rsid w:val="009F3B73"/>
    <w:rsid w:val="009F4540"/>
    <w:rsid w:val="009F5801"/>
    <w:rsid w:val="009F5972"/>
    <w:rsid w:val="009F76A8"/>
    <w:rsid w:val="009F7711"/>
    <w:rsid w:val="009F7D3D"/>
    <w:rsid w:val="009F7FE6"/>
    <w:rsid w:val="00A00151"/>
    <w:rsid w:val="00A0067E"/>
    <w:rsid w:val="00A00808"/>
    <w:rsid w:val="00A00EE0"/>
    <w:rsid w:val="00A0214B"/>
    <w:rsid w:val="00A023C0"/>
    <w:rsid w:val="00A04EB4"/>
    <w:rsid w:val="00A05157"/>
    <w:rsid w:val="00A057AF"/>
    <w:rsid w:val="00A05BDE"/>
    <w:rsid w:val="00A0649E"/>
    <w:rsid w:val="00A064FD"/>
    <w:rsid w:val="00A06A59"/>
    <w:rsid w:val="00A073A5"/>
    <w:rsid w:val="00A0787E"/>
    <w:rsid w:val="00A1108B"/>
    <w:rsid w:val="00A11212"/>
    <w:rsid w:val="00A11A87"/>
    <w:rsid w:val="00A11B2B"/>
    <w:rsid w:val="00A13200"/>
    <w:rsid w:val="00A134EF"/>
    <w:rsid w:val="00A13C92"/>
    <w:rsid w:val="00A1531A"/>
    <w:rsid w:val="00A156C9"/>
    <w:rsid w:val="00A15CEC"/>
    <w:rsid w:val="00A161EC"/>
    <w:rsid w:val="00A16931"/>
    <w:rsid w:val="00A20904"/>
    <w:rsid w:val="00A20962"/>
    <w:rsid w:val="00A237AC"/>
    <w:rsid w:val="00A239A7"/>
    <w:rsid w:val="00A23A8E"/>
    <w:rsid w:val="00A23E31"/>
    <w:rsid w:val="00A24418"/>
    <w:rsid w:val="00A25649"/>
    <w:rsid w:val="00A25F41"/>
    <w:rsid w:val="00A26606"/>
    <w:rsid w:val="00A26C2C"/>
    <w:rsid w:val="00A27F60"/>
    <w:rsid w:val="00A30476"/>
    <w:rsid w:val="00A3067D"/>
    <w:rsid w:val="00A30B92"/>
    <w:rsid w:val="00A31D8A"/>
    <w:rsid w:val="00A33CDA"/>
    <w:rsid w:val="00A33F66"/>
    <w:rsid w:val="00A341D7"/>
    <w:rsid w:val="00A352B6"/>
    <w:rsid w:val="00A3597C"/>
    <w:rsid w:val="00A35E2A"/>
    <w:rsid w:val="00A36133"/>
    <w:rsid w:val="00A364A6"/>
    <w:rsid w:val="00A36A12"/>
    <w:rsid w:val="00A37B7A"/>
    <w:rsid w:val="00A403F7"/>
    <w:rsid w:val="00A408D5"/>
    <w:rsid w:val="00A4172C"/>
    <w:rsid w:val="00A41E89"/>
    <w:rsid w:val="00A43BA1"/>
    <w:rsid w:val="00A44229"/>
    <w:rsid w:val="00A443C2"/>
    <w:rsid w:val="00A445F7"/>
    <w:rsid w:val="00A44775"/>
    <w:rsid w:val="00A4495E"/>
    <w:rsid w:val="00A45788"/>
    <w:rsid w:val="00A45CDA"/>
    <w:rsid w:val="00A46083"/>
    <w:rsid w:val="00A46DF5"/>
    <w:rsid w:val="00A473B9"/>
    <w:rsid w:val="00A47403"/>
    <w:rsid w:val="00A47AA5"/>
    <w:rsid w:val="00A508B1"/>
    <w:rsid w:val="00A5188E"/>
    <w:rsid w:val="00A518FD"/>
    <w:rsid w:val="00A51FA0"/>
    <w:rsid w:val="00A535DD"/>
    <w:rsid w:val="00A541AA"/>
    <w:rsid w:val="00A54865"/>
    <w:rsid w:val="00A54C42"/>
    <w:rsid w:val="00A550DB"/>
    <w:rsid w:val="00A5528D"/>
    <w:rsid w:val="00A55C52"/>
    <w:rsid w:val="00A56DDB"/>
    <w:rsid w:val="00A56EAF"/>
    <w:rsid w:val="00A56F77"/>
    <w:rsid w:val="00A578FA"/>
    <w:rsid w:val="00A57DEF"/>
    <w:rsid w:val="00A6125B"/>
    <w:rsid w:val="00A63F69"/>
    <w:rsid w:val="00A64C4D"/>
    <w:rsid w:val="00A65257"/>
    <w:rsid w:val="00A65314"/>
    <w:rsid w:val="00A65449"/>
    <w:rsid w:val="00A6572B"/>
    <w:rsid w:val="00A65A13"/>
    <w:rsid w:val="00A65EEB"/>
    <w:rsid w:val="00A6655F"/>
    <w:rsid w:val="00A66C6A"/>
    <w:rsid w:val="00A66DC4"/>
    <w:rsid w:val="00A66EA2"/>
    <w:rsid w:val="00A70554"/>
    <w:rsid w:val="00A70685"/>
    <w:rsid w:val="00A7156C"/>
    <w:rsid w:val="00A715E4"/>
    <w:rsid w:val="00A72212"/>
    <w:rsid w:val="00A72D59"/>
    <w:rsid w:val="00A72F12"/>
    <w:rsid w:val="00A73392"/>
    <w:rsid w:val="00A742B0"/>
    <w:rsid w:val="00A751B6"/>
    <w:rsid w:val="00A75C72"/>
    <w:rsid w:val="00A7612B"/>
    <w:rsid w:val="00A76357"/>
    <w:rsid w:val="00A77EAA"/>
    <w:rsid w:val="00A80EA0"/>
    <w:rsid w:val="00A824B5"/>
    <w:rsid w:val="00A8422E"/>
    <w:rsid w:val="00A857CC"/>
    <w:rsid w:val="00A85A2D"/>
    <w:rsid w:val="00A85ED6"/>
    <w:rsid w:val="00A874D7"/>
    <w:rsid w:val="00A87A8B"/>
    <w:rsid w:val="00A910E1"/>
    <w:rsid w:val="00A91EF3"/>
    <w:rsid w:val="00A92A89"/>
    <w:rsid w:val="00A93F06"/>
    <w:rsid w:val="00A941F5"/>
    <w:rsid w:val="00A943F9"/>
    <w:rsid w:val="00A958D3"/>
    <w:rsid w:val="00A95E95"/>
    <w:rsid w:val="00A95EBD"/>
    <w:rsid w:val="00A960D3"/>
    <w:rsid w:val="00A96853"/>
    <w:rsid w:val="00A96DBF"/>
    <w:rsid w:val="00A97655"/>
    <w:rsid w:val="00A977C6"/>
    <w:rsid w:val="00A97A6D"/>
    <w:rsid w:val="00AA02D8"/>
    <w:rsid w:val="00AA06E5"/>
    <w:rsid w:val="00AA11ED"/>
    <w:rsid w:val="00AA2CF7"/>
    <w:rsid w:val="00AA3B2D"/>
    <w:rsid w:val="00AA40FA"/>
    <w:rsid w:val="00AA466D"/>
    <w:rsid w:val="00AA47B5"/>
    <w:rsid w:val="00AA4B71"/>
    <w:rsid w:val="00AA61E6"/>
    <w:rsid w:val="00AB04B9"/>
    <w:rsid w:val="00AB1AA1"/>
    <w:rsid w:val="00AB1C34"/>
    <w:rsid w:val="00AB22CF"/>
    <w:rsid w:val="00AB24EE"/>
    <w:rsid w:val="00AB2ED7"/>
    <w:rsid w:val="00AB36FC"/>
    <w:rsid w:val="00AB3E82"/>
    <w:rsid w:val="00AB3F1E"/>
    <w:rsid w:val="00AB45CD"/>
    <w:rsid w:val="00AB49D3"/>
    <w:rsid w:val="00AB4EA2"/>
    <w:rsid w:val="00AB53C1"/>
    <w:rsid w:val="00AB5A30"/>
    <w:rsid w:val="00AB723C"/>
    <w:rsid w:val="00AC0155"/>
    <w:rsid w:val="00AC136E"/>
    <w:rsid w:val="00AC1DD5"/>
    <w:rsid w:val="00AC1E77"/>
    <w:rsid w:val="00AC32FF"/>
    <w:rsid w:val="00AC443F"/>
    <w:rsid w:val="00AC4DB3"/>
    <w:rsid w:val="00AC7E00"/>
    <w:rsid w:val="00AD0FD8"/>
    <w:rsid w:val="00AD1402"/>
    <w:rsid w:val="00AD1502"/>
    <w:rsid w:val="00AD15A2"/>
    <w:rsid w:val="00AD15D5"/>
    <w:rsid w:val="00AD206E"/>
    <w:rsid w:val="00AD2FCB"/>
    <w:rsid w:val="00AD44CF"/>
    <w:rsid w:val="00AD547F"/>
    <w:rsid w:val="00AD5BF1"/>
    <w:rsid w:val="00AD62A6"/>
    <w:rsid w:val="00AD72A6"/>
    <w:rsid w:val="00AD746B"/>
    <w:rsid w:val="00AE1219"/>
    <w:rsid w:val="00AE2291"/>
    <w:rsid w:val="00AE29C4"/>
    <w:rsid w:val="00AE2FBC"/>
    <w:rsid w:val="00AE3646"/>
    <w:rsid w:val="00AE3E9C"/>
    <w:rsid w:val="00AE405D"/>
    <w:rsid w:val="00AE523E"/>
    <w:rsid w:val="00AE630E"/>
    <w:rsid w:val="00AE6C88"/>
    <w:rsid w:val="00AE7433"/>
    <w:rsid w:val="00AE756B"/>
    <w:rsid w:val="00AE7B36"/>
    <w:rsid w:val="00AF0BDC"/>
    <w:rsid w:val="00AF303A"/>
    <w:rsid w:val="00AF336E"/>
    <w:rsid w:val="00AF3390"/>
    <w:rsid w:val="00AF36D8"/>
    <w:rsid w:val="00AF51D9"/>
    <w:rsid w:val="00AF58F3"/>
    <w:rsid w:val="00AF5EC7"/>
    <w:rsid w:val="00AF73C2"/>
    <w:rsid w:val="00B01494"/>
    <w:rsid w:val="00B0207B"/>
    <w:rsid w:val="00B023C1"/>
    <w:rsid w:val="00B040DB"/>
    <w:rsid w:val="00B04292"/>
    <w:rsid w:val="00B047C1"/>
    <w:rsid w:val="00B05390"/>
    <w:rsid w:val="00B05D97"/>
    <w:rsid w:val="00B065BC"/>
    <w:rsid w:val="00B06701"/>
    <w:rsid w:val="00B07745"/>
    <w:rsid w:val="00B07751"/>
    <w:rsid w:val="00B07EC0"/>
    <w:rsid w:val="00B1046A"/>
    <w:rsid w:val="00B11B39"/>
    <w:rsid w:val="00B11BDB"/>
    <w:rsid w:val="00B122A5"/>
    <w:rsid w:val="00B12C06"/>
    <w:rsid w:val="00B12DC8"/>
    <w:rsid w:val="00B146A8"/>
    <w:rsid w:val="00B149F9"/>
    <w:rsid w:val="00B15389"/>
    <w:rsid w:val="00B16446"/>
    <w:rsid w:val="00B169BD"/>
    <w:rsid w:val="00B17502"/>
    <w:rsid w:val="00B179C5"/>
    <w:rsid w:val="00B17D54"/>
    <w:rsid w:val="00B207BF"/>
    <w:rsid w:val="00B21252"/>
    <w:rsid w:val="00B2274D"/>
    <w:rsid w:val="00B228E0"/>
    <w:rsid w:val="00B24458"/>
    <w:rsid w:val="00B25413"/>
    <w:rsid w:val="00B26111"/>
    <w:rsid w:val="00B261AC"/>
    <w:rsid w:val="00B261B9"/>
    <w:rsid w:val="00B2620A"/>
    <w:rsid w:val="00B270DC"/>
    <w:rsid w:val="00B27CAB"/>
    <w:rsid w:val="00B317C3"/>
    <w:rsid w:val="00B32AAA"/>
    <w:rsid w:val="00B33485"/>
    <w:rsid w:val="00B34299"/>
    <w:rsid w:val="00B34FB6"/>
    <w:rsid w:val="00B3508D"/>
    <w:rsid w:val="00B35433"/>
    <w:rsid w:val="00B35949"/>
    <w:rsid w:val="00B3599C"/>
    <w:rsid w:val="00B36C5E"/>
    <w:rsid w:val="00B36E10"/>
    <w:rsid w:val="00B37592"/>
    <w:rsid w:val="00B40544"/>
    <w:rsid w:val="00B40D12"/>
    <w:rsid w:val="00B43CFB"/>
    <w:rsid w:val="00B44280"/>
    <w:rsid w:val="00B4548B"/>
    <w:rsid w:val="00B456C6"/>
    <w:rsid w:val="00B45F2A"/>
    <w:rsid w:val="00B46A10"/>
    <w:rsid w:val="00B47474"/>
    <w:rsid w:val="00B47864"/>
    <w:rsid w:val="00B5056D"/>
    <w:rsid w:val="00B507D2"/>
    <w:rsid w:val="00B516E6"/>
    <w:rsid w:val="00B5175C"/>
    <w:rsid w:val="00B51BE0"/>
    <w:rsid w:val="00B526E9"/>
    <w:rsid w:val="00B536DE"/>
    <w:rsid w:val="00B53C78"/>
    <w:rsid w:val="00B53D73"/>
    <w:rsid w:val="00B54E86"/>
    <w:rsid w:val="00B55BC5"/>
    <w:rsid w:val="00B55CE8"/>
    <w:rsid w:val="00B56552"/>
    <w:rsid w:val="00B57CFB"/>
    <w:rsid w:val="00B60CCD"/>
    <w:rsid w:val="00B60E46"/>
    <w:rsid w:val="00B61CC3"/>
    <w:rsid w:val="00B64A24"/>
    <w:rsid w:val="00B64B6E"/>
    <w:rsid w:val="00B64DE6"/>
    <w:rsid w:val="00B665CA"/>
    <w:rsid w:val="00B666A6"/>
    <w:rsid w:val="00B66CF6"/>
    <w:rsid w:val="00B66DE5"/>
    <w:rsid w:val="00B67A08"/>
    <w:rsid w:val="00B67A19"/>
    <w:rsid w:val="00B70EA8"/>
    <w:rsid w:val="00B71060"/>
    <w:rsid w:val="00B7147E"/>
    <w:rsid w:val="00B72094"/>
    <w:rsid w:val="00B726F5"/>
    <w:rsid w:val="00B72A92"/>
    <w:rsid w:val="00B72C9D"/>
    <w:rsid w:val="00B73123"/>
    <w:rsid w:val="00B7430B"/>
    <w:rsid w:val="00B743FA"/>
    <w:rsid w:val="00B74ABF"/>
    <w:rsid w:val="00B75BB4"/>
    <w:rsid w:val="00B761F4"/>
    <w:rsid w:val="00B76E6E"/>
    <w:rsid w:val="00B770B2"/>
    <w:rsid w:val="00B772AC"/>
    <w:rsid w:val="00B803B1"/>
    <w:rsid w:val="00B80964"/>
    <w:rsid w:val="00B811BB"/>
    <w:rsid w:val="00B81CED"/>
    <w:rsid w:val="00B81E73"/>
    <w:rsid w:val="00B82612"/>
    <w:rsid w:val="00B827FF"/>
    <w:rsid w:val="00B830A1"/>
    <w:rsid w:val="00B846E9"/>
    <w:rsid w:val="00B850A4"/>
    <w:rsid w:val="00B8517F"/>
    <w:rsid w:val="00B85FBB"/>
    <w:rsid w:val="00B8727C"/>
    <w:rsid w:val="00B908EF"/>
    <w:rsid w:val="00B912BB"/>
    <w:rsid w:val="00B92132"/>
    <w:rsid w:val="00B922AF"/>
    <w:rsid w:val="00B92380"/>
    <w:rsid w:val="00B939B0"/>
    <w:rsid w:val="00B940D9"/>
    <w:rsid w:val="00B943B1"/>
    <w:rsid w:val="00B9618C"/>
    <w:rsid w:val="00B9663F"/>
    <w:rsid w:val="00B9669C"/>
    <w:rsid w:val="00B96DA0"/>
    <w:rsid w:val="00B97AA4"/>
    <w:rsid w:val="00BA0017"/>
    <w:rsid w:val="00BA0DEC"/>
    <w:rsid w:val="00BA110D"/>
    <w:rsid w:val="00BA16EC"/>
    <w:rsid w:val="00BA17D1"/>
    <w:rsid w:val="00BA1F5B"/>
    <w:rsid w:val="00BA225F"/>
    <w:rsid w:val="00BA257B"/>
    <w:rsid w:val="00BA26F1"/>
    <w:rsid w:val="00BA29E1"/>
    <w:rsid w:val="00BA2EB3"/>
    <w:rsid w:val="00BA3186"/>
    <w:rsid w:val="00BA32A3"/>
    <w:rsid w:val="00BA3B4A"/>
    <w:rsid w:val="00BA44B2"/>
    <w:rsid w:val="00BA4B94"/>
    <w:rsid w:val="00BA7F28"/>
    <w:rsid w:val="00BB06E3"/>
    <w:rsid w:val="00BB0789"/>
    <w:rsid w:val="00BB0B02"/>
    <w:rsid w:val="00BB12F4"/>
    <w:rsid w:val="00BB2DD6"/>
    <w:rsid w:val="00BB3560"/>
    <w:rsid w:val="00BB3FC0"/>
    <w:rsid w:val="00BB58CD"/>
    <w:rsid w:val="00BB5BFF"/>
    <w:rsid w:val="00BB6B96"/>
    <w:rsid w:val="00BB71A7"/>
    <w:rsid w:val="00BB7246"/>
    <w:rsid w:val="00BB7D0D"/>
    <w:rsid w:val="00BC0248"/>
    <w:rsid w:val="00BC1509"/>
    <w:rsid w:val="00BC3105"/>
    <w:rsid w:val="00BC3EF9"/>
    <w:rsid w:val="00BC4498"/>
    <w:rsid w:val="00BC469A"/>
    <w:rsid w:val="00BC4F52"/>
    <w:rsid w:val="00BC4FDC"/>
    <w:rsid w:val="00BC5069"/>
    <w:rsid w:val="00BC5DAB"/>
    <w:rsid w:val="00BC749E"/>
    <w:rsid w:val="00BC7A6B"/>
    <w:rsid w:val="00BD232C"/>
    <w:rsid w:val="00BD3443"/>
    <w:rsid w:val="00BD392C"/>
    <w:rsid w:val="00BD3B5C"/>
    <w:rsid w:val="00BD539A"/>
    <w:rsid w:val="00BD77F0"/>
    <w:rsid w:val="00BE0173"/>
    <w:rsid w:val="00BE10C8"/>
    <w:rsid w:val="00BE1BAE"/>
    <w:rsid w:val="00BE2A39"/>
    <w:rsid w:val="00BE378B"/>
    <w:rsid w:val="00BE39F8"/>
    <w:rsid w:val="00BE4E73"/>
    <w:rsid w:val="00BE74D9"/>
    <w:rsid w:val="00BE7808"/>
    <w:rsid w:val="00BF0AA8"/>
    <w:rsid w:val="00BF1223"/>
    <w:rsid w:val="00BF1398"/>
    <w:rsid w:val="00BF2553"/>
    <w:rsid w:val="00BF2C5A"/>
    <w:rsid w:val="00BF2CE6"/>
    <w:rsid w:val="00BF3027"/>
    <w:rsid w:val="00BF309B"/>
    <w:rsid w:val="00BF3D5B"/>
    <w:rsid w:val="00BF454A"/>
    <w:rsid w:val="00BF514A"/>
    <w:rsid w:val="00BF5473"/>
    <w:rsid w:val="00BF581D"/>
    <w:rsid w:val="00BF6710"/>
    <w:rsid w:val="00BF6D68"/>
    <w:rsid w:val="00BF6E03"/>
    <w:rsid w:val="00BF71C1"/>
    <w:rsid w:val="00BF7C45"/>
    <w:rsid w:val="00C00041"/>
    <w:rsid w:val="00C01418"/>
    <w:rsid w:val="00C01FEE"/>
    <w:rsid w:val="00C024A1"/>
    <w:rsid w:val="00C028E0"/>
    <w:rsid w:val="00C02E62"/>
    <w:rsid w:val="00C037AB"/>
    <w:rsid w:val="00C03F3B"/>
    <w:rsid w:val="00C040DF"/>
    <w:rsid w:val="00C043B3"/>
    <w:rsid w:val="00C0447D"/>
    <w:rsid w:val="00C04727"/>
    <w:rsid w:val="00C06C01"/>
    <w:rsid w:val="00C07B1A"/>
    <w:rsid w:val="00C07C5F"/>
    <w:rsid w:val="00C10778"/>
    <w:rsid w:val="00C11332"/>
    <w:rsid w:val="00C11358"/>
    <w:rsid w:val="00C132DB"/>
    <w:rsid w:val="00C1460B"/>
    <w:rsid w:val="00C14D52"/>
    <w:rsid w:val="00C15078"/>
    <w:rsid w:val="00C15F44"/>
    <w:rsid w:val="00C167CC"/>
    <w:rsid w:val="00C175A8"/>
    <w:rsid w:val="00C179C8"/>
    <w:rsid w:val="00C2002C"/>
    <w:rsid w:val="00C203F6"/>
    <w:rsid w:val="00C20601"/>
    <w:rsid w:val="00C206AF"/>
    <w:rsid w:val="00C20E37"/>
    <w:rsid w:val="00C212D3"/>
    <w:rsid w:val="00C21478"/>
    <w:rsid w:val="00C214C4"/>
    <w:rsid w:val="00C21863"/>
    <w:rsid w:val="00C22703"/>
    <w:rsid w:val="00C229F8"/>
    <w:rsid w:val="00C23583"/>
    <w:rsid w:val="00C2435A"/>
    <w:rsid w:val="00C24B94"/>
    <w:rsid w:val="00C2559F"/>
    <w:rsid w:val="00C26011"/>
    <w:rsid w:val="00C260AC"/>
    <w:rsid w:val="00C30539"/>
    <w:rsid w:val="00C36A88"/>
    <w:rsid w:val="00C36E1B"/>
    <w:rsid w:val="00C3716A"/>
    <w:rsid w:val="00C37F48"/>
    <w:rsid w:val="00C40984"/>
    <w:rsid w:val="00C40E9B"/>
    <w:rsid w:val="00C413FC"/>
    <w:rsid w:val="00C41759"/>
    <w:rsid w:val="00C41ACA"/>
    <w:rsid w:val="00C41F3C"/>
    <w:rsid w:val="00C426E7"/>
    <w:rsid w:val="00C432D5"/>
    <w:rsid w:val="00C43EE1"/>
    <w:rsid w:val="00C4470A"/>
    <w:rsid w:val="00C4566E"/>
    <w:rsid w:val="00C46654"/>
    <w:rsid w:val="00C470A4"/>
    <w:rsid w:val="00C47261"/>
    <w:rsid w:val="00C47440"/>
    <w:rsid w:val="00C47C65"/>
    <w:rsid w:val="00C47CBE"/>
    <w:rsid w:val="00C52BD6"/>
    <w:rsid w:val="00C535CA"/>
    <w:rsid w:val="00C54049"/>
    <w:rsid w:val="00C546E1"/>
    <w:rsid w:val="00C54FA4"/>
    <w:rsid w:val="00C5526C"/>
    <w:rsid w:val="00C5538A"/>
    <w:rsid w:val="00C5660D"/>
    <w:rsid w:val="00C56A24"/>
    <w:rsid w:val="00C57635"/>
    <w:rsid w:val="00C57BE3"/>
    <w:rsid w:val="00C60198"/>
    <w:rsid w:val="00C60775"/>
    <w:rsid w:val="00C60E79"/>
    <w:rsid w:val="00C6118F"/>
    <w:rsid w:val="00C6126A"/>
    <w:rsid w:val="00C6181C"/>
    <w:rsid w:val="00C61B6A"/>
    <w:rsid w:val="00C62205"/>
    <w:rsid w:val="00C625E8"/>
    <w:rsid w:val="00C62684"/>
    <w:rsid w:val="00C62E12"/>
    <w:rsid w:val="00C6378C"/>
    <w:rsid w:val="00C6465F"/>
    <w:rsid w:val="00C64CCA"/>
    <w:rsid w:val="00C65CD1"/>
    <w:rsid w:val="00C66050"/>
    <w:rsid w:val="00C665C9"/>
    <w:rsid w:val="00C66E51"/>
    <w:rsid w:val="00C700CE"/>
    <w:rsid w:val="00C71052"/>
    <w:rsid w:val="00C728DB"/>
    <w:rsid w:val="00C7370D"/>
    <w:rsid w:val="00C73E7B"/>
    <w:rsid w:val="00C741E3"/>
    <w:rsid w:val="00C75FFD"/>
    <w:rsid w:val="00C76406"/>
    <w:rsid w:val="00C76C62"/>
    <w:rsid w:val="00C77312"/>
    <w:rsid w:val="00C773AD"/>
    <w:rsid w:val="00C80349"/>
    <w:rsid w:val="00C806D4"/>
    <w:rsid w:val="00C80C07"/>
    <w:rsid w:val="00C82618"/>
    <w:rsid w:val="00C82AB9"/>
    <w:rsid w:val="00C84BBD"/>
    <w:rsid w:val="00C84EF2"/>
    <w:rsid w:val="00C855D6"/>
    <w:rsid w:val="00C859E9"/>
    <w:rsid w:val="00C867C8"/>
    <w:rsid w:val="00C91C92"/>
    <w:rsid w:val="00C91FAC"/>
    <w:rsid w:val="00C95318"/>
    <w:rsid w:val="00C95419"/>
    <w:rsid w:val="00C95BD0"/>
    <w:rsid w:val="00C95F15"/>
    <w:rsid w:val="00CA2043"/>
    <w:rsid w:val="00CA35DF"/>
    <w:rsid w:val="00CA42E4"/>
    <w:rsid w:val="00CA4E0E"/>
    <w:rsid w:val="00CA5A0C"/>
    <w:rsid w:val="00CA5E17"/>
    <w:rsid w:val="00CA611A"/>
    <w:rsid w:val="00CA7460"/>
    <w:rsid w:val="00CB01A8"/>
    <w:rsid w:val="00CB0AE9"/>
    <w:rsid w:val="00CB0E55"/>
    <w:rsid w:val="00CB0F5E"/>
    <w:rsid w:val="00CB1496"/>
    <w:rsid w:val="00CB14E6"/>
    <w:rsid w:val="00CB1C66"/>
    <w:rsid w:val="00CB1FBE"/>
    <w:rsid w:val="00CB2376"/>
    <w:rsid w:val="00CB2C56"/>
    <w:rsid w:val="00CB3087"/>
    <w:rsid w:val="00CB4A86"/>
    <w:rsid w:val="00CB618F"/>
    <w:rsid w:val="00CB66D1"/>
    <w:rsid w:val="00CB6945"/>
    <w:rsid w:val="00CB6974"/>
    <w:rsid w:val="00CC01EE"/>
    <w:rsid w:val="00CC041A"/>
    <w:rsid w:val="00CC0E1C"/>
    <w:rsid w:val="00CC1BF4"/>
    <w:rsid w:val="00CC283C"/>
    <w:rsid w:val="00CC2DB6"/>
    <w:rsid w:val="00CC442F"/>
    <w:rsid w:val="00CC46AC"/>
    <w:rsid w:val="00CC4CE6"/>
    <w:rsid w:val="00CC536B"/>
    <w:rsid w:val="00CC65EC"/>
    <w:rsid w:val="00CC6676"/>
    <w:rsid w:val="00CD0247"/>
    <w:rsid w:val="00CD2653"/>
    <w:rsid w:val="00CD298D"/>
    <w:rsid w:val="00CD2A89"/>
    <w:rsid w:val="00CD317B"/>
    <w:rsid w:val="00CD3C3E"/>
    <w:rsid w:val="00CD3C8B"/>
    <w:rsid w:val="00CD3CCE"/>
    <w:rsid w:val="00CD4D95"/>
    <w:rsid w:val="00CD53D4"/>
    <w:rsid w:val="00CD58A3"/>
    <w:rsid w:val="00CD609E"/>
    <w:rsid w:val="00CD6803"/>
    <w:rsid w:val="00CD79C9"/>
    <w:rsid w:val="00CE02F9"/>
    <w:rsid w:val="00CE0832"/>
    <w:rsid w:val="00CE08C3"/>
    <w:rsid w:val="00CE0A8E"/>
    <w:rsid w:val="00CE0DBD"/>
    <w:rsid w:val="00CE19BA"/>
    <w:rsid w:val="00CE1CE0"/>
    <w:rsid w:val="00CE1D28"/>
    <w:rsid w:val="00CE20E1"/>
    <w:rsid w:val="00CE2819"/>
    <w:rsid w:val="00CE2CC5"/>
    <w:rsid w:val="00CE425E"/>
    <w:rsid w:val="00CE4E8F"/>
    <w:rsid w:val="00CE5553"/>
    <w:rsid w:val="00CE6800"/>
    <w:rsid w:val="00CF1791"/>
    <w:rsid w:val="00CF1D18"/>
    <w:rsid w:val="00CF24BC"/>
    <w:rsid w:val="00CF300A"/>
    <w:rsid w:val="00CF358D"/>
    <w:rsid w:val="00CF397F"/>
    <w:rsid w:val="00CF3B54"/>
    <w:rsid w:val="00CF3DA3"/>
    <w:rsid w:val="00CF4795"/>
    <w:rsid w:val="00CF5E59"/>
    <w:rsid w:val="00CF634B"/>
    <w:rsid w:val="00D006AE"/>
    <w:rsid w:val="00D010F4"/>
    <w:rsid w:val="00D011AA"/>
    <w:rsid w:val="00D01400"/>
    <w:rsid w:val="00D01EA4"/>
    <w:rsid w:val="00D031C7"/>
    <w:rsid w:val="00D039DF"/>
    <w:rsid w:val="00D045C6"/>
    <w:rsid w:val="00D06FF8"/>
    <w:rsid w:val="00D07F8B"/>
    <w:rsid w:val="00D11C88"/>
    <w:rsid w:val="00D125DB"/>
    <w:rsid w:val="00D12883"/>
    <w:rsid w:val="00D130C6"/>
    <w:rsid w:val="00D131E4"/>
    <w:rsid w:val="00D13F0B"/>
    <w:rsid w:val="00D1412B"/>
    <w:rsid w:val="00D14B09"/>
    <w:rsid w:val="00D15247"/>
    <w:rsid w:val="00D153A9"/>
    <w:rsid w:val="00D15D5B"/>
    <w:rsid w:val="00D1622B"/>
    <w:rsid w:val="00D16AB5"/>
    <w:rsid w:val="00D16B80"/>
    <w:rsid w:val="00D17AB8"/>
    <w:rsid w:val="00D202F5"/>
    <w:rsid w:val="00D21B60"/>
    <w:rsid w:val="00D21DE7"/>
    <w:rsid w:val="00D222F5"/>
    <w:rsid w:val="00D22B13"/>
    <w:rsid w:val="00D23713"/>
    <w:rsid w:val="00D23CB8"/>
    <w:rsid w:val="00D247A1"/>
    <w:rsid w:val="00D24AB8"/>
    <w:rsid w:val="00D2555B"/>
    <w:rsid w:val="00D255F7"/>
    <w:rsid w:val="00D268FE"/>
    <w:rsid w:val="00D27181"/>
    <w:rsid w:val="00D27BF3"/>
    <w:rsid w:val="00D27F3F"/>
    <w:rsid w:val="00D30592"/>
    <w:rsid w:val="00D30F23"/>
    <w:rsid w:val="00D31630"/>
    <w:rsid w:val="00D31DCF"/>
    <w:rsid w:val="00D3258E"/>
    <w:rsid w:val="00D33430"/>
    <w:rsid w:val="00D33942"/>
    <w:rsid w:val="00D33943"/>
    <w:rsid w:val="00D33E43"/>
    <w:rsid w:val="00D3435F"/>
    <w:rsid w:val="00D371E5"/>
    <w:rsid w:val="00D377D9"/>
    <w:rsid w:val="00D37AA0"/>
    <w:rsid w:val="00D422A2"/>
    <w:rsid w:val="00D427BC"/>
    <w:rsid w:val="00D43699"/>
    <w:rsid w:val="00D44749"/>
    <w:rsid w:val="00D4489E"/>
    <w:rsid w:val="00D50B12"/>
    <w:rsid w:val="00D511B1"/>
    <w:rsid w:val="00D51763"/>
    <w:rsid w:val="00D5239A"/>
    <w:rsid w:val="00D52BAC"/>
    <w:rsid w:val="00D5393C"/>
    <w:rsid w:val="00D55854"/>
    <w:rsid w:val="00D567E0"/>
    <w:rsid w:val="00D57B63"/>
    <w:rsid w:val="00D62F37"/>
    <w:rsid w:val="00D65146"/>
    <w:rsid w:val="00D65F3F"/>
    <w:rsid w:val="00D6600A"/>
    <w:rsid w:val="00D66641"/>
    <w:rsid w:val="00D668E5"/>
    <w:rsid w:val="00D70ADF"/>
    <w:rsid w:val="00D7153D"/>
    <w:rsid w:val="00D7179F"/>
    <w:rsid w:val="00D725C6"/>
    <w:rsid w:val="00D7289B"/>
    <w:rsid w:val="00D72B43"/>
    <w:rsid w:val="00D733D7"/>
    <w:rsid w:val="00D73483"/>
    <w:rsid w:val="00D736C2"/>
    <w:rsid w:val="00D7505E"/>
    <w:rsid w:val="00D752DA"/>
    <w:rsid w:val="00D75FC8"/>
    <w:rsid w:val="00D7692D"/>
    <w:rsid w:val="00D808B4"/>
    <w:rsid w:val="00D80D1D"/>
    <w:rsid w:val="00D80F60"/>
    <w:rsid w:val="00D8154D"/>
    <w:rsid w:val="00D81C1A"/>
    <w:rsid w:val="00D81CAF"/>
    <w:rsid w:val="00D82136"/>
    <w:rsid w:val="00D83AF0"/>
    <w:rsid w:val="00D84382"/>
    <w:rsid w:val="00D84C39"/>
    <w:rsid w:val="00D84DBE"/>
    <w:rsid w:val="00D8530D"/>
    <w:rsid w:val="00D86C49"/>
    <w:rsid w:val="00D86D90"/>
    <w:rsid w:val="00D87F37"/>
    <w:rsid w:val="00D900F2"/>
    <w:rsid w:val="00D911AB"/>
    <w:rsid w:val="00D91FAB"/>
    <w:rsid w:val="00D9206B"/>
    <w:rsid w:val="00D9263C"/>
    <w:rsid w:val="00D94E7F"/>
    <w:rsid w:val="00D95541"/>
    <w:rsid w:val="00D9605E"/>
    <w:rsid w:val="00D96D40"/>
    <w:rsid w:val="00D97296"/>
    <w:rsid w:val="00D976B5"/>
    <w:rsid w:val="00DA3300"/>
    <w:rsid w:val="00DA3ADC"/>
    <w:rsid w:val="00DA41E4"/>
    <w:rsid w:val="00DA4F14"/>
    <w:rsid w:val="00DA5435"/>
    <w:rsid w:val="00DA58E9"/>
    <w:rsid w:val="00DA593D"/>
    <w:rsid w:val="00DA5DB7"/>
    <w:rsid w:val="00DA5E19"/>
    <w:rsid w:val="00DA6CC4"/>
    <w:rsid w:val="00DA6D9C"/>
    <w:rsid w:val="00DA7457"/>
    <w:rsid w:val="00DA7CAB"/>
    <w:rsid w:val="00DA7DBC"/>
    <w:rsid w:val="00DB0B9F"/>
    <w:rsid w:val="00DB1180"/>
    <w:rsid w:val="00DB230B"/>
    <w:rsid w:val="00DB2ED2"/>
    <w:rsid w:val="00DB31D5"/>
    <w:rsid w:val="00DB32AC"/>
    <w:rsid w:val="00DB3F84"/>
    <w:rsid w:val="00DB652B"/>
    <w:rsid w:val="00DB653B"/>
    <w:rsid w:val="00DB67F7"/>
    <w:rsid w:val="00DB74DD"/>
    <w:rsid w:val="00DC0201"/>
    <w:rsid w:val="00DC05E7"/>
    <w:rsid w:val="00DC0D93"/>
    <w:rsid w:val="00DC0FE8"/>
    <w:rsid w:val="00DC15C9"/>
    <w:rsid w:val="00DC1946"/>
    <w:rsid w:val="00DC1F84"/>
    <w:rsid w:val="00DC3551"/>
    <w:rsid w:val="00DC3D6A"/>
    <w:rsid w:val="00DC42C2"/>
    <w:rsid w:val="00DC545C"/>
    <w:rsid w:val="00DC5AAB"/>
    <w:rsid w:val="00DC690D"/>
    <w:rsid w:val="00DC7A92"/>
    <w:rsid w:val="00DC7D4D"/>
    <w:rsid w:val="00DC7DC7"/>
    <w:rsid w:val="00DD0C93"/>
    <w:rsid w:val="00DD1DBD"/>
    <w:rsid w:val="00DD2C91"/>
    <w:rsid w:val="00DD2D60"/>
    <w:rsid w:val="00DD44C0"/>
    <w:rsid w:val="00DD5241"/>
    <w:rsid w:val="00DD5822"/>
    <w:rsid w:val="00DD62E2"/>
    <w:rsid w:val="00DD650D"/>
    <w:rsid w:val="00DE1AB2"/>
    <w:rsid w:val="00DE1AEF"/>
    <w:rsid w:val="00DE27F5"/>
    <w:rsid w:val="00DE3770"/>
    <w:rsid w:val="00DE3881"/>
    <w:rsid w:val="00DE4165"/>
    <w:rsid w:val="00DE435D"/>
    <w:rsid w:val="00DE4EF3"/>
    <w:rsid w:val="00DE502B"/>
    <w:rsid w:val="00DE55CE"/>
    <w:rsid w:val="00DE56FF"/>
    <w:rsid w:val="00DE5A4D"/>
    <w:rsid w:val="00DE5CA3"/>
    <w:rsid w:val="00DE5F32"/>
    <w:rsid w:val="00DE6B4C"/>
    <w:rsid w:val="00DE7A99"/>
    <w:rsid w:val="00DF0F2C"/>
    <w:rsid w:val="00DF0FA7"/>
    <w:rsid w:val="00DF25BB"/>
    <w:rsid w:val="00DF2CB5"/>
    <w:rsid w:val="00DF3430"/>
    <w:rsid w:val="00DF3476"/>
    <w:rsid w:val="00DF4A78"/>
    <w:rsid w:val="00DF5027"/>
    <w:rsid w:val="00DF531B"/>
    <w:rsid w:val="00DF5655"/>
    <w:rsid w:val="00DF58DB"/>
    <w:rsid w:val="00DF70F4"/>
    <w:rsid w:val="00DF76FE"/>
    <w:rsid w:val="00E005A0"/>
    <w:rsid w:val="00E008A7"/>
    <w:rsid w:val="00E00A6F"/>
    <w:rsid w:val="00E016DD"/>
    <w:rsid w:val="00E01CAE"/>
    <w:rsid w:val="00E039E4"/>
    <w:rsid w:val="00E03DAD"/>
    <w:rsid w:val="00E0496F"/>
    <w:rsid w:val="00E04A4D"/>
    <w:rsid w:val="00E0611C"/>
    <w:rsid w:val="00E07C47"/>
    <w:rsid w:val="00E105C0"/>
    <w:rsid w:val="00E11352"/>
    <w:rsid w:val="00E116D7"/>
    <w:rsid w:val="00E122BF"/>
    <w:rsid w:val="00E128E1"/>
    <w:rsid w:val="00E14B0F"/>
    <w:rsid w:val="00E14DC1"/>
    <w:rsid w:val="00E156CF"/>
    <w:rsid w:val="00E15B9A"/>
    <w:rsid w:val="00E15F44"/>
    <w:rsid w:val="00E16F25"/>
    <w:rsid w:val="00E17095"/>
    <w:rsid w:val="00E17126"/>
    <w:rsid w:val="00E17164"/>
    <w:rsid w:val="00E202D4"/>
    <w:rsid w:val="00E208BF"/>
    <w:rsid w:val="00E20FFD"/>
    <w:rsid w:val="00E21A4B"/>
    <w:rsid w:val="00E2221A"/>
    <w:rsid w:val="00E22B7F"/>
    <w:rsid w:val="00E23CD4"/>
    <w:rsid w:val="00E23E7A"/>
    <w:rsid w:val="00E24184"/>
    <w:rsid w:val="00E2427C"/>
    <w:rsid w:val="00E24F12"/>
    <w:rsid w:val="00E2585B"/>
    <w:rsid w:val="00E270B7"/>
    <w:rsid w:val="00E27421"/>
    <w:rsid w:val="00E27697"/>
    <w:rsid w:val="00E304E0"/>
    <w:rsid w:val="00E305EB"/>
    <w:rsid w:val="00E31129"/>
    <w:rsid w:val="00E3300D"/>
    <w:rsid w:val="00E355C2"/>
    <w:rsid w:val="00E361EB"/>
    <w:rsid w:val="00E36E2F"/>
    <w:rsid w:val="00E37B3B"/>
    <w:rsid w:val="00E4060B"/>
    <w:rsid w:val="00E41E42"/>
    <w:rsid w:val="00E42836"/>
    <w:rsid w:val="00E42D19"/>
    <w:rsid w:val="00E436A4"/>
    <w:rsid w:val="00E4523C"/>
    <w:rsid w:val="00E45EF6"/>
    <w:rsid w:val="00E47F9D"/>
    <w:rsid w:val="00E5003C"/>
    <w:rsid w:val="00E50AC2"/>
    <w:rsid w:val="00E50E62"/>
    <w:rsid w:val="00E50F83"/>
    <w:rsid w:val="00E515A8"/>
    <w:rsid w:val="00E51E5F"/>
    <w:rsid w:val="00E531F2"/>
    <w:rsid w:val="00E54CBC"/>
    <w:rsid w:val="00E56F16"/>
    <w:rsid w:val="00E56FDF"/>
    <w:rsid w:val="00E57187"/>
    <w:rsid w:val="00E57CEA"/>
    <w:rsid w:val="00E57DE1"/>
    <w:rsid w:val="00E6096F"/>
    <w:rsid w:val="00E61C16"/>
    <w:rsid w:val="00E623A4"/>
    <w:rsid w:val="00E6307E"/>
    <w:rsid w:val="00E6343B"/>
    <w:rsid w:val="00E64ED2"/>
    <w:rsid w:val="00E653DD"/>
    <w:rsid w:val="00E66351"/>
    <w:rsid w:val="00E701FA"/>
    <w:rsid w:val="00E70A26"/>
    <w:rsid w:val="00E70C27"/>
    <w:rsid w:val="00E7136D"/>
    <w:rsid w:val="00E71689"/>
    <w:rsid w:val="00E72081"/>
    <w:rsid w:val="00E72E24"/>
    <w:rsid w:val="00E7317C"/>
    <w:rsid w:val="00E73D3A"/>
    <w:rsid w:val="00E73E7D"/>
    <w:rsid w:val="00E74C03"/>
    <w:rsid w:val="00E74F2C"/>
    <w:rsid w:val="00E7728A"/>
    <w:rsid w:val="00E81393"/>
    <w:rsid w:val="00E81DC8"/>
    <w:rsid w:val="00E829C4"/>
    <w:rsid w:val="00E82D61"/>
    <w:rsid w:val="00E82E4B"/>
    <w:rsid w:val="00E82E53"/>
    <w:rsid w:val="00E84349"/>
    <w:rsid w:val="00E8565A"/>
    <w:rsid w:val="00E87333"/>
    <w:rsid w:val="00E87750"/>
    <w:rsid w:val="00E90415"/>
    <w:rsid w:val="00E90962"/>
    <w:rsid w:val="00E92117"/>
    <w:rsid w:val="00E92750"/>
    <w:rsid w:val="00E92939"/>
    <w:rsid w:val="00E9629F"/>
    <w:rsid w:val="00E9698F"/>
    <w:rsid w:val="00E97817"/>
    <w:rsid w:val="00E97949"/>
    <w:rsid w:val="00EA09D9"/>
    <w:rsid w:val="00EA1A2F"/>
    <w:rsid w:val="00EA1E9B"/>
    <w:rsid w:val="00EA255A"/>
    <w:rsid w:val="00EA2643"/>
    <w:rsid w:val="00EA2ADB"/>
    <w:rsid w:val="00EA33AE"/>
    <w:rsid w:val="00EA4A28"/>
    <w:rsid w:val="00EA4AE2"/>
    <w:rsid w:val="00EA4D93"/>
    <w:rsid w:val="00EA50E0"/>
    <w:rsid w:val="00EA6173"/>
    <w:rsid w:val="00EB10DA"/>
    <w:rsid w:val="00EB1C9A"/>
    <w:rsid w:val="00EB2352"/>
    <w:rsid w:val="00EB3F26"/>
    <w:rsid w:val="00EB487C"/>
    <w:rsid w:val="00EB4D16"/>
    <w:rsid w:val="00EB598A"/>
    <w:rsid w:val="00EC0221"/>
    <w:rsid w:val="00EC0C74"/>
    <w:rsid w:val="00EC1108"/>
    <w:rsid w:val="00EC3021"/>
    <w:rsid w:val="00EC3975"/>
    <w:rsid w:val="00EC3A3D"/>
    <w:rsid w:val="00EC415D"/>
    <w:rsid w:val="00EC47FE"/>
    <w:rsid w:val="00EC4A0D"/>
    <w:rsid w:val="00EC4F3B"/>
    <w:rsid w:val="00EC5A77"/>
    <w:rsid w:val="00EC6CB3"/>
    <w:rsid w:val="00EC71BE"/>
    <w:rsid w:val="00ED12E9"/>
    <w:rsid w:val="00ED22B6"/>
    <w:rsid w:val="00ED24B0"/>
    <w:rsid w:val="00ED3730"/>
    <w:rsid w:val="00ED6A9F"/>
    <w:rsid w:val="00ED6DE0"/>
    <w:rsid w:val="00ED70D2"/>
    <w:rsid w:val="00EE1720"/>
    <w:rsid w:val="00EE27AF"/>
    <w:rsid w:val="00EE28F6"/>
    <w:rsid w:val="00EE3166"/>
    <w:rsid w:val="00EE336E"/>
    <w:rsid w:val="00EE33D0"/>
    <w:rsid w:val="00EE4FDE"/>
    <w:rsid w:val="00EE529C"/>
    <w:rsid w:val="00EE55D0"/>
    <w:rsid w:val="00EE5B6F"/>
    <w:rsid w:val="00EE5EDB"/>
    <w:rsid w:val="00EE60A9"/>
    <w:rsid w:val="00EE6BE8"/>
    <w:rsid w:val="00EE712F"/>
    <w:rsid w:val="00EF1170"/>
    <w:rsid w:val="00EF1467"/>
    <w:rsid w:val="00EF1480"/>
    <w:rsid w:val="00EF2854"/>
    <w:rsid w:val="00EF2FC4"/>
    <w:rsid w:val="00EF3F63"/>
    <w:rsid w:val="00EF418A"/>
    <w:rsid w:val="00EF4E27"/>
    <w:rsid w:val="00EF568B"/>
    <w:rsid w:val="00EF6B97"/>
    <w:rsid w:val="00EF7206"/>
    <w:rsid w:val="00EF769E"/>
    <w:rsid w:val="00EF79F7"/>
    <w:rsid w:val="00EF7D64"/>
    <w:rsid w:val="00F0111C"/>
    <w:rsid w:val="00F015DA"/>
    <w:rsid w:val="00F02A44"/>
    <w:rsid w:val="00F031F3"/>
    <w:rsid w:val="00F03218"/>
    <w:rsid w:val="00F032F3"/>
    <w:rsid w:val="00F0386F"/>
    <w:rsid w:val="00F03C05"/>
    <w:rsid w:val="00F03F3D"/>
    <w:rsid w:val="00F052CE"/>
    <w:rsid w:val="00F0554A"/>
    <w:rsid w:val="00F05B40"/>
    <w:rsid w:val="00F05C08"/>
    <w:rsid w:val="00F072FA"/>
    <w:rsid w:val="00F073DF"/>
    <w:rsid w:val="00F10921"/>
    <w:rsid w:val="00F11A4E"/>
    <w:rsid w:val="00F12450"/>
    <w:rsid w:val="00F12722"/>
    <w:rsid w:val="00F12B90"/>
    <w:rsid w:val="00F136D2"/>
    <w:rsid w:val="00F13AD0"/>
    <w:rsid w:val="00F14366"/>
    <w:rsid w:val="00F14378"/>
    <w:rsid w:val="00F14A78"/>
    <w:rsid w:val="00F15132"/>
    <w:rsid w:val="00F174F0"/>
    <w:rsid w:val="00F2055B"/>
    <w:rsid w:val="00F20B2C"/>
    <w:rsid w:val="00F21CA8"/>
    <w:rsid w:val="00F22E49"/>
    <w:rsid w:val="00F23513"/>
    <w:rsid w:val="00F236F7"/>
    <w:rsid w:val="00F23D8C"/>
    <w:rsid w:val="00F2498C"/>
    <w:rsid w:val="00F24BA6"/>
    <w:rsid w:val="00F2534A"/>
    <w:rsid w:val="00F25546"/>
    <w:rsid w:val="00F26032"/>
    <w:rsid w:val="00F27464"/>
    <w:rsid w:val="00F27AFD"/>
    <w:rsid w:val="00F27D10"/>
    <w:rsid w:val="00F30024"/>
    <w:rsid w:val="00F3092C"/>
    <w:rsid w:val="00F30F43"/>
    <w:rsid w:val="00F31428"/>
    <w:rsid w:val="00F314A7"/>
    <w:rsid w:val="00F3199A"/>
    <w:rsid w:val="00F31A8F"/>
    <w:rsid w:val="00F32522"/>
    <w:rsid w:val="00F33E7C"/>
    <w:rsid w:val="00F34103"/>
    <w:rsid w:val="00F344EA"/>
    <w:rsid w:val="00F35442"/>
    <w:rsid w:val="00F377E1"/>
    <w:rsid w:val="00F37AD9"/>
    <w:rsid w:val="00F37B34"/>
    <w:rsid w:val="00F40388"/>
    <w:rsid w:val="00F40534"/>
    <w:rsid w:val="00F40BA8"/>
    <w:rsid w:val="00F42FFE"/>
    <w:rsid w:val="00F430D1"/>
    <w:rsid w:val="00F43636"/>
    <w:rsid w:val="00F437C1"/>
    <w:rsid w:val="00F43A56"/>
    <w:rsid w:val="00F43C60"/>
    <w:rsid w:val="00F43CDB"/>
    <w:rsid w:val="00F4443F"/>
    <w:rsid w:val="00F451F0"/>
    <w:rsid w:val="00F45AA1"/>
    <w:rsid w:val="00F45C8A"/>
    <w:rsid w:val="00F45E1E"/>
    <w:rsid w:val="00F46642"/>
    <w:rsid w:val="00F5089E"/>
    <w:rsid w:val="00F50F40"/>
    <w:rsid w:val="00F51678"/>
    <w:rsid w:val="00F53337"/>
    <w:rsid w:val="00F5354E"/>
    <w:rsid w:val="00F53EB9"/>
    <w:rsid w:val="00F54341"/>
    <w:rsid w:val="00F5457C"/>
    <w:rsid w:val="00F5569A"/>
    <w:rsid w:val="00F558CE"/>
    <w:rsid w:val="00F562E7"/>
    <w:rsid w:val="00F56B2E"/>
    <w:rsid w:val="00F61772"/>
    <w:rsid w:val="00F62433"/>
    <w:rsid w:val="00F6243E"/>
    <w:rsid w:val="00F62F4F"/>
    <w:rsid w:val="00F636D5"/>
    <w:rsid w:val="00F6592D"/>
    <w:rsid w:val="00F65D86"/>
    <w:rsid w:val="00F67752"/>
    <w:rsid w:val="00F707ED"/>
    <w:rsid w:val="00F70863"/>
    <w:rsid w:val="00F7091E"/>
    <w:rsid w:val="00F70D18"/>
    <w:rsid w:val="00F714D7"/>
    <w:rsid w:val="00F74D85"/>
    <w:rsid w:val="00F74E13"/>
    <w:rsid w:val="00F75539"/>
    <w:rsid w:val="00F755D8"/>
    <w:rsid w:val="00F75963"/>
    <w:rsid w:val="00F76CF8"/>
    <w:rsid w:val="00F804BA"/>
    <w:rsid w:val="00F806FD"/>
    <w:rsid w:val="00F80C6B"/>
    <w:rsid w:val="00F80DB0"/>
    <w:rsid w:val="00F8118D"/>
    <w:rsid w:val="00F8269C"/>
    <w:rsid w:val="00F82889"/>
    <w:rsid w:val="00F82CD7"/>
    <w:rsid w:val="00F82F50"/>
    <w:rsid w:val="00F82F52"/>
    <w:rsid w:val="00F83BD1"/>
    <w:rsid w:val="00F83C2A"/>
    <w:rsid w:val="00F84962"/>
    <w:rsid w:val="00F84E49"/>
    <w:rsid w:val="00F85574"/>
    <w:rsid w:val="00F857CA"/>
    <w:rsid w:val="00F86030"/>
    <w:rsid w:val="00F8748E"/>
    <w:rsid w:val="00F904BA"/>
    <w:rsid w:val="00F92447"/>
    <w:rsid w:val="00F92E93"/>
    <w:rsid w:val="00F9349F"/>
    <w:rsid w:val="00F93932"/>
    <w:rsid w:val="00F93D2E"/>
    <w:rsid w:val="00F93E1E"/>
    <w:rsid w:val="00F94F67"/>
    <w:rsid w:val="00F9553B"/>
    <w:rsid w:val="00F9681C"/>
    <w:rsid w:val="00F96E55"/>
    <w:rsid w:val="00F97353"/>
    <w:rsid w:val="00F97D11"/>
    <w:rsid w:val="00FA14A8"/>
    <w:rsid w:val="00FA2EAC"/>
    <w:rsid w:val="00FA3DBC"/>
    <w:rsid w:val="00FA49E4"/>
    <w:rsid w:val="00FA4E52"/>
    <w:rsid w:val="00FA6693"/>
    <w:rsid w:val="00FA68C4"/>
    <w:rsid w:val="00FB04B9"/>
    <w:rsid w:val="00FB0747"/>
    <w:rsid w:val="00FB189D"/>
    <w:rsid w:val="00FB1DB5"/>
    <w:rsid w:val="00FB239C"/>
    <w:rsid w:val="00FB3E58"/>
    <w:rsid w:val="00FB50A8"/>
    <w:rsid w:val="00FB5631"/>
    <w:rsid w:val="00FB593A"/>
    <w:rsid w:val="00FB668F"/>
    <w:rsid w:val="00FB69E2"/>
    <w:rsid w:val="00FB7851"/>
    <w:rsid w:val="00FC03CF"/>
    <w:rsid w:val="00FC0814"/>
    <w:rsid w:val="00FC1501"/>
    <w:rsid w:val="00FC2EFC"/>
    <w:rsid w:val="00FC317C"/>
    <w:rsid w:val="00FC3AA1"/>
    <w:rsid w:val="00FC4608"/>
    <w:rsid w:val="00FC4A77"/>
    <w:rsid w:val="00FC4E9F"/>
    <w:rsid w:val="00FC5833"/>
    <w:rsid w:val="00FC67E6"/>
    <w:rsid w:val="00FC78D1"/>
    <w:rsid w:val="00FD0876"/>
    <w:rsid w:val="00FD0B34"/>
    <w:rsid w:val="00FD1956"/>
    <w:rsid w:val="00FD2895"/>
    <w:rsid w:val="00FD38F4"/>
    <w:rsid w:val="00FD391E"/>
    <w:rsid w:val="00FD42B6"/>
    <w:rsid w:val="00FD4540"/>
    <w:rsid w:val="00FD4CCF"/>
    <w:rsid w:val="00FD53F2"/>
    <w:rsid w:val="00FD56FF"/>
    <w:rsid w:val="00FD5C73"/>
    <w:rsid w:val="00FD684D"/>
    <w:rsid w:val="00FD6DBD"/>
    <w:rsid w:val="00FD7333"/>
    <w:rsid w:val="00FD73BA"/>
    <w:rsid w:val="00FD7CB6"/>
    <w:rsid w:val="00FE0254"/>
    <w:rsid w:val="00FE055D"/>
    <w:rsid w:val="00FE1185"/>
    <w:rsid w:val="00FE2946"/>
    <w:rsid w:val="00FE3206"/>
    <w:rsid w:val="00FE3A85"/>
    <w:rsid w:val="00FE429D"/>
    <w:rsid w:val="00FE61CE"/>
    <w:rsid w:val="00FE66EB"/>
    <w:rsid w:val="00FF2B51"/>
    <w:rsid w:val="00FF2C54"/>
    <w:rsid w:val="00FF3FBD"/>
    <w:rsid w:val="00FF42B2"/>
    <w:rsid w:val="00FF42DA"/>
    <w:rsid w:val="00FF4459"/>
    <w:rsid w:val="00FF4649"/>
    <w:rsid w:val="00FF4780"/>
    <w:rsid w:val="00FF55A0"/>
    <w:rsid w:val="00FF6794"/>
    <w:rsid w:val="00FF6873"/>
    <w:rsid w:val="00FF7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97D61"/>
  <w15:docId w15:val="{DFF20C4C-7CA1-43B0-952A-75E76EE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94E"/>
    <w:rPr>
      <w:sz w:val="24"/>
      <w:szCs w:val="24"/>
      <w:lang w:val="es-ES" w:eastAsia="es-ES"/>
    </w:rPr>
  </w:style>
  <w:style w:type="paragraph" w:styleId="Ttulo1">
    <w:name w:val="heading 1"/>
    <w:basedOn w:val="Normal"/>
    <w:next w:val="Normal"/>
    <w:link w:val="Ttulo1Car"/>
    <w:qFormat/>
    <w:pPr>
      <w:keepNext/>
      <w:overflowPunct w:val="0"/>
      <w:autoSpaceDE w:val="0"/>
      <w:autoSpaceDN w:val="0"/>
      <w:adjustRightInd w:val="0"/>
      <w:spacing w:after="120"/>
      <w:jc w:val="center"/>
      <w:textAlignment w:val="baseline"/>
      <w:outlineLvl w:val="0"/>
    </w:pPr>
    <w:rPr>
      <w:rFonts w:ascii="Arial" w:hAnsi="Arial"/>
      <w:b/>
      <w:sz w:val="28"/>
      <w:szCs w:val="20"/>
      <w:lang w:val="es-ES_tradnl"/>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lang w:val="es-MX"/>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paragraph" w:styleId="Textoindependiente2">
    <w:name w:val="Body Text 2"/>
    <w:basedOn w:val="Normal"/>
    <w:link w:val="Textoindependiente2Car"/>
    <w:pPr>
      <w:jc w:val="both"/>
    </w:pPr>
    <w:rPr>
      <w:lang w:val="x-none"/>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pPr>
      <w:spacing w:after="120"/>
      <w:ind w:right="51"/>
      <w:jc w:val="both"/>
    </w:pPr>
    <w:rPr>
      <w:rFonts w:ascii="Arial" w:hAnsi="Arial" w:cs="Arial"/>
      <w:szCs w:val="20"/>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x-none"/>
    </w:rPr>
  </w:style>
  <w:style w:type="paragraph" w:styleId="Textoindependiente3">
    <w:name w:val="Body Text 3"/>
    <w:basedOn w:val="Normal"/>
    <w:link w:val="Textoindependiente3Car"/>
    <w:rPr>
      <w:sz w:val="20"/>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Puesto1">
    <w:name w:val="Puesto1"/>
    <w:aliases w:val="Title"/>
    <w:basedOn w:val="Normal"/>
    <w:link w:val="TtuloCar"/>
    <w:qFormat/>
    <w:pPr>
      <w:overflowPunct w:val="0"/>
      <w:autoSpaceDE w:val="0"/>
      <w:autoSpaceDN w:val="0"/>
      <w:adjustRightInd w:val="0"/>
      <w:jc w:val="center"/>
      <w:textAlignment w:val="baseline"/>
    </w:pPr>
    <w:rPr>
      <w:rFonts w:ascii="Arial" w:hAnsi="Arial"/>
      <w:b/>
      <w:szCs w:val="20"/>
      <w:lang w:val="x-none"/>
    </w:rPr>
  </w:style>
  <w:style w:type="paragraph" w:styleId="Subttulo">
    <w:name w:val="Subtitle"/>
    <w:basedOn w:val="Normal"/>
    <w:link w:val="SubttuloCar"/>
    <w:qFormat/>
    <w:rsid w:val="00581B17"/>
    <w:pPr>
      <w:numPr>
        <w:numId w:val="2"/>
      </w:numPr>
      <w:spacing w:after="120"/>
      <w:jc w:val="both"/>
    </w:pPr>
    <w:rPr>
      <w:b/>
      <w:szCs w:val="20"/>
    </w:rPr>
  </w:style>
  <w:style w:type="paragraph" w:styleId="Sangradetextonormal">
    <w:name w:val="Body Text Indent"/>
    <w:aliases w:val="Sangría de t. independiente,Body Text Indent,Sangría de t. independiente Car Car,Sangría de t. independiente Car"/>
    <w:basedOn w:val="Normal"/>
    <w:link w:val="SangradetextonormalCar"/>
    <w:rsid w:val="00581B17"/>
    <w:pPr>
      <w:spacing w:before="100"/>
      <w:ind w:firstLine="170"/>
      <w:jc w:val="both"/>
    </w:pPr>
    <w:rPr>
      <w:rFonts w:ascii="Arial" w:hAnsi="Arial"/>
      <w:b/>
      <w:sz w:val="18"/>
      <w:lang w:val="es-MX"/>
    </w:rPr>
  </w:style>
  <w:style w:type="paragraph" w:styleId="Textosinformato">
    <w:name w:val="Plain Text"/>
    <w:basedOn w:val="Normal"/>
    <w:link w:val="TextosinformatoCar"/>
    <w:rsid w:val="00581B17"/>
    <w:rPr>
      <w:rFonts w:ascii="Courier New" w:hAnsi="Courier New"/>
      <w:sz w:val="20"/>
    </w:rPr>
  </w:style>
  <w:style w:type="paragraph" w:customStyle="1" w:styleId="Textoindepe">
    <w:name w:val="Texto indepe"/>
    <w:basedOn w:val="Normal"/>
    <w:rsid w:val="00581B17"/>
    <w:pPr>
      <w:widowControl w:val="0"/>
      <w:spacing w:after="100"/>
      <w:jc w:val="both"/>
    </w:pPr>
    <w:rPr>
      <w:b/>
      <w:szCs w:val="20"/>
      <w:lang w:val="en-US"/>
    </w:rPr>
  </w:style>
  <w:style w:type="paragraph" w:customStyle="1" w:styleId="Textoindep1">
    <w:name w:val="Texto indep1"/>
    <w:basedOn w:val="Normal"/>
    <w:rsid w:val="00581B17"/>
    <w:pPr>
      <w:widowControl w:val="0"/>
      <w:spacing w:after="100"/>
      <w:jc w:val="center"/>
    </w:pPr>
    <w:rPr>
      <w:b/>
      <w:szCs w:val="20"/>
      <w:lang w:val="en-US"/>
    </w:rPr>
  </w:style>
  <w:style w:type="paragraph" w:styleId="Textodebloque">
    <w:name w:val="Block Text"/>
    <w:basedOn w:val="Normal"/>
    <w:rsid w:val="00581B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709" w:right="17" w:hanging="709"/>
      <w:jc w:val="both"/>
    </w:pPr>
    <w:rPr>
      <w:rFonts w:ascii="Arial" w:hAnsi="Arial"/>
      <w:sz w:val="22"/>
      <w:szCs w:val="20"/>
      <w:lang w:val="es-MX"/>
    </w:rPr>
  </w:style>
  <w:style w:type="paragraph" w:styleId="NormalWeb">
    <w:name w:val="Normal (Web)"/>
    <w:basedOn w:val="Normal"/>
    <w:uiPriority w:val="99"/>
    <w:rsid w:val="00581B17"/>
    <w:pPr>
      <w:spacing w:before="100" w:beforeAutospacing="1" w:after="100" w:afterAutospacing="1"/>
    </w:pPr>
  </w:style>
  <w:style w:type="paragraph" w:styleId="Lista">
    <w:name w:val="List"/>
    <w:basedOn w:val="Normal"/>
    <w:rsid w:val="00581B17"/>
    <w:pPr>
      <w:ind w:left="283" w:hanging="283"/>
    </w:pPr>
    <w:rPr>
      <w:sz w:val="20"/>
      <w:szCs w:val="20"/>
    </w:rPr>
  </w:style>
  <w:style w:type="paragraph" w:styleId="Lista2">
    <w:name w:val="List 2"/>
    <w:basedOn w:val="Normal"/>
    <w:rsid w:val="00581B17"/>
    <w:pPr>
      <w:ind w:left="566" w:hanging="283"/>
    </w:pPr>
    <w:rPr>
      <w:sz w:val="20"/>
      <w:szCs w:val="20"/>
    </w:rPr>
  </w:style>
  <w:style w:type="paragraph" w:customStyle="1" w:styleId="texto">
    <w:name w:val="texto"/>
    <w:basedOn w:val="Normal"/>
    <w:rsid w:val="00581B17"/>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581B17"/>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581B17"/>
    <w:pPr>
      <w:suppressAutoHyphens/>
      <w:jc w:val="center"/>
    </w:pPr>
    <w:rPr>
      <w:sz w:val="32"/>
      <w:szCs w:val="20"/>
      <w:lang w:val="es-MX" w:eastAsia="es-MX"/>
    </w:rPr>
  </w:style>
  <w:style w:type="paragraph" w:customStyle="1" w:styleId="WW-Textoindependiente3">
    <w:name w:val="WW-Texto independiente 3"/>
    <w:basedOn w:val="Normal"/>
    <w:rsid w:val="00581B17"/>
    <w:pPr>
      <w:suppressAutoHyphens/>
      <w:jc w:val="both"/>
    </w:pPr>
    <w:rPr>
      <w:b/>
      <w:szCs w:val="20"/>
      <w:lang w:val="es-MX" w:eastAsia="es-MX"/>
    </w:rPr>
  </w:style>
  <w:style w:type="paragraph" w:customStyle="1" w:styleId="WW-Sangra2detindependiente">
    <w:name w:val="WW-Sangría 2 de t. independiente"/>
    <w:basedOn w:val="Normal"/>
    <w:rsid w:val="00581B17"/>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581B17"/>
    <w:pPr>
      <w:suppressAutoHyphens/>
      <w:ind w:firstLine="708"/>
      <w:jc w:val="both"/>
    </w:pPr>
    <w:rPr>
      <w:b/>
      <w:sz w:val="22"/>
      <w:szCs w:val="20"/>
      <w:lang w:val="es-MX" w:eastAsia="es-MX"/>
    </w:rPr>
  </w:style>
  <w:style w:type="character" w:styleId="Fuerte">
    <w:name w:val="Strong"/>
    <w:uiPriority w:val="22"/>
    <w:qFormat/>
    <w:rsid w:val="00581B17"/>
    <w:rPr>
      <w:b/>
      <w:bCs/>
    </w:rPr>
  </w:style>
  <w:style w:type="paragraph" w:styleId="Textonotapie">
    <w:name w:val="footnote text"/>
    <w:basedOn w:val="Normal"/>
    <w:link w:val="TextonotapieCar"/>
    <w:uiPriority w:val="99"/>
    <w:rsid w:val="00F70863"/>
    <w:rPr>
      <w:sz w:val="20"/>
      <w:szCs w:val="20"/>
    </w:rPr>
  </w:style>
  <w:style w:type="character" w:styleId="Refdenotaalpie">
    <w:name w:val="footnote reference"/>
    <w:aliases w:val="Ref. de nota al pie 2,4_G"/>
    <w:uiPriority w:val="99"/>
    <w:rsid w:val="00F70863"/>
    <w:rPr>
      <w:vertAlign w:val="superscript"/>
    </w:rPr>
  </w:style>
  <w:style w:type="character" w:styleId="Refdecomentario">
    <w:name w:val="annotation reference"/>
    <w:semiHidden/>
    <w:rsid w:val="00F27AFD"/>
    <w:rPr>
      <w:sz w:val="16"/>
      <w:szCs w:val="16"/>
    </w:rPr>
  </w:style>
  <w:style w:type="table" w:styleId="Tablaconcuadrcula">
    <w:name w:val="Table Grid"/>
    <w:basedOn w:val="Tablanormal"/>
    <w:uiPriority w:val="39"/>
    <w:rsid w:val="00C7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551"/>
    <w:pPr>
      <w:autoSpaceDE w:val="0"/>
      <w:autoSpaceDN w:val="0"/>
      <w:adjustRightInd w:val="0"/>
    </w:pPr>
    <w:rPr>
      <w:rFonts w:ascii="Arial" w:hAnsi="Arial" w:cs="Arial"/>
      <w:color w:val="000000"/>
      <w:sz w:val="24"/>
      <w:szCs w:val="24"/>
      <w:lang w:val="es-ES" w:eastAsia="es-ES"/>
    </w:rPr>
  </w:style>
  <w:style w:type="character" w:styleId="Hipervnculo">
    <w:name w:val="Hyperlink"/>
    <w:rsid w:val="00093C59"/>
    <w:rPr>
      <w:color w:val="0033CC"/>
      <w:u w:val="single"/>
    </w:rPr>
  </w:style>
  <w:style w:type="paragraph" w:styleId="Textodeglobo">
    <w:name w:val="Balloon Text"/>
    <w:basedOn w:val="Normal"/>
    <w:link w:val="TextodegloboCar"/>
    <w:uiPriority w:val="99"/>
    <w:semiHidden/>
    <w:rsid w:val="00B47864"/>
    <w:rPr>
      <w:rFonts w:ascii="Tahoma" w:hAnsi="Tahoma" w:cs="Tahoma"/>
      <w:sz w:val="16"/>
      <w:szCs w:val="16"/>
    </w:rPr>
  </w:style>
  <w:style w:type="paragraph" w:customStyle="1" w:styleId="CharCharCarCarCarCarCarCarCarCar3CarCarCarCarCarCarCarCarCarCarCarCarCar">
    <w:name w:val="Char Char Car Car Car Car Car Car Car Car3 Car Car Car Car Car Car Car Car Car Car Car Car Car"/>
    <w:basedOn w:val="Normal"/>
    <w:rsid w:val="00B8517F"/>
    <w:pPr>
      <w:spacing w:after="160" w:line="240" w:lineRule="exact"/>
    </w:pPr>
    <w:rPr>
      <w:rFonts w:ascii="Tahoma" w:hAnsi="Tahoma"/>
      <w:sz w:val="20"/>
      <w:szCs w:val="20"/>
      <w:lang w:eastAsia="en-US"/>
    </w:rPr>
  </w:style>
  <w:style w:type="character" w:customStyle="1" w:styleId="TtuloCar">
    <w:name w:val="Título Car"/>
    <w:link w:val="Puesto1"/>
    <w:rsid w:val="002166D8"/>
    <w:rPr>
      <w:rFonts w:ascii="Arial" w:hAnsi="Arial"/>
      <w:b/>
      <w:sz w:val="24"/>
      <w:lang w:eastAsia="es-ES"/>
    </w:rPr>
  </w:style>
  <w:style w:type="character" w:customStyle="1" w:styleId="TextosinformatoCar">
    <w:name w:val="Texto sin formato Car"/>
    <w:link w:val="Textosinformato"/>
    <w:rsid w:val="002166D8"/>
    <w:rPr>
      <w:rFonts w:ascii="Courier New" w:hAnsi="Courier New"/>
      <w:szCs w:val="24"/>
      <w:lang w:val="es-ES" w:eastAsia="es-ES"/>
    </w:rPr>
  </w:style>
  <w:style w:type="paragraph" w:customStyle="1" w:styleId="TextoCar">
    <w:name w:val="Texto Car"/>
    <w:basedOn w:val="Normal"/>
    <w:rsid w:val="002166D8"/>
    <w:pPr>
      <w:spacing w:after="101" w:line="216" w:lineRule="exact"/>
      <w:ind w:firstLine="288"/>
      <w:jc w:val="both"/>
    </w:pPr>
    <w:rPr>
      <w:rFonts w:ascii="Arial" w:eastAsia="Calibri" w:hAnsi="Arial" w:cs="Arial"/>
      <w:sz w:val="18"/>
      <w:szCs w:val="18"/>
    </w:rPr>
  </w:style>
  <w:style w:type="paragraph" w:customStyle="1" w:styleId="j">
    <w:name w:val="j"/>
    <w:basedOn w:val="Normal"/>
    <w:rsid w:val="002166D8"/>
    <w:pPr>
      <w:tabs>
        <w:tab w:val="right" w:pos="3360"/>
      </w:tabs>
      <w:spacing w:after="101" w:line="242" w:lineRule="exact"/>
      <w:ind w:left="3600" w:hanging="3312"/>
      <w:jc w:val="both"/>
    </w:pPr>
    <w:rPr>
      <w:rFonts w:ascii="Arial" w:eastAsia="Calibri" w:hAnsi="Arial" w:cs="Arial"/>
      <w:sz w:val="18"/>
      <w:szCs w:val="22"/>
    </w:rPr>
  </w:style>
  <w:style w:type="character" w:customStyle="1" w:styleId="Ttulo5Car">
    <w:name w:val="Título 5 Car"/>
    <w:link w:val="Ttulo5"/>
    <w:rsid w:val="00AA47B5"/>
    <w:rPr>
      <w:rFonts w:ascii="Arial" w:hAnsi="Arial" w:cs="Arial"/>
      <w:b/>
      <w:sz w:val="24"/>
      <w:lang w:eastAsia="es-ES"/>
    </w:rPr>
  </w:style>
  <w:style w:type="character" w:customStyle="1" w:styleId="EncabezadoCar">
    <w:name w:val="Encabezado Car"/>
    <w:link w:val="Encabezado"/>
    <w:rsid w:val="00AA47B5"/>
    <w:rPr>
      <w:sz w:val="24"/>
      <w:szCs w:val="24"/>
      <w:lang w:val="es-MX" w:eastAsia="es-MX"/>
    </w:rPr>
  </w:style>
  <w:style w:type="character" w:customStyle="1" w:styleId="Textoindependiente2Car">
    <w:name w:val="Texto independiente 2 Car"/>
    <w:link w:val="Textoindependiente2"/>
    <w:locked/>
    <w:rsid w:val="00AB24EE"/>
    <w:rPr>
      <w:sz w:val="24"/>
      <w:szCs w:val="24"/>
      <w:lang w:eastAsia="es-ES"/>
    </w:rPr>
  </w:style>
  <w:style w:type="paragraph" w:customStyle="1" w:styleId="Prrafodelista1">
    <w:name w:val="Párrafo de lista1"/>
    <w:basedOn w:val="Normal"/>
    <w:rsid w:val="00AB24EE"/>
    <w:pPr>
      <w:ind w:left="720"/>
      <w:contextualSpacing/>
    </w:pPr>
    <w:rPr>
      <w:rFonts w:ascii="Arial" w:eastAsia="Calibri" w:hAnsi="Arial"/>
    </w:rPr>
  </w:style>
  <w:style w:type="character" w:styleId="nfasis">
    <w:name w:val="Emphasis"/>
    <w:uiPriority w:val="20"/>
    <w:qFormat/>
    <w:rsid w:val="00AB24EE"/>
    <w:rPr>
      <w:rFonts w:cs="Times New Roman"/>
      <w:i/>
      <w:iCs/>
    </w:rPr>
  </w:style>
  <w:style w:type="character" w:customStyle="1" w:styleId="PlainTextChar">
    <w:name w:val="Plain Text Char"/>
    <w:locked/>
    <w:rsid w:val="00AB24EE"/>
    <w:rPr>
      <w:rFonts w:ascii="Courier New" w:hAnsi="Courier New" w:cs="Courier New"/>
      <w:sz w:val="20"/>
      <w:szCs w:val="20"/>
      <w:lang w:val="es-ES" w:eastAsia="es-ES"/>
    </w:rPr>
  </w:style>
  <w:style w:type="paragraph" w:styleId="Listaconvietas">
    <w:name w:val="List Bullet"/>
    <w:basedOn w:val="Normal"/>
    <w:rsid w:val="00AB24EE"/>
    <w:pPr>
      <w:numPr>
        <w:numId w:val="4"/>
      </w:numPr>
    </w:pPr>
    <w:rPr>
      <w:rFonts w:ascii="Arial" w:eastAsia="Calibri" w:hAnsi="Arial"/>
    </w:rPr>
  </w:style>
  <w:style w:type="paragraph" w:styleId="Textocomentario">
    <w:name w:val="annotation text"/>
    <w:basedOn w:val="Normal"/>
    <w:link w:val="TextocomentarioCar"/>
    <w:uiPriority w:val="99"/>
    <w:rsid w:val="00AB24EE"/>
    <w:rPr>
      <w:sz w:val="20"/>
      <w:szCs w:val="20"/>
    </w:rPr>
  </w:style>
  <w:style w:type="character" w:customStyle="1" w:styleId="TextocomentarioCar">
    <w:name w:val="Texto comentario Car"/>
    <w:link w:val="Textocomentario"/>
    <w:uiPriority w:val="99"/>
    <w:rsid w:val="00AB24EE"/>
    <w:rPr>
      <w:lang w:val="es-ES" w:eastAsia="es-ES"/>
    </w:rPr>
  </w:style>
  <w:style w:type="paragraph" w:styleId="Prrafodelista">
    <w:name w:val="List Paragraph"/>
    <w:basedOn w:val="Normal"/>
    <w:uiPriority w:val="34"/>
    <w:qFormat/>
    <w:rsid w:val="00AB24EE"/>
    <w:pPr>
      <w:ind w:left="720"/>
      <w:contextualSpacing/>
    </w:pPr>
    <w:rPr>
      <w:rFonts w:ascii="Arial" w:eastAsia="Calibri" w:hAnsi="Arial" w:cs="Arial"/>
      <w:lang w:val="es-MX" w:eastAsia="es-MX"/>
    </w:rPr>
  </w:style>
  <w:style w:type="paragraph" w:customStyle="1" w:styleId="ecxmsonormal">
    <w:name w:val="ecxmsonormal"/>
    <w:basedOn w:val="Normal"/>
    <w:rsid w:val="00AB24EE"/>
    <w:pPr>
      <w:spacing w:after="324"/>
    </w:pPr>
    <w:rPr>
      <w:lang w:val="es-MX" w:eastAsia="es-MX"/>
    </w:rPr>
  </w:style>
  <w:style w:type="character" w:customStyle="1" w:styleId="PiedepginaCar">
    <w:name w:val="Pie de página Car"/>
    <w:link w:val="Piedepgina"/>
    <w:uiPriority w:val="99"/>
    <w:locked/>
    <w:rsid w:val="00B261AC"/>
    <w:rPr>
      <w:lang w:eastAsia="es-ES"/>
    </w:rPr>
  </w:style>
  <w:style w:type="paragraph" w:customStyle="1" w:styleId="Texto0">
    <w:name w:val="Texto"/>
    <w:basedOn w:val="Normal"/>
    <w:qFormat/>
    <w:rsid w:val="00724E48"/>
    <w:pPr>
      <w:spacing w:after="101" w:line="216" w:lineRule="exact"/>
      <w:ind w:firstLine="288"/>
      <w:jc w:val="both"/>
    </w:pPr>
    <w:rPr>
      <w:rFonts w:ascii="Arial" w:hAnsi="Arial" w:cs="Arial"/>
      <w:sz w:val="18"/>
      <w:szCs w:val="20"/>
    </w:rPr>
  </w:style>
  <w:style w:type="character" w:customStyle="1" w:styleId="Ttulo1Car">
    <w:name w:val="Título 1 Car"/>
    <w:link w:val="Ttulo1"/>
    <w:rsid w:val="005F6DC9"/>
    <w:rPr>
      <w:rFonts w:ascii="Arial" w:hAnsi="Arial"/>
      <w:b/>
      <w:sz w:val="28"/>
      <w:lang w:val="es-ES_tradnl" w:eastAsia="es-ES"/>
    </w:rPr>
  </w:style>
  <w:style w:type="character" w:customStyle="1" w:styleId="Ttulo2Car">
    <w:name w:val="Título 2 Car"/>
    <w:link w:val="Ttulo2"/>
    <w:rsid w:val="005F6DC9"/>
    <w:rPr>
      <w:rFonts w:ascii="Arial" w:hAnsi="Arial"/>
      <w:b/>
      <w:sz w:val="24"/>
      <w:lang w:val="es-ES_tradnl" w:eastAsia="es-ES"/>
    </w:rPr>
  </w:style>
  <w:style w:type="character" w:customStyle="1" w:styleId="Ttulo3Car">
    <w:name w:val="Título 3 Car"/>
    <w:link w:val="Ttulo3"/>
    <w:rsid w:val="005F6DC9"/>
    <w:rPr>
      <w:rFonts w:ascii="Arial" w:hAnsi="Arial" w:cs="Arial"/>
      <w:b/>
      <w:bCs/>
      <w:spacing w:val="28"/>
      <w:sz w:val="28"/>
      <w:szCs w:val="28"/>
      <w:lang w:val="es-ES_tradnl" w:eastAsia="es-ES"/>
    </w:rPr>
  </w:style>
  <w:style w:type="character" w:customStyle="1" w:styleId="Ttulo4Car">
    <w:name w:val="Título 4 Car"/>
    <w:link w:val="Ttulo4"/>
    <w:rsid w:val="005F6DC9"/>
    <w:rPr>
      <w:b/>
      <w:bCs/>
      <w:sz w:val="28"/>
      <w:szCs w:val="28"/>
      <w:lang w:val="es-ES" w:eastAsia="es-ES"/>
    </w:rPr>
  </w:style>
  <w:style w:type="character" w:customStyle="1" w:styleId="Ttulo6Car">
    <w:name w:val="Título 6 Car"/>
    <w:link w:val="Ttulo6"/>
    <w:rsid w:val="005F6DC9"/>
    <w:rPr>
      <w:rFonts w:ascii="Arial" w:hAnsi="Arial"/>
      <w:b/>
      <w:sz w:val="32"/>
      <w:lang w:eastAsia="es-ES"/>
    </w:rPr>
  </w:style>
  <w:style w:type="character" w:customStyle="1" w:styleId="Ttulo7Car">
    <w:name w:val="Título 7 Car"/>
    <w:link w:val="Ttulo7"/>
    <w:rsid w:val="005F6DC9"/>
    <w:rPr>
      <w:rFonts w:ascii="Arial" w:hAnsi="Arial" w:cs="Arial"/>
      <w:b/>
      <w:sz w:val="28"/>
      <w:lang w:val="es-ES" w:eastAsia="es-ES"/>
    </w:rPr>
  </w:style>
  <w:style w:type="character" w:customStyle="1" w:styleId="Ttulo8Car">
    <w:name w:val="Título 8 Car"/>
    <w:link w:val="Ttulo8"/>
    <w:rsid w:val="005F6DC9"/>
    <w:rPr>
      <w:rFonts w:ascii="Arial" w:hAnsi="Arial"/>
      <w:b/>
      <w:sz w:val="24"/>
      <w:lang w:val="es-ES_tradnl" w:eastAsia="es-ES"/>
    </w:rPr>
  </w:style>
  <w:style w:type="character" w:customStyle="1" w:styleId="Ttulo9Car">
    <w:name w:val="Título 9 Car"/>
    <w:link w:val="Ttulo9"/>
    <w:rsid w:val="005F6DC9"/>
    <w:rPr>
      <w:rFonts w:ascii="Palatino Linotype" w:hAnsi="Palatino Linotype" w:cs="Arial"/>
      <w:b/>
      <w:bCs/>
      <w:sz w:val="24"/>
      <w:szCs w:val="24"/>
      <w:lang w:val="es-ES" w:eastAsia="es-ES"/>
    </w:rPr>
  </w:style>
  <w:style w:type="paragraph" w:customStyle="1" w:styleId="Estilo">
    <w:name w:val="Estilo"/>
    <w:basedOn w:val="Sinespaciado"/>
    <w:link w:val="EstiloCar"/>
    <w:qFormat/>
    <w:rsid w:val="005F6DC9"/>
    <w:pPr>
      <w:jc w:val="both"/>
    </w:pPr>
    <w:rPr>
      <w:rFonts w:ascii="Arial" w:hAnsi="Arial"/>
      <w:szCs w:val="22"/>
      <w:lang w:val="es-MX" w:eastAsia="es-MX"/>
    </w:rPr>
  </w:style>
  <w:style w:type="paragraph" w:styleId="Sinespaciado">
    <w:name w:val="No Spacing"/>
    <w:link w:val="SinespaciadoCar"/>
    <w:uiPriority w:val="1"/>
    <w:qFormat/>
    <w:rsid w:val="005F6DC9"/>
    <w:rPr>
      <w:sz w:val="24"/>
      <w:szCs w:val="24"/>
      <w:lang w:val="es-ES" w:eastAsia="es-ES"/>
    </w:rPr>
  </w:style>
  <w:style w:type="character" w:customStyle="1" w:styleId="EstiloCar">
    <w:name w:val="Estilo Car"/>
    <w:link w:val="Estilo"/>
    <w:rsid w:val="005F6DC9"/>
    <w:rPr>
      <w:rFonts w:ascii="Arial" w:hAnsi="Arial"/>
      <w:sz w:val="24"/>
      <w:szCs w:val="22"/>
    </w:rPr>
  </w:style>
  <w:style w:type="paragraph" w:customStyle="1" w:styleId="ANOTACION">
    <w:name w:val="ANOTACION"/>
    <w:basedOn w:val="Normal"/>
    <w:rsid w:val="005F6DC9"/>
    <w:pPr>
      <w:spacing w:before="101" w:after="101" w:line="216" w:lineRule="atLeast"/>
      <w:jc w:val="center"/>
    </w:pPr>
    <w:rPr>
      <w:b/>
      <w:sz w:val="18"/>
      <w:szCs w:val="20"/>
      <w:lang w:val="es-ES_tradnl"/>
    </w:rPr>
  </w:style>
  <w:style w:type="character" w:customStyle="1" w:styleId="AsuntodelcomentarioCar">
    <w:name w:val="Asunto del comentario Car"/>
    <w:link w:val="Asuntodelcomentario"/>
    <w:uiPriority w:val="99"/>
    <w:rsid w:val="005F6DC9"/>
    <w:rPr>
      <w:b/>
      <w:bCs/>
      <w:lang w:val="es-ES" w:eastAsia="es-ES"/>
    </w:rPr>
  </w:style>
  <w:style w:type="paragraph" w:styleId="Asuntodelcomentario">
    <w:name w:val="annotation subject"/>
    <w:basedOn w:val="Textocomentario"/>
    <w:next w:val="Textocomentario"/>
    <w:link w:val="AsuntodelcomentarioCar"/>
    <w:uiPriority w:val="99"/>
    <w:unhideWhenUsed/>
    <w:rsid w:val="005F6DC9"/>
    <w:rPr>
      <w:b/>
      <w:bCs/>
    </w:rPr>
  </w:style>
  <w:style w:type="character" w:customStyle="1" w:styleId="AsuntodelcomentarioCar1">
    <w:name w:val="Asunto del comentario Car1"/>
    <w:rsid w:val="005F6DC9"/>
    <w:rPr>
      <w:b/>
      <w:bCs/>
      <w:lang w:val="es-ES" w:eastAsia="es-ES"/>
    </w:rPr>
  </w:style>
  <w:style w:type="paragraph" w:customStyle="1" w:styleId="ndescripcionseccionp">
    <w:name w:val="ndescripcionseccionp"/>
    <w:basedOn w:val="Normal"/>
    <w:rsid w:val="005F6DC9"/>
    <w:pPr>
      <w:spacing w:before="100" w:beforeAutospacing="1" w:after="100" w:afterAutospacing="1"/>
      <w:jc w:val="both"/>
    </w:pPr>
    <w:rPr>
      <w:rFonts w:ascii="Arial" w:hAnsi="Arial" w:cs="Arial"/>
      <w:color w:val="666666"/>
      <w:sz w:val="20"/>
      <w:szCs w:val="20"/>
    </w:rPr>
  </w:style>
  <w:style w:type="character" w:customStyle="1" w:styleId="TextodegloboCar">
    <w:name w:val="Texto de globo Car"/>
    <w:link w:val="Textodeglobo"/>
    <w:uiPriority w:val="99"/>
    <w:semiHidden/>
    <w:rsid w:val="005F6DC9"/>
    <w:rPr>
      <w:rFonts w:ascii="Tahoma" w:hAnsi="Tahoma" w:cs="Tahoma"/>
      <w:sz w:val="16"/>
      <w:szCs w:val="16"/>
      <w:lang w:val="es-ES" w:eastAsia="es-ES"/>
    </w:rPr>
  </w:style>
  <w:style w:type="character" w:customStyle="1" w:styleId="PuestoCar">
    <w:name w:val="Puesto Car"/>
    <w:rsid w:val="005F6DC9"/>
    <w:rPr>
      <w:rFonts w:ascii="Arial" w:eastAsia="Calibri" w:hAnsi="Arial" w:cs="Times New Roman"/>
      <w:b/>
      <w:bCs/>
      <w:sz w:val="32"/>
      <w:szCs w:val="24"/>
      <w:lang w:val="es-ES" w:eastAsia="es-ES"/>
    </w:rPr>
  </w:style>
  <w:style w:type="paragraph" w:customStyle="1" w:styleId="Prrafodelista11">
    <w:name w:val="Párrafo de lista11"/>
    <w:basedOn w:val="Normal"/>
    <w:rsid w:val="005F6DC9"/>
    <w:pPr>
      <w:ind w:left="720"/>
      <w:contextualSpacing/>
    </w:pPr>
    <w:rPr>
      <w:rFonts w:ascii="Arial" w:eastAsia="Calibri" w:hAnsi="Arial"/>
    </w:rPr>
  </w:style>
  <w:style w:type="character" w:customStyle="1" w:styleId="TextoindependienteCar">
    <w:name w:val="Texto independiente Car"/>
    <w:link w:val="Textoindependiente"/>
    <w:rsid w:val="005F6DC9"/>
    <w:rPr>
      <w:rFonts w:ascii="Arial" w:hAnsi="Arial" w:cs="Arial"/>
      <w:sz w:val="24"/>
      <w:lang w:val="es-ES" w:eastAsia="es-ES"/>
    </w:rPr>
  </w:style>
  <w:style w:type="character" w:customStyle="1" w:styleId="Textoindependiente3Car">
    <w:name w:val="Texto independiente 3 Car"/>
    <w:link w:val="Textoindependiente3"/>
    <w:rsid w:val="005F6DC9"/>
    <w:rPr>
      <w:szCs w:val="24"/>
      <w:lang w:val="es-ES" w:eastAsia="es-ES"/>
    </w:rPr>
  </w:style>
  <w:style w:type="character" w:customStyle="1" w:styleId="Sangra3detindependienteCar">
    <w:name w:val="Sangría 3 de t. independiente Car"/>
    <w:link w:val="Sangra3detindependiente"/>
    <w:rsid w:val="005F6DC9"/>
    <w:rPr>
      <w:rFonts w:ascii="Arial" w:hAnsi="Arial"/>
      <w:sz w:val="24"/>
      <w:lang w:val="es-ES" w:eastAsia="es-ES"/>
    </w:rPr>
  </w:style>
  <w:style w:type="character" w:customStyle="1" w:styleId="TextonotapieCar">
    <w:name w:val="Texto nota pie Car"/>
    <w:link w:val="Textonotapie"/>
    <w:uiPriority w:val="99"/>
    <w:rsid w:val="005F6DC9"/>
    <w:rPr>
      <w:lang w:val="es-ES" w:eastAsia="es-ES"/>
    </w:rPr>
  </w:style>
  <w:style w:type="character" w:customStyle="1" w:styleId="SubttuloCar">
    <w:name w:val="Subtítulo Car"/>
    <w:link w:val="Subttulo"/>
    <w:rsid w:val="005F6DC9"/>
    <w:rPr>
      <w:b/>
      <w:sz w:val="24"/>
      <w:lang w:val="es-ES" w:eastAsia="es-ES"/>
    </w:rPr>
  </w:style>
  <w:style w:type="character" w:customStyle="1" w:styleId="Sangra2detindependienteCar">
    <w:name w:val="Sangría 2 de t. independiente Car"/>
    <w:link w:val="Sangra2detindependiente"/>
    <w:rsid w:val="005F6DC9"/>
    <w:rPr>
      <w:rFonts w:ascii="Arial" w:hAnsi="Arial"/>
      <w:sz w:val="24"/>
      <w:lang w:val="es-ES" w:eastAsia="es-ES"/>
    </w:rPr>
  </w:style>
  <w:style w:type="character" w:customStyle="1" w:styleId="SangradetextonormalCar">
    <w:name w:val="Sangría de texto normal Car"/>
    <w:aliases w:val="Sangría de t. independiente Car1,Body Text Indent Car,Sangría de t. independiente Car Car Car,Sangría de t. independiente Car Car1"/>
    <w:link w:val="Sangradetextonormal"/>
    <w:rsid w:val="005F6DC9"/>
    <w:rPr>
      <w:rFonts w:ascii="Arial" w:hAnsi="Arial"/>
      <w:b/>
      <w:sz w:val="18"/>
      <w:szCs w:val="24"/>
      <w:lang w:eastAsia="es-ES"/>
    </w:rPr>
  </w:style>
  <w:style w:type="paragraph" w:customStyle="1" w:styleId="30">
    <w:name w:val="30"/>
    <w:basedOn w:val="Normal"/>
    <w:next w:val="Sangradetextonormal"/>
    <w:rsid w:val="005F6DC9"/>
    <w:pPr>
      <w:spacing w:before="100"/>
      <w:ind w:firstLine="170"/>
      <w:jc w:val="both"/>
    </w:pPr>
    <w:rPr>
      <w:rFonts w:ascii="Arial" w:hAnsi="Arial"/>
      <w:b/>
      <w:sz w:val="18"/>
      <w:lang w:val="es-MX"/>
    </w:rPr>
  </w:style>
  <w:style w:type="paragraph" w:customStyle="1" w:styleId="29">
    <w:name w:val="29"/>
    <w:basedOn w:val="Normal"/>
    <w:next w:val="Sangradetextonormal"/>
    <w:rsid w:val="005F6DC9"/>
    <w:pPr>
      <w:spacing w:before="100"/>
      <w:ind w:firstLine="170"/>
      <w:jc w:val="both"/>
    </w:pPr>
    <w:rPr>
      <w:rFonts w:ascii="Arial" w:hAnsi="Arial"/>
      <w:b/>
      <w:sz w:val="18"/>
      <w:lang w:val="es-MX"/>
    </w:rPr>
  </w:style>
  <w:style w:type="paragraph" w:customStyle="1" w:styleId="28">
    <w:name w:val="28"/>
    <w:basedOn w:val="Normal"/>
    <w:next w:val="Sangradetextonormal"/>
    <w:rsid w:val="005F6DC9"/>
    <w:pPr>
      <w:spacing w:before="100"/>
      <w:ind w:firstLine="170"/>
      <w:jc w:val="both"/>
    </w:pPr>
    <w:rPr>
      <w:rFonts w:ascii="Arial" w:hAnsi="Arial"/>
      <w:b/>
      <w:sz w:val="18"/>
      <w:lang w:val="es-MX"/>
    </w:rPr>
  </w:style>
  <w:style w:type="paragraph" w:customStyle="1" w:styleId="27">
    <w:name w:val="27"/>
    <w:basedOn w:val="Normal"/>
    <w:next w:val="Sangradetextonormal"/>
    <w:rsid w:val="005F6DC9"/>
    <w:pPr>
      <w:spacing w:before="100"/>
      <w:ind w:firstLine="170"/>
      <w:jc w:val="both"/>
    </w:pPr>
    <w:rPr>
      <w:rFonts w:ascii="Arial" w:hAnsi="Arial"/>
      <w:b/>
      <w:sz w:val="18"/>
      <w:lang w:val="es-MX"/>
    </w:rPr>
  </w:style>
  <w:style w:type="paragraph" w:customStyle="1" w:styleId="26">
    <w:name w:val="26"/>
    <w:basedOn w:val="Normal"/>
    <w:next w:val="Sangradetextonormal"/>
    <w:rsid w:val="005F6DC9"/>
    <w:pPr>
      <w:spacing w:before="100"/>
      <w:ind w:firstLine="170"/>
      <w:jc w:val="both"/>
    </w:pPr>
    <w:rPr>
      <w:rFonts w:ascii="Arial" w:hAnsi="Arial"/>
      <w:b/>
      <w:sz w:val="18"/>
      <w:lang w:val="es-MX"/>
    </w:rPr>
  </w:style>
  <w:style w:type="paragraph" w:customStyle="1" w:styleId="25">
    <w:name w:val="25"/>
    <w:basedOn w:val="Normal"/>
    <w:next w:val="Sangradetextonormal"/>
    <w:rsid w:val="005F6DC9"/>
    <w:pPr>
      <w:spacing w:before="100"/>
      <w:ind w:firstLine="170"/>
      <w:jc w:val="both"/>
    </w:pPr>
    <w:rPr>
      <w:rFonts w:ascii="Arial" w:hAnsi="Arial"/>
      <w:b/>
      <w:sz w:val="18"/>
      <w:lang w:val="es-MX"/>
    </w:rPr>
  </w:style>
  <w:style w:type="paragraph" w:customStyle="1" w:styleId="24">
    <w:name w:val="24"/>
    <w:basedOn w:val="Normal"/>
    <w:next w:val="Sangradetextonormal"/>
    <w:rsid w:val="005F6DC9"/>
    <w:pPr>
      <w:spacing w:before="100"/>
      <w:ind w:firstLine="170"/>
      <w:jc w:val="both"/>
    </w:pPr>
    <w:rPr>
      <w:rFonts w:ascii="Arial" w:hAnsi="Arial"/>
      <w:b/>
      <w:sz w:val="18"/>
      <w:lang w:val="es-MX"/>
    </w:rPr>
  </w:style>
  <w:style w:type="paragraph" w:customStyle="1" w:styleId="23">
    <w:name w:val="23"/>
    <w:basedOn w:val="Normal"/>
    <w:next w:val="Sangradetextonormal"/>
    <w:rsid w:val="005F6DC9"/>
    <w:pPr>
      <w:spacing w:before="100"/>
      <w:ind w:firstLine="170"/>
      <w:jc w:val="both"/>
    </w:pPr>
    <w:rPr>
      <w:rFonts w:ascii="Arial" w:hAnsi="Arial"/>
      <w:b/>
      <w:sz w:val="18"/>
      <w:lang w:val="es-MX"/>
    </w:rPr>
  </w:style>
  <w:style w:type="paragraph" w:customStyle="1" w:styleId="22">
    <w:name w:val="22"/>
    <w:basedOn w:val="Normal"/>
    <w:next w:val="Sangradetextonormal"/>
    <w:rsid w:val="005F6DC9"/>
    <w:pPr>
      <w:spacing w:before="100"/>
      <w:ind w:firstLine="170"/>
      <w:jc w:val="both"/>
    </w:pPr>
    <w:rPr>
      <w:rFonts w:ascii="Arial" w:hAnsi="Arial"/>
      <w:b/>
      <w:sz w:val="18"/>
      <w:lang w:val="es-MX"/>
    </w:rPr>
  </w:style>
  <w:style w:type="paragraph" w:customStyle="1" w:styleId="21">
    <w:name w:val="21"/>
    <w:basedOn w:val="Normal"/>
    <w:next w:val="Sangradetextonormal"/>
    <w:rsid w:val="005F6DC9"/>
    <w:pPr>
      <w:spacing w:before="100"/>
      <w:ind w:firstLine="170"/>
      <w:jc w:val="both"/>
    </w:pPr>
    <w:rPr>
      <w:rFonts w:ascii="Arial" w:hAnsi="Arial"/>
      <w:b/>
      <w:sz w:val="18"/>
      <w:lang w:val="es-MX"/>
    </w:rPr>
  </w:style>
  <w:style w:type="paragraph" w:customStyle="1" w:styleId="20">
    <w:name w:val="20"/>
    <w:basedOn w:val="Normal"/>
    <w:next w:val="Sangradetextonormal"/>
    <w:rsid w:val="005F6DC9"/>
    <w:pPr>
      <w:spacing w:before="100"/>
      <w:ind w:firstLine="170"/>
      <w:jc w:val="both"/>
    </w:pPr>
    <w:rPr>
      <w:rFonts w:ascii="Arial" w:hAnsi="Arial"/>
      <w:b/>
      <w:sz w:val="18"/>
      <w:lang w:val="es-MX"/>
    </w:rPr>
  </w:style>
  <w:style w:type="paragraph" w:customStyle="1" w:styleId="19">
    <w:name w:val="19"/>
    <w:basedOn w:val="Normal"/>
    <w:next w:val="Sangradetextonormal"/>
    <w:rsid w:val="005F6DC9"/>
    <w:pPr>
      <w:spacing w:before="100"/>
      <w:ind w:firstLine="170"/>
      <w:jc w:val="both"/>
    </w:pPr>
    <w:rPr>
      <w:rFonts w:ascii="Arial" w:hAnsi="Arial"/>
      <w:b/>
      <w:sz w:val="18"/>
      <w:lang w:val="es-MX"/>
    </w:rPr>
  </w:style>
  <w:style w:type="paragraph" w:customStyle="1" w:styleId="18">
    <w:name w:val="18"/>
    <w:basedOn w:val="Normal"/>
    <w:next w:val="Sangradetextonormal"/>
    <w:rsid w:val="005F6DC9"/>
    <w:pPr>
      <w:spacing w:before="100"/>
      <w:ind w:firstLine="170"/>
      <w:jc w:val="both"/>
    </w:pPr>
    <w:rPr>
      <w:rFonts w:ascii="Arial" w:hAnsi="Arial"/>
      <w:b/>
      <w:sz w:val="18"/>
      <w:lang w:val="es-MX"/>
    </w:rPr>
  </w:style>
  <w:style w:type="paragraph" w:customStyle="1" w:styleId="17">
    <w:name w:val="17"/>
    <w:basedOn w:val="Normal"/>
    <w:next w:val="Sangradetextonormal"/>
    <w:rsid w:val="005F6DC9"/>
    <w:pPr>
      <w:spacing w:before="100"/>
      <w:ind w:firstLine="170"/>
      <w:jc w:val="both"/>
    </w:pPr>
    <w:rPr>
      <w:rFonts w:ascii="Arial" w:hAnsi="Arial"/>
      <w:b/>
      <w:sz w:val="18"/>
      <w:lang w:val="es-MX"/>
    </w:rPr>
  </w:style>
  <w:style w:type="paragraph" w:customStyle="1" w:styleId="16">
    <w:name w:val="16"/>
    <w:basedOn w:val="Normal"/>
    <w:next w:val="Sangradetextonormal"/>
    <w:rsid w:val="005F6DC9"/>
    <w:pPr>
      <w:spacing w:before="100"/>
      <w:ind w:firstLine="170"/>
      <w:jc w:val="both"/>
    </w:pPr>
    <w:rPr>
      <w:rFonts w:ascii="Arial" w:hAnsi="Arial"/>
      <w:b/>
      <w:sz w:val="18"/>
      <w:lang w:val="es-MX"/>
    </w:rPr>
  </w:style>
  <w:style w:type="paragraph" w:customStyle="1" w:styleId="15">
    <w:name w:val="15"/>
    <w:basedOn w:val="Normal"/>
    <w:next w:val="Sangradetextonormal"/>
    <w:rsid w:val="005F6DC9"/>
    <w:pPr>
      <w:spacing w:before="100"/>
      <w:ind w:firstLine="170"/>
      <w:jc w:val="both"/>
    </w:pPr>
    <w:rPr>
      <w:rFonts w:ascii="Arial" w:hAnsi="Arial"/>
      <w:b/>
      <w:sz w:val="18"/>
      <w:lang w:val="es-MX"/>
    </w:rPr>
  </w:style>
  <w:style w:type="paragraph" w:customStyle="1" w:styleId="14">
    <w:name w:val="14"/>
    <w:basedOn w:val="Normal"/>
    <w:next w:val="Sangradetextonormal"/>
    <w:rsid w:val="005F6DC9"/>
    <w:pPr>
      <w:spacing w:before="100"/>
      <w:ind w:firstLine="170"/>
      <w:jc w:val="both"/>
    </w:pPr>
    <w:rPr>
      <w:rFonts w:ascii="Arial" w:hAnsi="Arial"/>
      <w:b/>
      <w:sz w:val="18"/>
      <w:lang w:val="es-MX"/>
    </w:rPr>
  </w:style>
  <w:style w:type="paragraph" w:customStyle="1" w:styleId="13">
    <w:name w:val="13"/>
    <w:basedOn w:val="Normal"/>
    <w:next w:val="Sangradetextonormal"/>
    <w:rsid w:val="005F6DC9"/>
    <w:pPr>
      <w:spacing w:before="100"/>
      <w:ind w:firstLine="170"/>
      <w:jc w:val="both"/>
    </w:pPr>
    <w:rPr>
      <w:rFonts w:ascii="Arial" w:hAnsi="Arial"/>
      <w:b/>
      <w:sz w:val="18"/>
      <w:lang w:val="es-MX"/>
    </w:rPr>
  </w:style>
  <w:style w:type="paragraph" w:customStyle="1" w:styleId="12">
    <w:name w:val="12"/>
    <w:basedOn w:val="Normal"/>
    <w:next w:val="Sangradetextonormal"/>
    <w:rsid w:val="005F6DC9"/>
    <w:pPr>
      <w:spacing w:before="100"/>
      <w:ind w:firstLine="170"/>
      <w:jc w:val="both"/>
    </w:pPr>
    <w:rPr>
      <w:rFonts w:ascii="Arial" w:hAnsi="Arial"/>
      <w:b/>
      <w:sz w:val="18"/>
      <w:lang w:val="es-MX"/>
    </w:rPr>
  </w:style>
  <w:style w:type="paragraph" w:customStyle="1" w:styleId="11">
    <w:name w:val="11"/>
    <w:basedOn w:val="Normal"/>
    <w:next w:val="Sangradetextonormal"/>
    <w:rsid w:val="005F6DC9"/>
    <w:pPr>
      <w:spacing w:before="100"/>
      <w:ind w:firstLine="170"/>
      <w:jc w:val="both"/>
    </w:pPr>
    <w:rPr>
      <w:rFonts w:ascii="Arial" w:hAnsi="Arial"/>
      <w:b/>
      <w:sz w:val="18"/>
      <w:lang w:val="es-MX"/>
    </w:rPr>
  </w:style>
  <w:style w:type="paragraph" w:customStyle="1" w:styleId="10">
    <w:name w:val="10"/>
    <w:basedOn w:val="Normal"/>
    <w:next w:val="Sangradetextonormal"/>
    <w:rsid w:val="005F6DC9"/>
    <w:pPr>
      <w:spacing w:before="100"/>
      <w:ind w:firstLine="170"/>
      <w:jc w:val="both"/>
    </w:pPr>
    <w:rPr>
      <w:rFonts w:ascii="Arial" w:hAnsi="Arial"/>
      <w:b/>
      <w:sz w:val="18"/>
      <w:lang w:val="es-MX"/>
    </w:rPr>
  </w:style>
  <w:style w:type="paragraph" w:customStyle="1" w:styleId="9">
    <w:name w:val="9"/>
    <w:basedOn w:val="Normal"/>
    <w:next w:val="Sangradetextonormal"/>
    <w:rsid w:val="005F6DC9"/>
    <w:pPr>
      <w:spacing w:before="100"/>
      <w:ind w:firstLine="170"/>
      <w:jc w:val="both"/>
    </w:pPr>
    <w:rPr>
      <w:rFonts w:ascii="Arial" w:hAnsi="Arial"/>
      <w:b/>
      <w:sz w:val="18"/>
      <w:lang w:val="es-MX"/>
    </w:rPr>
  </w:style>
  <w:style w:type="paragraph" w:customStyle="1" w:styleId="8">
    <w:name w:val="8"/>
    <w:basedOn w:val="Normal"/>
    <w:next w:val="Sangradetextonormal"/>
    <w:rsid w:val="005F6DC9"/>
    <w:pPr>
      <w:spacing w:before="100"/>
      <w:ind w:firstLine="170"/>
      <w:jc w:val="both"/>
    </w:pPr>
    <w:rPr>
      <w:rFonts w:ascii="Arial" w:hAnsi="Arial"/>
      <w:b/>
      <w:sz w:val="18"/>
      <w:lang w:val="es-MX"/>
    </w:rPr>
  </w:style>
  <w:style w:type="paragraph" w:customStyle="1" w:styleId="7">
    <w:name w:val="7"/>
    <w:basedOn w:val="Normal"/>
    <w:next w:val="Sangradetextonormal"/>
    <w:rsid w:val="005F6DC9"/>
    <w:pPr>
      <w:spacing w:before="100"/>
      <w:ind w:firstLine="170"/>
      <w:jc w:val="both"/>
    </w:pPr>
    <w:rPr>
      <w:rFonts w:ascii="Arial" w:hAnsi="Arial"/>
      <w:b/>
      <w:sz w:val="18"/>
      <w:lang w:val="es-MX"/>
    </w:rPr>
  </w:style>
  <w:style w:type="paragraph" w:customStyle="1" w:styleId="6">
    <w:name w:val="6"/>
    <w:basedOn w:val="Normal"/>
    <w:next w:val="Sangradetextonormal"/>
    <w:rsid w:val="005F6DC9"/>
    <w:pPr>
      <w:spacing w:before="100"/>
      <w:ind w:firstLine="170"/>
      <w:jc w:val="both"/>
    </w:pPr>
    <w:rPr>
      <w:rFonts w:ascii="Arial" w:hAnsi="Arial"/>
      <w:b/>
      <w:sz w:val="18"/>
      <w:lang w:val="es-MX"/>
    </w:rPr>
  </w:style>
  <w:style w:type="paragraph" w:customStyle="1" w:styleId="5">
    <w:name w:val="5"/>
    <w:basedOn w:val="Normal"/>
    <w:next w:val="Sangradetextonormal"/>
    <w:rsid w:val="005F6DC9"/>
    <w:pPr>
      <w:spacing w:before="100"/>
      <w:ind w:firstLine="170"/>
      <w:jc w:val="both"/>
    </w:pPr>
    <w:rPr>
      <w:rFonts w:ascii="Arial" w:hAnsi="Arial"/>
      <w:b/>
      <w:sz w:val="18"/>
      <w:lang w:val="es-MX"/>
    </w:rPr>
  </w:style>
  <w:style w:type="paragraph" w:customStyle="1" w:styleId="4">
    <w:name w:val="4"/>
    <w:basedOn w:val="Normal"/>
    <w:next w:val="Sangradetextonormal"/>
    <w:rsid w:val="005F6DC9"/>
    <w:pPr>
      <w:spacing w:before="100"/>
      <w:ind w:firstLine="170"/>
      <w:jc w:val="both"/>
    </w:pPr>
    <w:rPr>
      <w:rFonts w:ascii="Arial" w:hAnsi="Arial"/>
      <w:b/>
      <w:sz w:val="18"/>
      <w:lang w:val="es-MX"/>
    </w:rPr>
  </w:style>
  <w:style w:type="paragraph" w:customStyle="1" w:styleId="3">
    <w:name w:val="3"/>
    <w:basedOn w:val="Normal"/>
    <w:next w:val="Sangradetextonormal"/>
    <w:rsid w:val="005F6DC9"/>
    <w:pPr>
      <w:ind w:left="708"/>
      <w:jc w:val="both"/>
    </w:pPr>
    <w:rPr>
      <w:sz w:val="32"/>
    </w:rPr>
  </w:style>
  <w:style w:type="paragraph" w:customStyle="1" w:styleId="2">
    <w:name w:val="2"/>
    <w:basedOn w:val="Normal"/>
    <w:next w:val="Sangradetextonormal"/>
    <w:rsid w:val="005F6DC9"/>
    <w:pPr>
      <w:spacing w:before="100"/>
      <w:ind w:firstLine="170"/>
      <w:jc w:val="both"/>
    </w:pPr>
    <w:rPr>
      <w:rFonts w:ascii="Arial" w:hAnsi="Arial"/>
      <w:b/>
      <w:sz w:val="18"/>
      <w:lang w:val="es-MX"/>
    </w:rPr>
  </w:style>
  <w:style w:type="paragraph" w:styleId="Mapadeldocumento">
    <w:name w:val="Document Map"/>
    <w:basedOn w:val="Normal"/>
    <w:link w:val="MapadeldocumentoCar"/>
    <w:rsid w:val="005F6DC9"/>
    <w:pPr>
      <w:shd w:val="clear" w:color="auto" w:fill="000080"/>
    </w:pPr>
    <w:rPr>
      <w:rFonts w:ascii="Tahoma" w:hAnsi="Tahoma" w:cs="Tahoma"/>
      <w:sz w:val="20"/>
      <w:szCs w:val="20"/>
    </w:rPr>
  </w:style>
  <w:style w:type="character" w:customStyle="1" w:styleId="MapadeldocumentoCar">
    <w:name w:val="Mapa del documento Car"/>
    <w:link w:val="Mapadeldocumento"/>
    <w:rsid w:val="005F6DC9"/>
    <w:rPr>
      <w:rFonts w:ascii="Tahoma" w:hAnsi="Tahoma" w:cs="Tahoma"/>
      <w:shd w:val="clear" w:color="auto" w:fill="000080"/>
      <w:lang w:val="es-ES" w:eastAsia="es-ES"/>
    </w:rPr>
  </w:style>
  <w:style w:type="paragraph" w:customStyle="1" w:styleId="Reglas">
    <w:name w:val="Reglas"/>
    <w:basedOn w:val="Normal"/>
    <w:rsid w:val="005F6DC9"/>
    <w:pPr>
      <w:spacing w:after="20" w:line="288" w:lineRule="auto"/>
      <w:ind w:left="851" w:hanging="851"/>
      <w:jc w:val="both"/>
    </w:pPr>
    <w:rPr>
      <w:rFonts w:ascii="Arial" w:hAnsi="Arial"/>
      <w:szCs w:val="20"/>
      <w:lang w:val="es-MX"/>
    </w:rPr>
  </w:style>
  <w:style w:type="paragraph" w:customStyle="1" w:styleId="Reglitas">
    <w:name w:val="Reglitas"/>
    <w:basedOn w:val="Reglas"/>
    <w:rsid w:val="005F6DC9"/>
    <w:pPr>
      <w:spacing w:before="40" w:after="60"/>
      <w:ind w:hanging="284"/>
    </w:pPr>
  </w:style>
  <w:style w:type="paragraph" w:customStyle="1" w:styleId="zonificacin">
    <w:name w:val="zonificación"/>
    <w:basedOn w:val="Normal"/>
    <w:rsid w:val="005F6DC9"/>
    <w:pPr>
      <w:spacing w:after="20" w:line="288" w:lineRule="auto"/>
      <w:ind w:left="851" w:hanging="851"/>
      <w:jc w:val="both"/>
    </w:pPr>
    <w:rPr>
      <w:rFonts w:ascii="Arial" w:hAnsi="Arial"/>
      <w:szCs w:val="20"/>
      <w:lang w:val="es-MX"/>
    </w:rPr>
  </w:style>
  <w:style w:type="paragraph" w:customStyle="1" w:styleId="textotablaFAMILIA">
    <w:name w:val="textotablaFAMILIA"/>
    <w:basedOn w:val="Normal"/>
    <w:rsid w:val="005F6DC9"/>
    <w:pPr>
      <w:spacing w:before="40" w:after="40"/>
    </w:pPr>
    <w:rPr>
      <w:rFonts w:ascii="Arial" w:hAnsi="Arial" w:cs="Arial"/>
      <w:b/>
      <w:bCs/>
      <w:sz w:val="20"/>
      <w:szCs w:val="20"/>
      <w:lang w:val="es-MX"/>
    </w:rPr>
  </w:style>
  <w:style w:type="paragraph" w:customStyle="1" w:styleId="FR2">
    <w:name w:val="FR2"/>
    <w:rsid w:val="005F6DC9"/>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5F6DC9"/>
    <w:rPr>
      <w:sz w:val="20"/>
      <w:szCs w:val="20"/>
    </w:rPr>
  </w:style>
  <w:style w:type="paragraph" w:customStyle="1" w:styleId="FR1">
    <w:name w:val="FR1"/>
    <w:rsid w:val="005F6DC9"/>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5F6DC9"/>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5F6DC9"/>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5F6DC9"/>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5F6DC9"/>
    <w:pPr>
      <w:ind w:firstLine="540"/>
      <w:jc w:val="both"/>
    </w:pPr>
    <w:rPr>
      <w:rFonts w:ascii="Comic Sans MS" w:eastAsia="MS Mincho" w:hAnsi="Comic Sans MS"/>
    </w:rPr>
  </w:style>
  <w:style w:type="paragraph" w:customStyle="1" w:styleId="western">
    <w:name w:val="western"/>
    <w:basedOn w:val="Normal"/>
    <w:rsid w:val="005F6DC9"/>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5F6DC9"/>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5F6DC9"/>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5F6DC9"/>
    <w:pPr>
      <w:jc w:val="center"/>
    </w:pPr>
    <w:rPr>
      <w:spacing w:val="-3"/>
      <w:sz w:val="20"/>
    </w:rPr>
  </w:style>
  <w:style w:type="paragraph" w:styleId="TDC4">
    <w:name w:val="toc 4"/>
    <w:basedOn w:val="Normal"/>
    <w:next w:val="Normal"/>
    <w:autoRedefine/>
    <w:rsid w:val="005F6DC9"/>
    <w:pPr>
      <w:pBdr>
        <w:bottom w:val="single" w:sz="6" w:space="3" w:color="auto"/>
        <w:between w:val="single" w:sz="6" w:space="3" w:color="auto"/>
      </w:pBdr>
      <w:tabs>
        <w:tab w:val="left" w:pos="1920"/>
        <w:tab w:val="right" w:pos="3600"/>
        <w:tab w:val="right" w:leader="dot" w:pos="8493"/>
      </w:tabs>
      <w:spacing w:line="360" w:lineRule="atLeast"/>
    </w:pPr>
    <w:rPr>
      <w:noProof/>
      <w:sz w:val="20"/>
    </w:rPr>
  </w:style>
  <w:style w:type="character" w:customStyle="1" w:styleId="Textoennegrita1">
    <w:name w:val="Texto en negrita1"/>
    <w:rsid w:val="005F6DC9"/>
    <w:rPr>
      <w:b/>
    </w:rPr>
  </w:style>
  <w:style w:type="paragraph" w:styleId="Sangranormal">
    <w:name w:val="Normal Indent"/>
    <w:basedOn w:val="Normal"/>
    <w:rsid w:val="005F6DC9"/>
    <w:pPr>
      <w:ind w:left="708"/>
    </w:pPr>
    <w:rPr>
      <w:sz w:val="20"/>
      <w:szCs w:val="20"/>
    </w:rPr>
  </w:style>
  <w:style w:type="paragraph" w:customStyle="1" w:styleId="FEAL">
    <w:name w:val="FEAL"/>
    <w:rsid w:val="005F6DC9"/>
    <w:rPr>
      <w:lang w:val="es-ES" w:eastAsia="es-ES"/>
    </w:rPr>
  </w:style>
  <w:style w:type="paragraph" w:customStyle="1" w:styleId="Anotacion0">
    <w:name w:val="Anotacion"/>
    <w:basedOn w:val="Normal"/>
    <w:rsid w:val="005F6DC9"/>
    <w:pPr>
      <w:spacing w:before="101" w:after="101"/>
      <w:jc w:val="center"/>
    </w:pPr>
    <w:rPr>
      <w:b/>
      <w:sz w:val="18"/>
      <w:szCs w:val="20"/>
    </w:rPr>
  </w:style>
  <w:style w:type="character" w:styleId="Hipervnculovisitado">
    <w:name w:val="FollowedHyperlink"/>
    <w:rsid w:val="005F6DC9"/>
    <w:rPr>
      <w:color w:val="800080"/>
      <w:u w:val="single"/>
    </w:rPr>
  </w:style>
  <w:style w:type="character" w:customStyle="1" w:styleId="Ref">
    <w:name w:val="Ref"/>
    <w:aliases w:val="de anotación"/>
    <w:rsid w:val="005F6DC9"/>
    <w:rPr>
      <w:sz w:val="16"/>
    </w:rPr>
  </w:style>
  <w:style w:type="paragraph" w:styleId="TDC2">
    <w:name w:val="toc 2"/>
    <w:basedOn w:val="Normal"/>
    <w:next w:val="Normal"/>
    <w:autoRedefine/>
    <w:rsid w:val="005F6DC9"/>
    <w:pPr>
      <w:ind w:left="200"/>
    </w:pPr>
    <w:rPr>
      <w:sz w:val="20"/>
      <w:szCs w:val="20"/>
    </w:rPr>
  </w:style>
  <w:style w:type="paragraph" w:styleId="TDC1">
    <w:name w:val="toc 1"/>
    <w:basedOn w:val="Normal"/>
    <w:next w:val="Normal"/>
    <w:autoRedefine/>
    <w:rsid w:val="005F6DC9"/>
    <w:pPr>
      <w:jc w:val="both"/>
    </w:pPr>
  </w:style>
  <w:style w:type="paragraph" w:customStyle="1" w:styleId="INCISO">
    <w:name w:val="INCISO"/>
    <w:basedOn w:val="Normal"/>
    <w:rsid w:val="005F6DC9"/>
    <w:pPr>
      <w:tabs>
        <w:tab w:val="left" w:pos="1152"/>
      </w:tabs>
      <w:spacing w:after="101" w:line="216" w:lineRule="atLeast"/>
      <w:ind w:left="1152" w:hanging="432"/>
      <w:jc w:val="both"/>
    </w:pPr>
    <w:rPr>
      <w:rFonts w:ascii="Arial" w:hAnsi="Arial"/>
      <w:sz w:val="18"/>
      <w:szCs w:val="20"/>
      <w:lang w:val="es-ES_tradnl"/>
    </w:rPr>
  </w:style>
  <w:style w:type="character" w:customStyle="1" w:styleId="ROMANOSCar">
    <w:name w:val="ROMANOS Car"/>
    <w:rsid w:val="005F6DC9"/>
    <w:rPr>
      <w:rFonts w:ascii="Arial" w:hAnsi="Arial" w:cs="Arial"/>
      <w:noProof w:val="0"/>
      <w:sz w:val="18"/>
      <w:szCs w:val="18"/>
      <w:lang w:val="es-ES" w:eastAsia="es-ES" w:bidi="ar-SA"/>
    </w:rPr>
  </w:style>
  <w:style w:type="paragraph" w:customStyle="1" w:styleId="subin">
    <w:name w:val="subin"/>
    <w:basedOn w:val="Texto0"/>
    <w:rsid w:val="005F6DC9"/>
    <w:pPr>
      <w:ind w:left="1440" w:hanging="360"/>
    </w:pPr>
    <w:rPr>
      <w:rFonts w:cs="Times New Roman"/>
    </w:rPr>
  </w:style>
  <w:style w:type="paragraph" w:styleId="TDC3">
    <w:name w:val="toc 3"/>
    <w:basedOn w:val="Normal"/>
    <w:next w:val="Normal"/>
    <w:autoRedefine/>
    <w:rsid w:val="005F6DC9"/>
    <w:pPr>
      <w:ind w:left="400"/>
    </w:pPr>
    <w:rPr>
      <w:sz w:val="20"/>
      <w:szCs w:val="20"/>
    </w:rPr>
  </w:style>
  <w:style w:type="character" w:customStyle="1" w:styleId="WW-Fuentedeprrafopredeter">
    <w:name w:val="WW-Fuente de párrafo predeter."/>
    <w:rsid w:val="005F6DC9"/>
  </w:style>
  <w:style w:type="character" w:customStyle="1" w:styleId="WW8Num1z0">
    <w:name w:val="WW8Num1z0"/>
    <w:rsid w:val="005F6DC9"/>
    <w:rPr>
      <w:rFonts w:ascii="Symbol" w:hAnsi="Symbol"/>
    </w:rPr>
  </w:style>
  <w:style w:type="character" w:customStyle="1" w:styleId="WW8Num1z2">
    <w:name w:val="WW8Num1z2"/>
    <w:rsid w:val="005F6DC9"/>
    <w:rPr>
      <w:rFonts w:ascii="Wingdings" w:hAnsi="Wingdings"/>
    </w:rPr>
  </w:style>
  <w:style w:type="character" w:customStyle="1" w:styleId="WW8Num1z4">
    <w:name w:val="WW8Num1z4"/>
    <w:rsid w:val="005F6DC9"/>
    <w:rPr>
      <w:rFonts w:ascii="Courier New" w:hAnsi="Courier New"/>
    </w:rPr>
  </w:style>
  <w:style w:type="character" w:customStyle="1" w:styleId="WW8Num2z0">
    <w:name w:val="WW8Num2z0"/>
    <w:rsid w:val="005F6DC9"/>
    <w:rPr>
      <w:rFonts w:ascii="Symbol" w:hAnsi="Symbol"/>
    </w:rPr>
  </w:style>
  <w:style w:type="character" w:customStyle="1" w:styleId="WW8Num2z1">
    <w:name w:val="WW8Num2z1"/>
    <w:rsid w:val="005F6DC9"/>
    <w:rPr>
      <w:rFonts w:ascii="Courier New" w:hAnsi="Courier New"/>
    </w:rPr>
  </w:style>
  <w:style w:type="character" w:customStyle="1" w:styleId="WW8Num2z2">
    <w:name w:val="WW8Num2z2"/>
    <w:rsid w:val="005F6DC9"/>
    <w:rPr>
      <w:rFonts w:ascii="Wingdings" w:hAnsi="Wingdings"/>
    </w:rPr>
  </w:style>
  <w:style w:type="character" w:customStyle="1" w:styleId="WW8Num5z0">
    <w:name w:val="WW8Num5z0"/>
    <w:rsid w:val="005F6DC9"/>
    <w:rPr>
      <w:rFonts w:ascii="Symbol" w:hAnsi="Symbol"/>
    </w:rPr>
  </w:style>
  <w:style w:type="character" w:customStyle="1" w:styleId="WW8Num5z1">
    <w:name w:val="WW8Num5z1"/>
    <w:rsid w:val="005F6DC9"/>
    <w:rPr>
      <w:rFonts w:ascii="Courier New" w:hAnsi="Courier New"/>
    </w:rPr>
  </w:style>
  <w:style w:type="character" w:customStyle="1" w:styleId="WW8Num5z2">
    <w:name w:val="WW8Num5z2"/>
    <w:rsid w:val="005F6DC9"/>
    <w:rPr>
      <w:rFonts w:ascii="Wingdings" w:hAnsi="Wingdings"/>
    </w:rPr>
  </w:style>
  <w:style w:type="character" w:customStyle="1" w:styleId="WW8Num6z0">
    <w:name w:val="WW8Num6z0"/>
    <w:rsid w:val="005F6DC9"/>
    <w:rPr>
      <w:rFonts w:ascii="Symbol" w:hAnsi="Symbol"/>
    </w:rPr>
  </w:style>
  <w:style w:type="character" w:customStyle="1" w:styleId="WW8Num6z1">
    <w:name w:val="WW8Num6z1"/>
    <w:rsid w:val="005F6DC9"/>
    <w:rPr>
      <w:rFonts w:ascii="Courier New" w:hAnsi="Courier New"/>
    </w:rPr>
  </w:style>
  <w:style w:type="character" w:customStyle="1" w:styleId="WW8Num6z2">
    <w:name w:val="WW8Num6z2"/>
    <w:rsid w:val="005F6DC9"/>
    <w:rPr>
      <w:rFonts w:ascii="Wingdings" w:hAnsi="Wingdings"/>
    </w:rPr>
  </w:style>
  <w:style w:type="character" w:customStyle="1" w:styleId="WW8Num7z0">
    <w:name w:val="WW8Num7z0"/>
    <w:rsid w:val="005F6DC9"/>
    <w:rPr>
      <w:rFonts w:ascii="Symbol" w:hAnsi="Symbol"/>
    </w:rPr>
  </w:style>
  <w:style w:type="character" w:customStyle="1" w:styleId="WW8Num7z1">
    <w:name w:val="WW8Num7z1"/>
    <w:rsid w:val="005F6DC9"/>
    <w:rPr>
      <w:rFonts w:ascii="Courier New" w:hAnsi="Courier New"/>
    </w:rPr>
  </w:style>
  <w:style w:type="character" w:customStyle="1" w:styleId="WW8Num7z2">
    <w:name w:val="WW8Num7z2"/>
    <w:rsid w:val="005F6DC9"/>
    <w:rPr>
      <w:rFonts w:ascii="Wingdings" w:hAnsi="Wingdings"/>
    </w:rPr>
  </w:style>
  <w:style w:type="character" w:customStyle="1" w:styleId="WW8Num9z0">
    <w:name w:val="WW8Num9z0"/>
    <w:rsid w:val="005F6DC9"/>
    <w:rPr>
      <w:rFonts w:ascii="Symbol" w:hAnsi="Symbol"/>
    </w:rPr>
  </w:style>
  <w:style w:type="character" w:customStyle="1" w:styleId="WW8Num9z1">
    <w:name w:val="WW8Num9z1"/>
    <w:rsid w:val="005F6DC9"/>
    <w:rPr>
      <w:rFonts w:ascii="Courier New" w:hAnsi="Courier New"/>
    </w:rPr>
  </w:style>
  <w:style w:type="character" w:customStyle="1" w:styleId="WW8Num9z2">
    <w:name w:val="WW8Num9z2"/>
    <w:rsid w:val="005F6DC9"/>
    <w:rPr>
      <w:rFonts w:ascii="Wingdings" w:hAnsi="Wingdings"/>
    </w:rPr>
  </w:style>
  <w:style w:type="character" w:customStyle="1" w:styleId="WW8Num10z0">
    <w:name w:val="WW8Num10z0"/>
    <w:rsid w:val="005F6DC9"/>
    <w:rPr>
      <w:rFonts w:ascii="Symbol" w:hAnsi="Symbol"/>
    </w:rPr>
  </w:style>
  <w:style w:type="character" w:customStyle="1" w:styleId="WW8Num10z1">
    <w:name w:val="WW8Num10z1"/>
    <w:rsid w:val="005F6DC9"/>
    <w:rPr>
      <w:rFonts w:ascii="Courier New" w:hAnsi="Courier New"/>
    </w:rPr>
  </w:style>
  <w:style w:type="character" w:customStyle="1" w:styleId="WW8Num10z2">
    <w:name w:val="WW8Num10z2"/>
    <w:rsid w:val="005F6DC9"/>
    <w:rPr>
      <w:rFonts w:ascii="Wingdings" w:hAnsi="Wingdings"/>
    </w:rPr>
  </w:style>
  <w:style w:type="character" w:customStyle="1" w:styleId="WW8Num12z0">
    <w:name w:val="WW8Num12z0"/>
    <w:rsid w:val="005F6DC9"/>
    <w:rPr>
      <w:rFonts w:ascii="Symbol" w:hAnsi="Symbol"/>
    </w:rPr>
  </w:style>
  <w:style w:type="character" w:customStyle="1" w:styleId="WW8Num12z1">
    <w:name w:val="WW8Num12z1"/>
    <w:rsid w:val="005F6DC9"/>
    <w:rPr>
      <w:rFonts w:ascii="Courier New" w:hAnsi="Courier New"/>
    </w:rPr>
  </w:style>
  <w:style w:type="character" w:customStyle="1" w:styleId="WW8Num12z2">
    <w:name w:val="WW8Num12z2"/>
    <w:rsid w:val="005F6DC9"/>
    <w:rPr>
      <w:rFonts w:ascii="Wingdings" w:hAnsi="Wingdings"/>
    </w:rPr>
  </w:style>
  <w:style w:type="character" w:customStyle="1" w:styleId="WW8Num13z0">
    <w:name w:val="WW8Num13z0"/>
    <w:rsid w:val="005F6DC9"/>
    <w:rPr>
      <w:rFonts w:ascii="Symbol" w:hAnsi="Symbol"/>
    </w:rPr>
  </w:style>
  <w:style w:type="character" w:customStyle="1" w:styleId="WW8Num13z1">
    <w:name w:val="WW8Num13z1"/>
    <w:rsid w:val="005F6DC9"/>
    <w:rPr>
      <w:rFonts w:ascii="Courier New" w:hAnsi="Courier New"/>
    </w:rPr>
  </w:style>
  <w:style w:type="character" w:customStyle="1" w:styleId="WW8Num13z2">
    <w:name w:val="WW8Num13z2"/>
    <w:rsid w:val="005F6DC9"/>
    <w:rPr>
      <w:rFonts w:ascii="Wingdings" w:hAnsi="Wingdings"/>
    </w:rPr>
  </w:style>
  <w:style w:type="character" w:customStyle="1" w:styleId="WW8Num14z0">
    <w:name w:val="WW8Num14z0"/>
    <w:rsid w:val="005F6DC9"/>
    <w:rPr>
      <w:rFonts w:ascii="Symbol" w:hAnsi="Symbol"/>
    </w:rPr>
  </w:style>
  <w:style w:type="character" w:customStyle="1" w:styleId="WW8Num14z1">
    <w:name w:val="WW8Num14z1"/>
    <w:rsid w:val="005F6DC9"/>
    <w:rPr>
      <w:rFonts w:ascii="Courier New" w:hAnsi="Courier New"/>
    </w:rPr>
  </w:style>
  <w:style w:type="character" w:customStyle="1" w:styleId="WW8Num14z2">
    <w:name w:val="WW8Num14z2"/>
    <w:rsid w:val="005F6DC9"/>
    <w:rPr>
      <w:rFonts w:ascii="Wingdings" w:hAnsi="Wingdings"/>
    </w:rPr>
  </w:style>
  <w:style w:type="character" w:customStyle="1" w:styleId="WW8Num15z0">
    <w:name w:val="WW8Num15z0"/>
    <w:rsid w:val="005F6DC9"/>
    <w:rPr>
      <w:rFonts w:ascii="Symbol" w:hAnsi="Symbol"/>
    </w:rPr>
  </w:style>
  <w:style w:type="character" w:customStyle="1" w:styleId="WW8Num15z1">
    <w:name w:val="WW8Num15z1"/>
    <w:rsid w:val="005F6DC9"/>
    <w:rPr>
      <w:rFonts w:ascii="Courier New" w:hAnsi="Courier New"/>
    </w:rPr>
  </w:style>
  <w:style w:type="character" w:customStyle="1" w:styleId="WW8Num15z2">
    <w:name w:val="WW8Num15z2"/>
    <w:rsid w:val="005F6DC9"/>
    <w:rPr>
      <w:rFonts w:ascii="Wingdings" w:hAnsi="Wingdings"/>
    </w:rPr>
  </w:style>
  <w:style w:type="character" w:customStyle="1" w:styleId="WW8Num17z0">
    <w:name w:val="WW8Num17z0"/>
    <w:rsid w:val="005F6DC9"/>
    <w:rPr>
      <w:rFonts w:ascii="Symbol" w:hAnsi="Symbol"/>
    </w:rPr>
  </w:style>
  <w:style w:type="character" w:customStyle="1" w:styleId="WW8Num17z1">
    <w:name w:val="WW8Num17z1"/>
    <w:rsid w:val="005F6DC9"/>
    <w:rPr>
      <w:rFonts w:ascii="Courier New" w:hAnsi="Courier New"/>
    </w:rPr>
  </w:style>
  <w:style w:type="character" w:customStyle="1" w:styleId="WW8Num17z2">
    <w:name w:val="WW8Num17z2"/>
    <w:rsid w:val="005F6DC9"/>
    <w:rPr>
      <w:rFonts w:ascii="Wingdings" w:hAnsi="Wingdings"/>
    </w:rPr>
  </w:style>
  <w:style w:type="character" w:customStyle="1" w:styleId="WW8Num18z0">
    <w:name w:val="WW8Num18z0"/>
    <w:rsid w:val="005F6DC9"/>
    <w:rPr>
      <w:rFonts w:ascii="Symbol" w:hAnsi="Symbol"/>
    </w:rPr>
  </w:style>
  <w:style w:type="character" w:customStyle="1" w:styleId="WW8Num18z1">
    <w:name w:val="WW8Num18z1"/>
    <w:rsid w:val="005F6DC9"/>
    <w:rPr>
      <w:rFonts w:ascii="Courier New" w:hAnsi="Courier New"/>
    </w:rPr>
  </w:style>
  <w:style w:type="character" w:customStyle="1" w:styleId="WW8Num18z2">
    <w:name w:val="WW8Num18z2"/>
    <w:rsid w:val="005F6DC9"/>
    <w:rPr>
      <w:rFonts w:ascii="Wingdings" w:hAnsi="Wingdings"/>
    </w:rPr>
  </w:style>
  <w:style w:type="paragraph" w:customStyle="1" w:styleId="ndice">
    <w:name w:val="Índice"/>
    <w:basedOn w:val="Normal"/>
    <w:rsid w:val="005F6DC9"/>
    <w:pPr>
      <w:suppressLineNumbers/>
      <w:suppressAutoHyphens/>
    </w:pPr>
    <w:rPr>
      <w:rFonts w:ascii="Arial" w:hAnsi="Arial"/>
      <w:lang w:val="es-ES_tradnl"/>
    </w:rPr>
  </w:style>
  <w:style w:type="paragraph" w:customStyle="1" w:styleId="xl25">
    <w:name w:val="xl25"/>
    <w:basedOn w:val="Normal"/>
    <w:rsid w:val="005F6DC9"/>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hAnsi="Arial Unicode MS"/>
    </w:rPr>
  </w:style>
  <w:style w:type="paragraph" w:customStyle="1" w:styleId="xl26">
    <w:name w:val="xl26"/>
    <w:basedOn w:val="Normal"/>
    <w:rsid w:val="005F6DC9"/>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Unicode MS" w:hAnsi="Arial Unicode MS"/>
    </w:rPr>
  </w:style>
  <w:style w:type="paragraph" w:customStyle="1" w:styleId="xl27">
    <w:name w:val="xl27"/>
    <w:basedOn w:val="Normal"/>
    <w:rsid w:val="005F6DC9"/>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hAnsi="Arial Unicode MS"/>
    </w:rPr>
  </w:style>
  <w:style w:type="paragraph" w:customStyle="1" w:styleId="Textosinformato1">
    <w:name w:val="Texto sin formato1"/>
    <w:basedOn w:val="Normal"/>
    <w:rsid w:val="005F6DC9"/>
    <w:pPr>
      <w:overflowPunct w:val="0"/>
      <w:autoSpaceDE w:val="0"/>
      <w:autoSpaceDN w:val="0"/>
      <w:adjustRightInd w:val="0"/>
      <w:textAlignment w:val="baseline"/>
    </w:pPr>
    <w:rPr>
      <w:rFonts w:ascii="Courier New" w:hAnsi="Courier New"/>
      <w:sz w:val="20"/>
      <w:szCs w:val="20"/>
    </w:rPr>
  </w:style>
  <w:style w:type="paragraph" w:styleId="Listaconvietas2">
    <w:name w:val="List Bullet 2"/>
    <w:basedOn w:val="Normal"/>
    <w:autoRedefine/>
    <w:rsid w:val="005F6DC9"/>
    <w:pPr>
      <w:snapToGrid w:val="0"/>
      <w:jc w:val="both"/>
    </w:pPr>
    <w:rPr>
      <w:rFonts w:ascii="CG Times" w:hAnsi="CG Times"/>
      <w:b/>
      <w:sz w:val="20"/>
      <w:szCs w:val="20"/>
    </w:rPr>
  </w:style>
  <w:style w:type="paragraph" w:customStyle="1" w:styleId="Nivel1">
    <w:name w:val="Nivel 1"/>
    <w:basedOn w:val="Normal"/>
    <w:rsid w:val="005F6DC9"/>
    <w:pPr>
      <w:jc w:val="both"/>
    </w:pPr>
    <w:rPr>
      <w:rFonts w:ascii="Tahoma" w:hAnsi="Tahoma"/>
      <w:sz w:val="20"/>
      <w:szCs w:val="20"/>
      <w:lang w:val="es-MX"/>
    </w:rPr>
  </w:style>
  <w:style w:type="paragraph" w:customStyle="1" w:styleId="corte1datos">
    <w:name w:val="corte1 datos"/>
    <w:basedOn w:val="Normal"/>
    <w:rsid w:val="005F6DC9"/>
    <w:pPr>
      <w:ind w:left="2552"/>
    </w:pPr>
    <w:rPr>
      <w:rFonts w:ascii="Arial" w:hAnsi="Arial"/>
      <w:b/>
      <w:caps/>
      <w:sz w:val="30"/>
      <w:szCs w:val="20"/>
      <w:lang w:val="es-ES_tradnl" w:eastAsia="es-MX"/>
    </w:rPr>
  </w:style>
  <w:style w:type="paragraph" w:customStyle="1" w:styleId="corte2ponente">
    <w:name w:val="corte2 ponente"/>
    <w:basedOn w:val="Normal"/>
    <w:rsid w:val="005F6DC9"/>
    <w:rPr>
      <w:rFonts w:ascii="Arial" w:hAnsi="Arial"/>
      <w:b/>
      <w:caps/>
      <w:sz w:val="30"/>
      <w:szCs w:val="20"/>
      <w:lang w:val="es-ES_tradnl" w:eastAsia="es-MX"/>
    </w:rPr>
  </w:style>
  <w:style w:type="paragraph" w:customStyle="1" w:styleId="corte3centro">
    <w:name w:val="corte3 centro"/>
    <w:basedOn w:val="Normal"/>
    <w:rsid w:val="005F6DC9"/>
    <w:pPr>
      <w:spacing w:line="360" w:lineRule="auto"/>
      <w:jc w:val="center"/>
    </w:pPr>
    <w:rPr>
      <w:rFonts w:ascii="Arial" w:hAnsi="Arial"/>
      <w:b/>
      <w:sz w:val="30"/>
      <w:szCs w:val="20"/>
      <w:lang w:val="es-ES_tradnl" w:eastAsia="es-MX"/>
    </w:rPr>
  </w:style>
  <w:style w:type="paragraph" w:customStyle="1" w:styleId="corte4fondoCar">
    <w:name w:val="corte4 fondo Car"/>
    <w:basedOn w:val="Normal"/>
    <w:rsid w:val="005F6DC9"/>
    <w:pPr>
      <w:spacing w:line="360" w:lineRule="auto"/>
      <w:ind w:firstLine="709"/>
      <w:jc w:val="both"/>
    </w:pPr>
    <w:rPr>
      <w:rFonts w:ascii="Arial" w:hAnsi="Arial"/>
      <w:sz w:val="30"/>
      <w:szCs w:val="20"/>
      <w:lang w:val="es-ES_tradnl" w:eastAsia="es-MX"/>
    </w:rPr>
  </w:style>
  <w:style w:type="paragraph" w:customStyle="1" w:styleId="corte5transcripcion">
    <w:name w:val="corte5 transcripcion"/>
    <w:basedOn w:val="Normal"/>
    <w:rsid w:val="005F6DC9"/>
    <w:pPr>
      <w:spacing w:line="360" w:lineRule="auto"/>
      <w:ind w:left="709" w:right="709"/>
      <w:jc w:val="both"/>
    </w:pPr>
    <w:rPr>
      <w:rFonts w:ascii="Arial" w:hAnsi="Arial"/>
      <w:b/>
      <w:i/>
      <w:sz w:val="30"/>
      <w:szCs w:val="20"/>
      <w:lang w:val="es-ES_tradnl" w:eastAsia="es-MX"/>
    </w:rPr>
  </w:style>
  <w:style w:type="paragraph" w:customStyle="1" w:styleId="corte4fondo">
    <w:name w:val="corte4 fondo"/>
    <w:basedOn w:val="Normal"/>
    <w:rsid w:val="005F6DC9"/>
    <w:pPr>
      <w:spacing w:line="360" w:lineRule="auto"/>
      <w:ind w:firstLine="709"/>
      <w:jc w:val="both"/>
    </w:pPr>
    <w:rPr>
      <w:rFonts w:ascii="Arial" w:hAnsi="Arial"/>
      <w:sz w:val="30"/>
      <w:szCs w:val="20"/>
      <w:lang w:val="es-ES_tradnl" w:eastAsia="es-MX"/>
    </w:rPr>
  </w:style>
  <w:style w:type="paragraph" w:customStyle="1" w:styleId="WW-Textosinformato">
    <w:name w:val="WW-Texto sin formato"/>
    <w:basedOn w:val="Normal"/>
    <w:rsid w:val="005F6DC9"/>
    <w:pPr>
      <w:suppressAutoHyphens/>
      <w:overflowPunct w:val="0"/>
      <w:autoSpaceDE w:val="0"/>
      <w:autoSpaceDN w:val="0"/>
      <w:adjustRightInd w:val="0"/>
      <w:textAlignment w:val="baseline"/>
    </w:pPr>
    <w:rPr>
      <w:rFonts w:ascii="Courier New" w:hAnsi="Courier New"/>
      <w:sz w:val="20"/>
      <w:szCs w:val="20"/>
      <w:lang w:eastAsia="es-MX"/>
    </w:rPr>
  </w:style>
  <w:style w:type="paragraph" w:customStyle="1" w:styleId="CABEZA">
    <w:name w:val="CABEZA"/>
    <w:basedOn w:val="Normal"/>
    <w:rsid w:val="005F6DC9"/>
    <w:pPr>
      <w:spacing w:before="101" w:after="101"/>
      <w:jc w:val="center"/>
    </w:pPr>
    <w:rPr>
      <w:b/>
      <w:sz w:val="28"/>
      <w:szCs w:val="28"/>
    </w:rPr>
  </w:style>
  <w:style w:type="paragraph" w:customStyle="1" w:styleId="CERRAR">
    <w:name w:val="CERRAR"/>
    <w:basedOn w:val="Normal"/>
    <w:rsid w:val="005F6DC9"/>
    <w:pPr>
      <w:spacing w:after="29" w:line="187" w:lineRule="atLeast"/>
      <w:ind w:firstLine="288"/>
      <w:jc w:val="both"/>
    </w:pPr>
    <w:rPr>
      <w:rFonts w:ascii="Arial" w:hAnsi="Arial"/>
      <w:sz w:val="18"/>
      <w:szCs w:val="20"/>
      <w:lang w:val="es-ES_tradnl"/>
    </w:rPr>
  </w:style>
  <w:style w:type="paragraph" w:customStyle="1" w:styleId="Cuerpo">
    <w:name w:val="Cuerpo"/>
    <w:basedOn w:val="Normal"/>
    <w:rsid w:val="005F6DC9"/>
    <w:pPr>
      <w:jc w:val="both"/>
    </w:pPr>
    <w:rPr>
      <w:rFonts w:ascii="Arial" w:hAnsi="Arial"/>
      <w:sz w:val="20"/>
      <w:szCs w:val="20"/>
    </w:rPr>
  </w:style>
  <w:style w:type="paragraph" w:customStyle="1" w:styleId="Continuarfraccin">
    <w:name w:val="Continuar fracción"/>
    <w:basedOn w:val="Continuarlista"/>
    <w:rsid w:val="005F6DC9"/>
    <w:pPr>
      <w:tabs>
        <w:tab w:val="left" w:leader="dot" w:pos="8102"/>
      </w:tabs>
      <w:spacing w:before="120" w:after="0" w:line="360" w:lineRule="auto"/>
      <w:ind w:left="284"/>
      <w:jc w:val="both"/>
    </w:pPr>
    <w:rPr>
      <w:rFonts w:ascii="Arial" w:hAnsi="Arial"/>
      <w:sz w:val="24"/>
      <w:szCs w:val="24"/>
      <w:lang w:eastAsia="en-US"/>
    </w:rPr>
  </w:style>
  <w:style w:type="paragraph" w:styleId="Continuarlista">
    <w:name w:val="List Continue"/>
    <w:basedOn w:val="Normal"/>
    <w:rsid w:val="005F6DC9"/>
    <w:pPr>
      <w:spacing w:after="120"/>
      <w:ind w:left="283"/>
    </w:pPr>
    <w:rPr>
      <w:sz w:val="20"/>
      <w:szCs w:val="20"/>
    </w:rPr>
  </w:style>
  <w:style w:type="paragraph" w:customStyle="1" w:styleId="Textoindependiente211">
    <w:name w:val="Texto independiente 211"/>
    <w:basedOn w:val="Normal"/>
    <w:rsid w:val="005F6DC9"/>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1">
    <w:name w:val="Texto de bloque11"/>
    <w:basedOn w:val="Normal"/>
    <w:rsid w:val="005F6DC9"/>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customStyle="1" w:styleId="Ningnestilodeprrafo">
    <w:name w:val="[Ningún estilo de párrafo]"/>
    <w:rsid w:val="005F6DC9"/>
    <w:pPr>
      <w:widowControl w:val="0"/>
      <w:autoSpaceDE w:val="0"/>
      <w:autoSpaceDN w:val="0"/>
      <w:adjustRightInd w:val="0"/>
      <w:spacing w:line="288" w:lineRule="auto"/>
      <w:textAlignment w:val="center"/>
    </w:pPr>
    <w:rPr>
      <w:rFonts w:ascii="Times-Roman" w:hAnsi="Times-Roman" w:cs="Times-Roman"/>
      <w:color w:val="000000"/>
      <w:sz w:val="24"/>
      <w:szCs w:val="24"/>
      <w:lang w:val="es-ES_tradnl"/>
    </w:rPr>
  </w:style>
  <w:style w:type="paragraph" w:customStyle="1" w:styleId="Sinespaciado1">
    <w:name w:val="Sin espaciado1"/>
    <w:link w:val="NoSpacingCar"/>
    <w:rsid w:val="005F6DC9"/>
    <w:rPr>
      <w:rFonts w:ascii="Calibri" w:hAnsi="Calibri"/>
      <w:sz w:val="22"/>
      <w:szCs w:val="22"/>
      <w:lang w:val="es-ES" w:eastAsia="en-US"/>
    </w:rPr>
  </w:style>
  <w:style w:type="character" w:customStyle="1" w:styleId="NoSpacingCar">
    <w:name w:val="No Spacing Car"/>
    <w:link w:val="Sinespaciado1"/>
    <w:locked/>
    <w:rsid w:val="005F6DC9"/>
    <w:rPr>
      <w:rFonts w:ascii="Calibri" w:hAnsi="Calibri"/>
      <w:sz w:val="22"/>
      <w:szCs w:val="22"/>
      <w:lang w:val="es-ES" w:eastAsia="en-US"/>
    </w:rPr>
  </w:style>
  <w:style w:type="character" w:customStyle="1" w:styleId="SinespaciadoCar">
    <w:name w:val="Sin espaciado Car"/>
    <w:link w:val="Sinespaciado"/>
    <w:uiPriority w:val="1"/>
    <w:rsid w:val="00A31D8A"/>
    <w:rPr>
      <w:sz w:val="24"/>
      <w:szCs w:val="24"/>
      <w:lang w:val="es-ES" w:eastAsia="es-ES"/>
    </w:rPr>
  </w:style>
  <w:style w:type="character" w:customStyle="1" w:styleId="secondline">
    <w:name w:val="secondline"/>
    <w:rsid w:val="00F82F52"/>
  </w:style>
  <w:style w:type="character" w:customStyle="1" w:styleId="apple-converted-space">
    <w:name w:val="apple-converted-space"/>
    <w:rsid w:val="00F82F52"/>
  </w:style>
  <w:style w:type="paragraph" w:customStyle="1" w:styleId="xmsonormal">
    <w:name w:val="x_msonormal"/>
    <w:basedOn w:val="Normal"/>
    <w:rsid w:val="00A403F7"/>
    <w:pPr>
      <w:spacing w:before="100" w:beforeAutospacing="1" w:after="100" w:afterAutospacing="1"/>
    </w:pPr>
    <w:rPr>
      <w:lang w:val="es-MX" w:eastAsia="es-MX"/>
    </w:rPr>
  </w:style>
  <w:style w:type="paragraph" w:customStyle="1" w:styleId="paragraph">
    <w:name w:val="paragraph"/>
    <w:basedOn w:val="Normal"/>
    <w:rsid w:val="00BC1509"/>
    <w:pPr>
      <w:spacing w:before="100" w:beforeAutospacing="1" w:after="100" w:afterAutospacing="1"/>
    </w:pPr>
    <w:rPr>
      <w:lang w:val="es-MX" w:eastAsia="es-MX"/>
    </w:rPr>
  </w:style>
  <w:style w:type="character" w:customStyle="1" w:styleId="vkekvd">
    <w:name w:val="vkekvd"/>
    <w:basedOn w:val="Fuentedeprrafopredeter"/>
    <w:rsid w:val="004E7789"/>
  </w:style>
  <w:style w:type="character" w:customStyle="1" w:styleId="Ninguno">
    <w:name w:val="Ninguno"/>
    <w:rsid w:val="00CB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212">
      <w:bodyDiv w:val="1"/>
      <w:marLeft w:val="0"/>
      <w:marRight w:val="0"/>
      <w:marTop w:val="0"/>
      <w:marBottom w:val="0"/>
      <w:divBdr>
        <w:top w:val="none" w:sz="0" w:space="0" w:color="auto"/>
        <w:left w:val="none" w:sz="0" w:space="0" w:color="auto"/>
        <w:bottom w:val="none" w:sz="0" w:space="0" w:color="auto"/>
        <w:right w:val="none" w:sz="0" w:space="0" w:color="auto"/>
      </w:divBdr>
    </w:div>
    <w:div w:id="103573152">
      <w:bodyDiv w:val="1"/>
      <w:marLeft w:val="0"/>
      <w:marRight w:val="0"/>
      <w:marTop w:val="0"/>
      <w:marBottom w:val="0"/>
      <w:divBdr>
        <w:top w:val="none" w:sz="0" w:space="0" w:color="auto"/>
        <w:left w:val="none" w:sz="0" w:space="0" w:color="auto"/>
        <w:bottom w:val="none" w:sz="0" w:space="0" w:color="auto"/>
        <w:right w:val="none" w:sz="0" w:space="0" w:color="auto"/>
      </w:divBdr>
    </w:div>
    <w:div w:id="145753888">
      <w:bodyDiv w:val="1"/>
      <w:marLeft w:val="0"/>
      <w:marRight w:val="0"/>
      <w:marTop w:val="0"/>
      <w:marBottom w:val="0"/>
      <w:divBdr>
        <w:top w:val="none" w:sz="0" w:space="0" w:color="auto"/>
        <w:left w:val="none" w:sz="0" w:space="0" w:color="auto"/>
        <w:bottom w:val="none" w:sz="0" w:space="0" w:color="auto"/>
        <w:right w:val="none" w:sz="0" w:space="0" w:color="auto"/>
      </w:divBdr>
    </w:div>
    <w:div w:id="157120206">
      <w:bodyDiv w:val="1"/>
      <w:marLeft w:val="0"/>
      <w:marRight w:val="0"/>
      <w:marTop w:val="0"/>
      <w:marBottom w:val="0"/>
      <w:divBdr>
        <w:top w:val="none" w:sz="0" w:space="0" w:color="auto"/>
        <w:left w:val="none" w:sz="0" w:space="0" w:color="auto"/>
        <w:bottom w:val="none" w:sz="0" w:space="0" w:color="auto"/>
        <w:right w:val="none" w:sz="0" w:space="0" w:color="auto"/>
      </w:divBdr>
    </w:div>
    <w:div w:id="225989683">
      <w:bodyDiv w:val="1"/>
      <w:marLeft w:val="0"/>
      <w:marRight w:val="0"/>
      <w:marTop w:val="0"/>
      <w:marBottom w:val="0"/>
      <w:divBdr>
        <w:top w:val="none" w:sz="0" w:space="0" w:color="auto"/>
        <w:left w:val="none" w:sz="0" w:space="0" w:color="auto"/>
        <w:bottom w:val="none" w:sz="0" w:space="0" w:color="auto"/>
        <w:right w:val="none" w:sz="0" w:space="0" w:color="auto"/>
      </w:divBdr>
    </w:div>
    <w:div w:id="360211283">
      <w:bodyDiv w:val="1"/>
      <w:marLeft w:val="0"/>
      <w:marRight w:val="0"/>
      <w:marTop w:val="0"/>
      <w:marBottom w:val="0"/>
      <w:divBdr>
        <w:top w:val="none" w:sz="0" w:space="0" w:color="auto"/>
        <w:left w:val="none" w:sz="0" w:space="0" w:color="auto"/>
        <w:bottom w:val="none" w:sz="0" w:space="0" w:color="auto"/>
        <w:right w:val="none" w:sz="0" w:space="0" w:color="auto"/>
      </w:divBdr>
    </w:div>
    <w:div w:id="400829578">
      <w:bodyDiv w:val="1"/>
      <w:marLeft w:val="0"/>
      <w:marRight w:val="0"/>
      <w:marTop w:val="0"/>
      <w:marBottom w:val="0"/>
      <w:divBdr>
        <w:top w:val="none" w:sz="0" w:space="0" w:color="auto"/>
        <w:left w:val="none" w:sz="0" w:space="0" w:color="auto"/>
        <w:bottom w:val="none" w:sz="0" w:space="0" w:color="auto"/>
        <w:right w:val="none" w:sz="0" w:space="0" w:color="auto"/>
      </w:divBdr>
    </w:div>
    <w:div w:id="426656775">
      <w:bodyDiv w:val="1"/>
      <w:marLeft w:val="0"/>
      <w:marRight w:val="0"/>
      <w:marTop w:val="0"/>
      <w:marBottom w:val="0"/>
      <w:divBdr>
        <w:top w:val="none" w:sz="0" w:space="0" w:color="auto"/>
        <w:left w:val="none" w:sz="0" w:space="0" w:color="auto"/>
        <w:bottom w:val="none" w:sz="0" w:space="0" w:color="auto"/>
        <w:right w:val="none" w:sz="0" w:space="0" w:color="auto"/>
      </w:divBdr>
    </w:div>
    <w:div w:id="450831496">
      <w:bodyDiv w:val="1"/>
      <w:marLeft w:val="0"/>
      <w:marRight w:val="0"/>
      <w:marTop w:val="0"/>
      <w:marBottom w:val="0"/>
      <w:divBdr>
        <w:top w:val="none" w:sz="0" w:space="0" w:color="auto"/>
        <w:left w:val="none" w:sz="0" w:space="0" w:color="auto"/>
        <w:bottom w:val="none" w:sz="0" w:space="0" w:color="auto"/>
        <w:right w:val="none" w:sz="0" w:space="0" w:color="auto"/>
      </w:divBdr>
    </w:div>
    <w:div w:id="457183951">
      <w:bodyDiv w:val="1"/>
      <w:marLeft w:val="0"/>
      <w:marRight w:val="0"/>
      <w:marTop w:val="0"/>
      <w:marBottom w:val="0"/>
      <w:divBdr>
        <w:top w:val="none" w:sz="0" w:space="0" w:color="auto"/>
        <w:left w:val="none" w:sz="0" w:space="0" w:color="auto"/>
        <w:bottom w:val="none" w:sz="0" w:space="0" w:color="auto"/>
        <w:right w:val="none" w:sz="0" w:space="0" w:color="auto"/>
      </w:divBdr>
      <w:divsChild>
        <w:div w:id="440149403">
          <w:marLeft w:val="0"/>
          <w:marRight w:val="0"/>
          <w:marTop w:val="0"/>
          <w:marBottom w:val="0"/>
          <w:divBdr>
            <w:top w:val="none" w:sz="0" w:space="0" w:color="auto"/>
            <w:left w:val="none" w:sz="0" w:space="0" w:color="auto"/>
            <w:bottom w:val="none" w:sz="0" w:space="0" w:color="auto"/>
            <w:right w:val="none" w:sz="0" w:space="0" w:color="auto"/>
          </w:divBdr>
          <w:divsChild>
            <w:div w:id="517963529">
              <w:marLeft w:val="0"/>
              <w:marRight w:val="0"/>
              <w:marTop w:val="0"/>
              <w:marBottom w:val="0"/>
              <w:divBdr>
                <w:top w:val="none" w:sz="0" w:space="0" w:color="auto"/>
                <w:left w:val="none" w:sz="0" w:space="0" w:color="auto"/>
                <w:bottom w:val="none" w:sz="0" w:space="0" w:color="auto"/>
                <w:right w:val="none" w:sz="0" w:space="0" w:color="auto"/>
              </w:divBdr>
              <w:divsChild>
                <w:div w:id="751200841">
                  <w:marLeft w:val="0"/>
                  <w:marRight w:val="0"/>
                  <w:marTop w:val="0"/>
                  <w:marBottom w:val="600"/>
                  <w:divBdr>
                    <w:top w:val="none" w:sz="0" w:space="0" w:color="auto"/>
                    <w:left w:val="none" w:sz="0" w:space="0" w:color="auto"/>
                    <w:bottom w:val="none" w:sz="0" w:space="0" w:color="auto"/>
                    <w:right w:val="none" w:sz="0" w:space="0" w:color="auto"/>
                  </w:divBdr>
                  <w:divsChild>
                    <w:div w:id="1600412870">
                      <w:marLeft w:val="-225"/>
                      <w:marRight w:val="0"/>
                      <w:marTop w:val="0"/>
                      <w:marBottom w:val="0"/>
                      <w:divBdr>
                        <w:top w:val="none" w:sz="0" w:space="0" w:color="auto"/>
                        <w:left w:val="none" w:sz="0" w:space="0" w:color="auto"/>
                        <w:bottom w:val="none" w:sz="0" w:space="0" w:color="auto"/>
                        <w:right w:val="none" w:sz="0" w:space="0" w:color="auto"/>
                      </w:divBdr>
                      <w:divsChild>
                        <w:div w:id="812328178">
                          <w:marLeft w:val="0"/>
                          <w:marRight w:val="0"/>
                          <w:marTop w:val="0"/>
                          <w:marBottom w:val="0"/>
                          <w:divBdr>
                            <w:top w:val="none" w:sz="0" w:space="0" w:color="auto"/>
                            <w:left w:val="none" w:sz="0" w:space="0" w:color="auto"/>
                            <w:bottom w:val="none" w:sz="0" w:space="0" w:color="auto"/>
                            <w:right w:val="none" w:sz="0" w:space="0" w:color="auto"/>
                          </w:divBdr>
                          <w:divsChild>
                            <w:div w:id="2073387953">
                              <w:marLeft w:val="0"/>
                              <w:marRight w:val="0"/>
                              <w:marTop w:val="0"/>
                              <w:marBottom w:val="0"/>
                              <w:divBdr>
                                <w:top w:val="none" w:sz="0" w:space="0" w:color="auto"/>
                                <w:left w:val="none" w:sz="0" w:space="0" w:color="auto"/>
                                <w:bottom w:val="none" w:sz="0" w:space="0" w:color="auto"/>
                                <w:right w:val="none" w:sz="0" w:space="0" w:color="auto"/>
                              </w:divBdr>
                              <w:divsChild>
                                <w:div w:id="223151217">
                                  <w:marLeft w:val="0"/>
                                  <w:marRight w:val="0"/>
                                  <w:marTop w:val="600"/>
                                  <w:marBottom w:val="0"/>
                                  <w:divBdr>
                                    <w:top w:val="none" w:sz="0" w:space="0" w:color="auto"/>
                                    <w:left w:val="none" w:sz="0" w:space="0" w:color="auto"/>
                                    <w:bottom w:val="none" w:sz="0" w:space="0" w:color="auto"/>
                                    <w:right w:val="none" w:sz="0" w:space="0" w:color="auto"/>
                                  </w:divBdr>
                                  <w:divsChild>
                                    <w:div w:id="7391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368287">
      <w:bodyDiv w:val="1"/>
      <w:marLeft w:val="0"/>
      <w:marRight w:val="0"/>
      <w:marTop w:val="0"/>
      <w:marBottom w:val="0"/>
      <w:divBdr>
        <w:top w:val="none" w:sz="0" w:space="0" w:color="auto"/>
        <w:left w:val="none" w:sz="0" w:space="0" w:color="auto"/>
        <w:bottom w:val="none" w:sz="0" w:space="0" w:color="auto"/>
        <w:right w:val="none" w:sz="0" w:space="0" w:color="auto"/>
      </w:divBdr>
    </w:div>
    <w:div w:id="528490419">
      <w:bodyDiv w:val="1"/>
      <w:marLeft w:val="0"/>
      <w:marRight w:val="0"/>
      <w:marTop w:val="0"/>
      <w:marBottom w:val="0"/>
      <w:divBdr>
        <w:top w:val="none" w:sz="0" w:space="0" w:color="auto"/>
        <w:left w:val="none" w:sz="0" w:space="0" w:color="auto"/>
        <w:bottom w:val="none" w:sz="0" w:space="0" w:color="auto"/>
        <w:right w:val="none" w:sz="0" w:space="0" w:color="auto"/>
      </w:divBdr>
    </w:div>
    <w:div w:id="604966130">
      <w:bodyDiv w:val="1"/>
      <w:marLeft w:val="0"/>
      <w:marRight w:val="0"/>
      <w:marTop w:val="0"/>
      <w:marBottom w:val="0"/>
      <w:divBdr>
        <w:top w:val="none" w:sz="0" w:space="0" w:color="auto"/>
        <w:left w:val="none" w:sz="0" w:space="0" w:color="auto"/>
        <w:bottom w:val="none" w:sz="0" w:space="0" w:color="auto"/>
        <w:right w:val="none" w:sz="0" w:space="0" w:color="auto"/>
      </w:divBdr>
    </w:div>
    <w:div w:id="623775419">
      <w:bodyDiv w:val="1"/>
      <w:marLeft w:val="0"/>
      <w:marRight w:val="0"/>
      <w:marTop w:val="0"/>
      <w:marBottom w:val="0"/>
      <w:divBdr>
        <w:top w:val="none" w:sz="0" w:space="0" w:color="auto"/>
        <w:left w:val="none" w:sz="0" w:space="0" w:color="auto"/>
        <w:bottom w:val="none" w:sz="0" w:space="0" w:color="auto"/>
        <w:right w:val="none" w:sz="0" w:space="0" w:color="auto"/>
      </w:divBdr>
    </w:div>
    <w:div w:id="665979598">
      <w:bodyDiv w:val="1"/>
      <w:marLeft w:val="0"/>
      <w:marRight w:val="0"/>
      <w:marTop w:val="0"/>
      <w:marBottom w:val="0"/>
      <w:divBdr>
        <w:top w:val="none" w:sz="0" w:space="0" w:color="auto"/>
        <w:left w:val="none" w:sz="0" w:space="0" w:color="auto"/>
        <w:bottom w:val="none" w:sz="0" w:space="0" w:color="auto"/>
        <w:right w:val="none" w:sz="0" w:space="0" w:color="auto"/>
      </w:divBdr>
    </w:div>
    <w:div w:id="691302497">
      <w:bodyDiv w:val="1"/>
      <w:marLeft w:val="0"/>
      <w:marRight w:val="0"/>
      <w:marTop w:val="0"/>
      <w:marBottom w:val="0"/>
      <w:divBdr>
        <w:top w:val="none" w:sz="0" w:space="0" w:color="auto"/>
        <w:left w:val="none" w:sz="0" w:space="0" w:color="auto"/>
        <w:bottom w:val="none" w:sz="0" w:space="0" w:color="auto"/>
        <w:right w:val="none" w:sz="0" w:space="0" w:color="auto"/>
      </w:divBdr>
    </w:div>
    <w:div w:id="825703643">
      <w:bodyDiv w:val="1"/>
      <w:marLeft w:val="0"/>
      <w:marRight w:val="0"/>
      <w:marTop w:val="0"/>
      <w:marBottom w:val="0"/>
      <w:divBdr>
        <w:top w:val="none" w:sz="0" w:space="0" w:color="auto"/>
        <w:left w:val="none" w:sz="0" w:space="0" w:color="auto"/>
        <w:bottom w:val="none" w:sz="0" w:space="0" w:color="auto"/>
        <w:right w:val="none" w:sz="0" w:space="0" w:color="auto"/>
      </w:divBdr>
    </w:div>
    <w:div w:id="838544232">
      <w:bodyDiv w:val="1"/>
      <w:marLeft w:val="0"/>
      <w:marRight w:val="0"/>
      <w:marTop w:val="0"/>
      <w:marBottom w:val="0"/>
      <w:divBdr>
        <w:top w:val="none" w:sz="0" w:space="0" w:color="auto"/>
        <w:left w:val="none" w:sz="0" w:space="0" w:color="auto"/>
        <w:bottom w:val="none" w:sz="0" w:space="0" w:color="auto"/>
        <w:right w:val="none" w:sz="0" w:space="0" w:color="auto"/>
      </w:divBdr>
      <w:divsChild>
        <w:div w:id="205332931">
          <w:marLeft w:val="0"/>
          <w:marRight w:val="0"/>
          <w:marTop w:val="0"/>
          <w:marBottom w:val="0"/>
          <w:divBdr>
            <w:top w:val="none" w:sz="0" w:space="0" w:color="auto"/>
            <w:left w:val="none" w:sz="0" w:space="0" w:color="auto"/>
            <w:bottom w:val="none" w:sz="0" w:space="0" w:color="auto"/>
            <w:right w:val="none" w:sz="0" w:space="0" w:color="auto"/>
          </w:divBdr>
        </w:div>
        <w:div w:id="679426395">
          <w:marLeft w:val="0"/>
          <w:marRight w:val="0"/>
          <w:marTop w:val="0"/>
          <w:marBottom w:val="0"/>
          <w:divBdr>
            <w:top w:val="none" w:sz="0" w:space="0" w:color="auto"/>
            <w:left w:val="none" w:sz="0" w:space="0" w:color="auto"/>
            <w:bottom w:val="none" w:sz="0" w:space="0" w:color="auto"/>
            <w:right w:val="none" w:sz="0" w:space="0" w:color="auto"/>
          </w:divBdr>
        </w:div>
        <w:div w:id="1040789032">
          <w:marLeft w:val="0"/>
          <w:marRight w:val="0"/>
          <w:marTop w:val="0"/>
          <w:marBottom w:val="0"/>
          <w:divBdr>
            <w:top w:val="none" w:sz="0" w:space="0" w:color="auto"/>
            <w:left w:val="none" w:sz="0" w:space="0" w:color="auto"/>
            <w:bottom w:val="none" w:sz="0" w:space="0" w:color="auto"/>
            <w:right w:val="none" w:sz="0" w:space="0" w:color="auto"/>
          </w:divBdr>
        </w:div>
        <w:div w:id="1078089422">
          <w:marLeft w:val="0"/>
          <w:marRight w:val="0"/>
          <w:marTop w:val="0"/>
          <w:marBottom w:val="0"/>
          <w:divBdr>
            <w:top w:val="none" w:sz="0" w:space="0" w:color="auto"/>
            <w:left w:val="none" w:sz="0" w:space="0" w:color="auto"/>
            <w:bottom w:val="none" w:sz="0" w:space="0" w:color="auto"/>
            <w:right w:val="none" w:sz="0" w:space="0" w:color="auto"/>
          </w:divBdr>
        </w:div>
        <w:div w:id="1266572290">
          <w:marLeft w:val="0"/>
          <w:marRight w:val="0"/>
          <w:marTop w:val="0"/>
          <w:marBottom w:val="0"/>
          <w:divBdr>
            <w:top w:val="none" w:sz="0" w:space="0" w:color="auto"/>
            <w:left w:val="none" w:sz="0" w:space="0" w:color="auto"/>
            <w:bottom w:val="none" w:sz="0" w:space="0" w:color="auto"/>
            <w:right w:val="none" w:sz="0" w:space="0" w:color="auto"/>
          </w:divBdr>
        </w:div>
        <w:div w:id="1312562776">
          <w:marLeft w:val="0"/>
          <w:marRight w:val="0"/>
          <w:marTop w:val="0"/>
          <w:marBottom w:val="0"/>
          <w:divBdr>
            <w:top w:val="none" w:sz="0" w:space="0" w:color="auto"/>
            <w:left w:val="none" w:sz="0" w:space="0" w:color="auto"/>
            <w:bottom w:val="none" w:sz="0" w:space="0" w:color="auto"/>
            <w:right w:val="none" w:sz="0" w:space="0" w:color="auto"/>
          </w:divBdr>
        </w:div>
        <w:div w:id="1345668226">
          <w:marLeft w:val="0"/>
          <w:marRight w:val="0"/>
          <w:marTop w:val="0"/>
          <w:marBottom w:val="0"/>
          <w:divBdr>
            <w:top w:val="none" w:sz="0" w:space="0" w:color="auto"/>
            <w:left w:val="none" w:sz="0" w:space="0" w:color="auto"/>
            <w:bottom w:val="none" w:sz="0" w:space="0" w:color="auto"/>
            <w:right w:val="none" w:sz="0" w:space="0" w:color="auto"/>
          </w:divBdr>
        </w:div>
        <w:div w:id="1591574402">
          <w:marLeft w:val="0"/>
          <w:marRight w:val="0"/>
          <w:marTop w:val="0"/>
          <w:marBottom w:val="0"/>
          <w:divBdr>
            <w:top w:val="none" w:sz="0" w:space="0" w:color="auto"/>
            <w:left w:val="none" w:sz="0" w:space="0" w:color="auto"/>
            <w:bottom w:val="none" w:sz="0" w:space="0" w:color="auto"/>
            <w:right w:val="none" w:sz="0" w:space="0" w:color="auto"/>
          </w:divBdr>
        </w:div>
      </w:divsChild>
    </w:div>
    <w:div w:id="926116792">
      <w:bodyDiv w:val="1"/>
      <w:marLeft w:val="0"/>
      <w:marRight w:val="0"/>
      <w:marTop w:val="0"/>
      <w:marBottom w:val="0"/>
      <w:divBdr>
        <w:top w:val="none" w:sz="0" w:space="0" w:color="auto"/>
        <w:left w:val="none" w:sz="0" w:space="0" w:color="auto"/>
        <w:bottom w:val="none" w:sz="0" w:space="0" w:color="auto"/>
        <w:right w:val="none" w:sz="0" w:space="0" w:color="auto"/>
      </w:divBdr>
    </w:div>
    <w:div w:id="1001129278">
      <w:bodyDiv w:val="1"/>
      <w:marLeft w:val="0"/>
      <w:marRight w:val="0"/>
      <w:marTop w:val="0"/>
      <w:marBottom w:val="0"/>
      <w:divBdr>
        <w:top w:val="none" w:sz="0" w:space="0" w:color="auto"/>
        <w:left w:val="none" w:sz="0" w:space="0" w:color="auto"/>
        <w:bottom w:val="none" w:sz="0" w:space="0" w:color="auto"/>
        <w:right w:val="none" w:sz="0" w:space="0" w:color="auto"/>
      </w:divBdr>
      <w:divsChild>
        <w:div w:id="49503702">
          <w:marLeft w:val="0"/>
          <w:marRight w:val="0"/>
          <w:marTop w:val="0"/>
          <w:marBottom w:val="0"/>
          <w:divBdr>
            <w:top w:val="none" w:sz="0" w:space="0" w:color="auto"/>
            <w:left w:val="none" w:sz="0" w:space="0" w:color="auto"/>
            <w:bottom w:val="none" w:sz="0" w:space="0" w:color="auto"/>
            <w:right w:val="none" w:sz="0" w:space="0" w:color="auto"/>
          </w:divBdr>
        </w:div>
        <w:div w:id="162859125">
          <w:marLeft w:val="0"/>
          <w:marRight w:val="0"/>
          <w:marTop w:val="0"/>
          <w:marBottom w:val="0"/>
          <w:divBdr>
            <w:top w:val="none" w:sz="0" w:space="0" w:color="auto"/>
            <w:left w:val="none" w:sz="0" w:space="0" w:color="auto"/>
            <w:bottom w:val="none" w:sz="0" w:space="0" w:color="auto"/>
            <w:right w:val="none" w:sz="0" w:space="0" w:color="auto"/>
          </w:divBdr>
        </w:div>
        <w:div w:id="220017389">
          <w:marLeft w:val="0"/>
          <w:marRight w:val="0"/>
          <w:marTop w:val="0"/>
          <w:marBottom w:val="0"/>
          <w:divBdr>
            <w:top w:val="none" w:sz="0" w:space="0" w:color="auto"/>
            <w:left w:val="none" w:sz="0" w:space="0" w:color="auto"/>
            <w:bottom w:val="none" w:sz="0" w:space="0" w:color="auto"/>
            <w:right w:val="none" w:sz="0" w:space="0" w:color="auto"/>
          </w:divBdr>
        </w:div>
        <w:div w:id="245697517">
          <w:marLeft w:val="0"/>
          <w:marRight w:val="0"/>
          <w:marTop w:val="0"/>
          <w:marBottom w:val="0"/>
          <w:divBdr>
            <w:top w:val="none" w:sz="0" w:space="0" w:color="auto"/>
            <w:left w:val="none" w:sz="0" w:space="0" w:color="auto"/>
            <w:bottom w:val="none" w:sz="0" w:space="0" w:color="auto"/>
            <w:right w:val="none" w:sz="0" w:space="0" w:color="auto"/>
          </w:divBdr>
        </w:div>
        <w:div w:id="246040094">
          <w:marLeft w:val="0"/>
          <w:marRight w:val="0"/>
          <w:marTop w:val="0"/>
          <w:marBottom w:val="0"/>
          <w:divBdr>
            <w:top w:val="none" w:sz="0" w:space="0" w:color="auto"/>
            <w:left w:val="none" w:sz="0" w:space="0" w:color="auto"/>
            <w:bottom w:val="none" w:sz="0" w:space="0" w:color="auto"/>
            <w:right w:val="none" w:sz="0" w:space="0" w:color="auto"/>
          </w:divBdr>
        </w:div>
        <w:div w:id="251284353">
          <w:marLeft w:val="0"/>
          <w:marRight w:val="0"/>
          <w:marTop w:val="0"/>
          <w:marBottom w:val="0"/>
          <w:divBdr>
            <w:top w:val="none" w:sz="0" w:space="0" w:color="auto"/>
            <w:left w:val="none" w:sz="0" w:space="0" w:color="auto"/>
            <w:bottom w:val="none" w:sz="0" w:space="0" w:color="auto"/>
            <w:right w:val="none" w:sz="0" w:space="0" w:color="auto"/>
          </w:divBdr>
        </w:div>
        <w:div w:id="587271808">
          <w:marLeft w:val="0"/>
          <w:marRight w:val="0"/>
          <w:marTop w:val="0"/>
          <w:marBottom w:val="0"/>
          <w:divBdr>
            <w:top w:val="none" w:sz="0" w:space="0" w:color="auto"/>
            <w:left w:val="none" w:sz="0" w:space="0" w:color="auto"/>
            <w:bottom w:val="none" w:sz="0" w:space="0" w:color="auto"/>
            <w:right w:val="none" w:sz="0" w:space="0" w:color="auto"/>
          </w:divBdr>
        </w:div>
        <w:div w:id="634995145">
          <w:marLeft w:val="0"/>
          <w:marRight w:val="0"/>
          <w:marTop w:val="0"/>
          <w:marBottom w:val="0"/>
          <w:divBdr>
            <w:top w:val="none" w:sz="0" w:space="0" w:color="auto"/>
            <w:left w:val="none" w:sz="0" w:space="0" w:color="auto"/>
            <w:bottom w:val="none" w:sz="0" w:space="0" w:color="auto"/>
            <w:right w:val="none" w:sz="0" w:space="0" w:color="auto"/>
          </w:divBdr>
        </w:div>
        <w:div w:id="723061892">
          <w:marLeft w:val="0"/>
          <w:marRight w:val="0"/>
          <w:marTop w:val="0"/>
          <w:marBottom w:val="0"/>
          <w:divBdr>
            <w:top w:val="none" w:sz="0" w:space="0" w:color="auto"/>
            <w:left w:val="none" w:sz="0" w:space="0" w:color="auto"/>
            <w:bottom w:val="none" w:sz="0" w:space="0" w:color="auto"/>
            <w:right w:val="none" w:sz="0" w:space="0" w:color="auto"/>
          </w:divBdr>
        </w:div>
        <w:div w:id="1177887877">
          <w:marLeft w:val="0"/>
          <w:marRight w:val="0"/>
          <w:marTop w:val="0"/>
          <w:marBottom w:val="0"/>
          <w:divBdr>
            <w:top w:val="none" w:sz="0" w:space="0" w:color="auto"/>
            <w:left w:val="none" w:sz="0" w:space="0" w:color="auto"/>
            <w:bottom w:val="none" w:sz="0" w:space="0" w:color="auto"/>
            <w:right w:val="none" w:sz="0" w:space="0" w:color="auto"/>
          </w:divBdr>
        </w:div>
        <w:div w:id="1211384397">
          <w:marLeft w:val="0"/>
          <w:marRight w:val="0"/>
          <w:marTop w:val="0"/>
          <w:marBottom w:val="0"/>
          <w:divBdr>
            <w:top w:val="none" w:sz="0" w:space="0" w:color="auto"/>
            <w:left w:val="none" w:sz="0" w:space="0" w:color="auto"/>
            <w:bottom w:val="none" w:sz="0" w:space="0" w:color="auto"/>
            <w:right w:val="none" w:sz="0" w:space="0" w:color="auto"/>
          </w:divBdr>
        </w:div>
        <w:div w:id="1332026924">
          <w:marLeft w:val="0"/>
          <w:marRight w:val="0"/>
          <w:marTop w:val="0"/>
          <w:marBottom w:val="0"/>
          <w:divBdr>
            <w:top w:val="none" w:sz="0" w:space="0" w:color="auto"/>
            <w:left w:val="none" w:sz="0" w:space="0" w:color="auto"/>
            <w:bottom w:val="none" w:sz="0" w:space="0" w:color="auto"/>
            <w:right w:val="none" w:sz="0" w:space="0" w:color="auto"/>
          </w:divBdr>
        </w:div>
        <w:div w:id="1638948684">
          <w:marLeft w:val="0"/>
          <w:marRight w:val="0"/>
          <w:marTop w:val="0"/>
          <w:marBottom w:val="0"/>
          <w:divBdr>
            <w:top w:val="none" w:sz="0" w:space="0" w:color="auto"/>
            <w:left w:val="none" w:sz="0" w:space="0" w:color="auto"/>
            <w:bottom w:val="none" w:sz="0" w:space="0" w:color="auto"/>
            <w:right w:val="none" w:sz="0" w:space="0" w:color="auto"/>
          </w:divBdr>
        </w:div>
        <w:div w:id="1665274934">
          <w:marLeft w:val="0"/>
          <w:marRight w:val="0"/>
          <w:marTop w:val="0"/>
          <w:marBottom w:val="0"/>
          <w:divBdr>
            <w:top w:val="none" w:sz="0" w:space="0" w:color="auto"/>
            <w:left w:val="none" w:sz="0" w:space="0" w:color="auto"/>
            <w:bottom w:val="none" w:sz="0" w:space="0" w:color="auto"/>
            <w:right w:val="none" w:sz="0" w:space="0" w:color="auto"/>
          </w:divBdr>
        </w:div>
        <w:div w:id="1696924428">
          <w:marLeft w:val="0"/>
          <w:marRight w:val="0"/>
          <w:marTop w:val="0"/>
          <w:marBottom w:val="0"/>
          <w:divBdr>
            <w:top w:val="none" w:sz="0" w:space="0" w:color="auto"/>
            <w:left w:val="none" w:sz="0" w:space="0" w:color="auto"/>
            <w:bottom w:val="none" w:sz="0" w:space="0" w:color="auto"/>
            <w:right w:val="none" w:sz="0" w:space="0" w:color="auto"/>
          </w:divBdr>
        </w:div>
        <w:div w:id="1859006913">
          <w:marLeft w:val="0"/>
          <w:marRight w:val="0"/>
          <w:marTop w:val="0"/>
          <w:marBottom w:val="0"/>
          <w:divBdr>
            <w:top w:val="none" w:sz="0" w:space="0" w:color="auto"/>
            <w:left w:val="none" w:sz="0" w:space="0" w:color="auto"/>
            <w:bottom w:val="none" w:sz="0" w:space="0" w:color="auto"/>
            <w:right w:val="none" w:sz="0" w:space="0" w:color="auto"/>
          </w:divBdr>
        </w:div>
        <w:div w:id="2090732472">
          <w:marLeft w:val="0"/>
          <w:marRight w:val="0"/>
          <w:marTop w:val="0"/>
          <w:marBottom w:val="0"/>
          <w:divBdr>
            <w:top w:val="none" w:sz="0" w:space="0" w:color="auto"/>
            <w:left w:val="none" w:sz="0" w:space="0" w:color="auto"/>
            <w:bottom w:val="none" w:sz="0" w:space="0" w:color="auto"/>
            <w:right w:val="none" w:sz="0" w:space="0" w:color="auto"/>
          </w:divBdr>
        </w:div>
      </w:divsChild>
    </w:div>
    <w:div w:id="1026755537">
      <w:bodyDiv w:val="1"/>
      <w:marLeft w:val="0"/>
      <w:marRight w:val="0"/>
      <w:marTop w:val="0"/>
      <w:marBottom w:val="0"/>
      <w:divBdr>
        <w:top w:val="none" w:sz="0" w:space="0" w:color="auto"/>
        <w:left w:val="none" w:sz="0" w:space="0" w:color="auto"/>
        <w:bottom w:val="none" w:sz="0" w:space="0" w:color="auto"/>
        <w:right w:val="none" w:sz="0" w:space="0" w:color="auto"/>
      </w:divBdr>
    </w:div>
    <w:div w:id="1034505281">
      <w:bodyDiv w:val="1"/>
      <w:marLeft w:val="0"/>
      <w:marRight w:val="0"/>
      <w:marTop w:val="0"/>
      <w:marBottom w:val="0"/>
      <w:divBdr>
        <w:top w:val="none" w:sz="0" w:space="0" w:color="auto"/>
        <w:left w:val="none" w:sz="0" w:space="0" w:color="auto"/>
        <w:bottom w:val="none" w:sz="0" w:space="0" w:color="auto"/>
        <w:right w:val="none" w:sz="0" w:space="0" w:color="auto"/>
      </w:divBdr>
      <w:divsChild>
        <w:div w:id="109083973">
          <w:marLeft w:val="0"/>
          <w:marRight w:val="0"/>
          <w:marTop w:val="0"/>
          <w:marBottom w:val="0"/>
          <w:divBdr>
            <w:top w:val="none" w:sz="0" w:space="0" w:color="auto"/>
            <w:left w:val="none" w:sz="0" w:space="0" w:color="auto"/>
            <w:bottom w:val="none" w:sz="0" w:space="0" w:color="auto"/>
            <w:right w:val="none" w:sz="0" w:space="0" w:color="auto"/>
          </w:divBdr>
        </w:div>
        <w:div w:id="417168744">
          <w:marLeft w:val="0"/>
          <w:marRight w:val="0"/>
          <w:marTop w:val="0"/>
          <w:marBottom w:val="0"/>
          <w:divBdr>
            <w:top w:val="none" w:sz="0" w:space="0" w:color="auto"/>
            <w:left w:val="none" w:sz="0" w:space="0" w:color="auto"/>
            <w:bottom w:val="none" w:sz="0" w:space="0" w:color="auto"/>
            <w:right w:val="none" w:sz="0" w:space="0" w:color="auto"/>
          </w:divBdr>
        </w:div>
        <w:div w:id="533004564">
          <w:marLeft w:val="0"/>
          <w:marRight w:val="0"/>
          <w:marTop w:val="0"/>
          <w:marBottom w:val="0"/>
          <w:divBdr>
            <w:top w:val="none" w:sz="0" w:space="0" w:color="auto"/>
            <w:left w:val="none" w:sz="0" w:space="0" w:color="auto"/>
            <w:bottom w:val="none" w:sz="0" w:space="0" w:color="auto"/>
            <w:right w:val="none" w:sz="0" w:space="0" w:color="auto"/>
          </w:divBdr>
        </w:div>
        <w:div w:id="648097857">
          <w:marLeft w:val="0"/>
          <w:marRight w:val="0"/>
          <w:marTop w:val="0"/>
          <w:marBottom w:val="0"/>
          <w:divBdr>
            <w:top w:val="none" w:sz="0" w:space="0" w:color="auto"/>
            <w:left w:val="none" w:sz="0" w:space="0" w:color="auto"/>
            <w:bottom w:val="none" w:sz="0" w:space="0" w:color="auto"/>
            <w:right w:val="none" w:sz="0" w:space="0" w:color="auto"/>
          </w:divBdr>
        </w:div>
        <w:div w:id="779296318">
          <w:marLeft w:val="0"/>
          <w:marRight w:val="0"/>
          <w:marTop w:val="0"/>
          <w:marBottom w:val="0"/>
          <w:divBdr>
            <w:top w:val="none" w:sz="0" w:space="0" w:color="auto"/>
            <w:left w:val="none" w:sz="0" w:space="0" w:color="auto"/>
            <w:bottom w:val="none" w:sz="0" w:space="0" w:color="auto"/>
            <w:right w:val="none" w:sz="0" w:space="0" w:color="auto"/>
          </w:divBdr>
        </w:div>
        <w:div w:id="878124792">
          <w:marLeft w:val="0"/>
          <w:marRight w:val="0"/>
          <w:marTop w:val="0"/>
          <w:marBottom w:val="0"/>
          <w:divBdr>
            <w:top w:val="none" w:sz="0" w:space="0" w:color="auto"/>
            <w:left w:val="none" w:sz="0" w:space="0" w:color="auto"/>
            <w:bottom w:val="none" w:sz="0" w:space="0" w:color="auto"/>
            <w:right w:val="none" w:sz="0" w:space="0" w:color="auto"/>
          </w:divBdr>
        </w:div>
        <w:div w:id="916746813">
          <w:marLeft w:val="0"/>
          <w:marRight w:val="0"/>
          <w:marTop w:val="0"/>
          <w:marBottom w:val="0"/>
          <w:divBdr>
            <w:top w:val="none" w:sz="0" w:space="0" w:color="auto"/>
            <w:left w:val="none" w:sz="0" w:space="0" w:color="auto"/>
            <w:bottom w:val="none" w:sz="0" w:space="0" w:color="auto"/>
            <w:right w:val="none" w:sz="0" w:space="0" w:color="auto"/>
          </w:divBdr>
        </w:div>
        <w:div w:id="982999942">
          <w:marLeft w:val="0"/>
          <w:marRight w:val="0"/>
          <w:marTop w:val="0"/>
          <w:marBottom w:val="0"/>
          <w:divBdr>
            <w:top w:val="none" w:sz="0" w:space="0" w:color="auto"/>
            <w:left w:val="none" w:sz="0" w:space="0" w:color="auto"/>
            <w:bottom w:val="none" w:sz="0" w:space="0" w:color="auto"/>
            <w:right w:val="none" w:sz="0" w:space="0" w:color="auto"/>
          </w:divBdr>
        </w:div>
        <w:div w:id="1200630687">
          <w:marLeft w:val="0"/>
          <w:marRight w:val="0"/>
          <w:marTop w:val="0"/>
          <w:marBottom w:val="0"/>
          <w:divBdr>
            <w:top w:val="none" w:sz="0" w:space="0" w:color="auto"/>
            <w:left w:val="none" w:sz="0" w:space="0" w:color="auto"/>
            <w:bottom w:val="none" w:sz="0" w:space="0" w:color="auto"/>
            <w:right w:val="none" w:sz="0" w:space="0" w:color="auto"/>
          </w:divBdr>
        </w:div>
        <w:div w:id="1403406804">
          <w:marLeft w:val="0"/>
          <w:marRight w:val="0"/>
          <w:marTop w:val="0"/>
          <w:marBottom w:val="0"/>
          <w:divBdr>
            <w:top w:val="none" w:sz="0" w:space="0" w:color="auto"/>
            <w:left w:val="none" w:sz="0" w:space="0" w:color="auto"/>
            <w:bottom w:val="none" w:sz="0" w:space="0" w:color="auto"/>
            <w:right w:val="none" w:sz="0" w:space="0" w:color="auto"/>
          </w:divBdr>
        </w:div>
        <w:div w:id="1445804496">
          <w:marLeft w:val="0"/>
          <w:marRight w:val="0"/>
          <w:marTop w:val="0"/>
          <w:marBottom w:val="0"/>
          <w:divBdr>
            <w:top w:val="none" w:sz="0" w:space="0" w:color="auto"/>
            <w:left w:val="none" w:sz="0" w:space="0" w:color="auto"/>
            <w:bottom w:val="none" w:sz="0" w:space="0" w:color="auto"/>
            <w:right w:val="none" w:sz="0" w:space="0" w:color="auto"/>
          </w:divBdr>
        </w:div>
        <w:div w:id="1832714488">
          <w:marLeft w:val="0"/>
          <w:marRight w:val="0"/>
          <w:marTop w:val="0"/>
          <w:marBottom w:val="0"/>
          <w:divBdr>
            <w:top w:val="none" w:sz="0" w:space="0" w:color="auto"/>
            <w:left w:val="none" w:sz="0" w:space="0" w:color="auto"/>
            <w:bottom w:val="none" w:sz="0" w:space="0" w:color="auto"/>
            <w:right w:val="none" w:sz="0" w:space="0" w:color="auto"/>
          </w:divBdr>
        </w:div>
        <w:div w:id="1854681733">
          <w:marLeft w:val="0"/>
          <w:marRight w:val="0"/>
          <w:marTop w:val="0"/>
          <w:marBottom w:val="0"/>
          <w:divBdr>
            <w:top w:val="none" w:sz="0" w:space="0" w:color="auto"/>
            <w:left w:val="none" w:sz="0" w:space="0" w:color="auto"/>
            <w:bottom w:val="none" w:sz="0" w:space="0" w:color="auto"/>
            <w:right w:val="none" w:sz="0" w:space="0" w:color="auto"/>
          </w:divBdr>
        </w:div>
      </w:divsChild>
    </w:div>
    <w:div w:id="1058093715">
      <w:bodyDiv w:val="1"/>
      <w:marLeft w:val="0"/>
      <w:marRight w:val="0"/>
      <w:marTop w:val="0"/>
      <w:marBottom w:val="0"/>
      <w:divBdr>
        <w:top w:val="none" w:sz="0" w:space="0" w:color="auto"/>
        <w:left w:val="none" w:sz="0" w:space="0" w:color="auto"/>
        <w:bottom w:val="none" w:sz="0" w:space="0" w:color="auto"/>
        <w:right w:val="none" w:sz="0" w:space="0" w:color="auto"/>
      </w:divBdr>
    </w:div>
    <w:div w:id="1094128835">
      <w:bodyDiv w:val="1"/>
      <w:marLeft w:val="0"/>
      <w:marRight w:val="0"/>
      <w:marTop w:val="0"/>
      <w:marBottom w:val="0"/>
      <w:divBdr>
        <w:top w:val="none" w:sz="0" w:space="0" w:color="auto"/>
        <w:left w:val="none" w:sz="0" w:space="0" w:color="auto"/>
        <w:bottom w:val="none" w:sz="0" w:space="0" w:color="auto"/>
        <w:right w:val="none" w:sz="0" w:space="0" w:color="auto"/>
      </w:divBdr>
    </w:div>
    <w:div w:id="1108935603">
      <w:bodyDiv w:val="1"/>
      <w:marLeft w:val="0"/>
      <w:marRight w:val="0"/>
      <w:marTop w:val="0"/>
      <w:marBottom w:val="0"/>
      <w:divBdr>
        <w:top w:val="none" w:sz="0" w:space="0" w:color="auto"/>
        <w:left w:val="none" w:sz="0" w:space="0" w:color="auto"/>
        <w:bottom w:val="none" w:sz="0" w:space="0" w:color="auto"/>
        <w:right w:val="none" w:sz="0" w:space="0" w:color="auto"/>
      </w:divBdr>
    </w:div>
    <w:div w:id="1149589092">
      <w:bodyDiv w:val="1"/>
      <w:marLeft w:val="0"/>
      <w:marRight w:val="0"/>
      <w:marTop w:val="0"/>
      <w:marBottom w:val="0"/>
      <w:divBdr>
        <w:top w:val="none" w:sz="0" w:space="0" w:color="auto"/>
        <w:left w:val="none" w:sz="0" w:space="0" w:color="auto"/>
        <w:bottom w:val="none" w:sz="0" w:space="0" w:color="auto"/>
        <w:right w:val="none" w:sz="0" w:space="0" w:color="auto"/>
      </w:divBdr>
    </w:div>
    <w:div w:id="1159270285">
      <w:bodyDiv w:val="1"/>
      <w:marLeft w:val="0"/>
      <w:marRight w:val="0"/>
      <w:marTop w:val="0"/>
      <w:marBottom w:val="0"/>
      <w:divBdr>
        <w:top w:val="none" w:sz="0" w:space="0" w:color="auto"/>
        <w:left w:val="none" w:sz="0" w:space="0" w:color="auto"/>
        <w:bottom w:val="none" w:sz="0" w:space="0" w:color="auto"/>
        <w:right w:val="none" w:sz="0" w:space="0" w:color="auto"/>
      </w:divBdr>
    </w:div>
    <w:div w:id="1191186453">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394084007">
      <w:bodyDiv w:val="1"/>
      <w:marLeft w:val="0"/>
      <w:marRight w:val="0"/>
      <w:marTop w:val="0"/>
      <w:marBottom w:val="0"/>
      <w:divBdr>
        <w:top w:val="none" w:sz="0" w:space="0" w:color="auto"/>
        <w:left w:val="none" w:sz="0" w:space="0" w:color="auto"/>
        <w:bottom w:val="none" w:sz="0" w:space="0" w:color="auto"/>
        <w:right w:val="none" w:sz="0" w:space="0" w:color="auto"/>
      </w:divBdr>
      <w:divsChild>
        <w:div w:id="286395562">
          <w:marLeft w:val="0"/>
          <w:marRight w:val="0"/>
          <w:marTop w:val="0"/>
          <w:marBottom w:val="0"/>
          <w:divBdr>
            <w:top w:val="none" w:sz="0" w:space="0" w:color="auto"/>
            <w:left w:val="none" w:sz="0" w:space="0" w:color="auto"/>
            <w:bottom w:val="none" w:sz="0" w:space="0" w:color="auto"/>
            <w:right w:val="none" w:sz="0" w:space="0" w:color="auto"/>
          </w:divBdr>
        </w:div>
        <w:div w:id="376051906">
          <w:marLeft w:val="0"/>
          <w:marRight w:val="0"/>
          <w:marTop w:val="0"/>
          <w:marBottom w:val="0"/>
          <w:divBdr>
            <w:top w:val="none" w:sz="0" w:space="0" w:color="auto"/>
            <w:left w:val="none" w:sz="0" w:space="0" w:color="auto"/>
            <w:bottom w:val="none" w:sz="0" w:space="0" w:color="auto"/>
            <w:right w:val="none" w:sz="0" w:space="0" w:color="auto"/>
          </w:divBdr>
        </w:div>
        <w:div w:id="388500476">
          <w:marLeft w:val="0"/>
          <w:marRight w:val="0"/>
          <w:marTop w:val="0"/>
          <w:marBottom w:val="0"/>
          <w:divBdr>
            <w:top w:val="none" w:sz="0" w:space="0" w:color="auto"/>
            <w:left w:val="none" w:sz="0" w:space="0" w:color="auto"/>
            <w:bottom w:val="none" w:sz="0" w:space="0" w:color="auto"/>
            <w:right w:val="none" w:sz="0" w:space="0" w:color="auto"/>
          </w:divBdr>
        </w:div>
        <w:div w:id="945236366">
          <w:marLeft w:val="0"/>
          <w:marRight w:val="0"/>
          <w:marTop w:val="0"/>
          <w:marBottom w:val="0"/>
          <w:divBdr>
            <w:top w:val="none" w:sz="0" w:space="0" w:color="auto"/>
            <w:left w:val="none" w:sz="0" w:space="0" w:color="auto"/>
            <w:bottom w:val="none" w:sz="0" w:space="0" w:color="auto"/>
            <w:right w:val="none" w:sz="0" w:space="0" w:color="auto"/>
          </w:divBdr>
        </w:div>
        <w:div w:id="950933795">
          <w:marLeft w:val="0"/>
          <w:marRight w:val="0"/>
          <w:marTop w:val="0"/>
          <w:marBottom w:val="0"/>
          <w:divBdr>
            <w:top w:val="none" w:sz="0" w:space="0" w:color="auto"/>
            <w:left w:val="none" w:sz="0" w:space="0" w:color="auto"/>
            <w:bottom w:val="none" w:sz="0" w:space="0" w:color="auto"/>
            <w:right w:val="none" w:sz="0" w:space="0" w:color="auto"/>
          </w:divBdr>
        </w:div>
        <w:div w:id="1000427330">
          <w:marLeft w:val="0"/>
          <w:marRight w:val="0"/>
          <w:marTop w:val="0"/>
          <w:marBottom w:val="0"/>
          <w:divBdr>
            <w:top w:val="none" w:sz="0" w:space="0" w:color="auto"/>
            <w:left w:val="none" w:sz="0" w:space="0" w:color="auto"/>
            <w:bottom w:val="none" w:sz="0" w:space="0" w:color="auto"/>
            <w:right w:val="none" w:sz="0" w:space="0" w:color="auto"/>
          </w:divBdr>
        </w:div>
        <w:div w:id="1000474723">
          <w:marLeft w:val="0"/>
          <w:marRight w:val="0"/>
          <w:marTop w:val="0"/>
          <w:marBottom w:val="0"/>
          <w:divBdr>
            <w:top w:val="none" w:sz="0" w:space="0" w:color="auto"/>
            <w:left w:val="none" w:sz="0" w:space="0" w:color="auto"/>
            <w:bottom w:val="none" w:sz="0" w:space="0" w:color="auto"/>
            <w:right w:val="none" w:sz="0" w:space="0" w:color="auto"/>
          </w:divBdr>
        </w:div>
        <w:div w:id="1069039870">
          <w:marLeft w:val="0"/>
          <w:marRight w:val="0"/>
          <w:marTop w:val="0"/>
          <w:marBottom w:val="0"/>
          <w:divBdr>
            <w:top w:val="none" w:sz="0" w:space="0" w:color="auto"/>
            <w:left w:val="none" w:sz="0" w:space="0" w:color="auto"/>
            <w:bottom w:val="none" w:sz="0" w:space="0" w:color="auto"/>
            <w:right w:val="none" w:sz="0" w:space="0" w:color="auto"/>
          </w:divBdr>
        </w:div>
        <w:div w:id="1149177347">
          <w:marLeft w:val="0"/>
          <w:marRight w:val="0"/>
          <w:marTop w:val="0"/>
          <w:marBottom w:val="0"/>
          <w:divBdr>
            <w:top w:val="none" w:sz="0" w:space="0" w:color="auto"/>
            <w:left w:val="none" w:sz="0" w:space="0" w:color="auto"/>
            <w:bottom w:val="none" w:sz="0" w:space="0" w:color="auto"/>
            <w:right w:val="none" w:sz="0" w:space="0" w:color="auto"/>
          </w:divBdr>
        </w:div>
        <w:div w:id="1180314332">
          <w:marLeft w:val="0"/>
          <w:marRight w:val="0"/>
          <w:marTop w:val="0"/>
          <w:marBottom w:val="0"/>
          <w:divBdr>
            <w:top w:val="none" w:sz="0" w:space="0" w:color="auto"/>
            <w:left w:val="none" w:sz="0" w:space="0" w:color="auto"/>
            <w:bottom w:val="none" w:sz="0" w:space="0" w:color="auto"/>
            <w:right w:val="none" w:sz="0" w:space="0" w:color="auto"/>
          </w:divBdr>
        </w:div>
        <w:div w:id="1273780917">
          <w:marLeft w:val="0"/>
          <w:marRight w:val="0"/>
          <w:marTop w:val="0"/>
          <w:marBottom w:val="0"/>
          <w:divBdr>
            <w:top w:val="none" w:sz="0" w:space="0" w:color="auto"/>
            <w:left w:val="none" w:sz="0" w:space="0" w:color="auto"/>
            <w:bottom w:val="none" w:sz="0" w:space="0" w:color="auto"/>
            <w:right w:val="none" w:sz="0" w:space="0" w:color="auto"/>
          </w:divBdr>
        </w:div>
        <w:div w:id="1347250656">
          <w:marLeft w:val="0"/>
          <w:marRight w:val="0"/>
          <w:marTop w:val="0"/>
          <w:marBottom w:val="0"/>
          <w:divBdr>
            <w:top w:val="none" w:sz="0" w:space="0" w:color="auto"/>
            <w:left w:val="none" w:sz="0" w:space="0" w:color="auto"/>
            <w:bottom w:val="none" w:sz="0" w:space="0" w:color="auto"/>
            <w:right w:val="none" w:sz="0" w:space="0" w:color="auto"/>
          </w:divBdr>
        </w:div>
        <w:div w:id="1407804366">
          <w:marLeft w:val="0"/>
          <w:marRight w:val="0"/>
          <w:marTop w:val="0"/>
          <w:marBottom w:val="0"/>
          <w:divBdr>
            <w:top w:val="none" w:sz="0" w:space="0" w:color="auto"/>
            <w:left w:val="none" w:sz="0" w:space="0" w:color="auto"/>
            <w:bottom w:val="none" w:sz="0" w:space="0" w:color="auto"/>
            <w:right w:val="none" w:sz="0" w:space="0" w:color="auto"/>
          </w:divBdr>
        </w:div>
        <w:div w:id="1797530791">
          <w:marLeft w:val="0"/>
          <w:marRight w:val="0"/>
          <w:marTop w:val="0"/>
          <w:marBottom w:val="0"/>
          <w:divBdr>
            <w:top w:val="none" w:sz="0" w:space="0" w:color="auto"/>
            <w:left w:val="none" w:sz="0" w:space="0" w:color="auto"/>
            <w:bottom w:val="none" w:sz="0" w:space="0" w:color="auto"/>
            <w:right w:val="none" w:sz="0" w:space="0" w:color="auto"/>
          </w:divBdr>
        </w:div>
        <w:div w:id="1827235718">
          <w:marLeft w:val="0"/>
          <w:marRight w:val="0"/>
          <w:marTop w:val="0"/>
          <w:marBottom w:val="0"/>
          <w:divBdr>
            <w:top w:val="none" w:sz="0" w:space="0" w:color="auto"/>
            <w:left w:val="none" w:sz="0" w:space="0" w:color="auto"/>
            <w:bottom w:val="none" w:sz="0" w:space="0" w:color="auto"/>
            <w:right w:val="none" w:sz="0" w:space="0" w:color="auto"/>
          </w:divBdr>
        </w:div>
        <w:div w:id="1959024305">
          <w:marLeft w:val="0"/>
          <w:marRight w:val="0"/>
          <w:marTop w:val="0"/>
          <w:marBottom w:val="0"/>
          <w:divBdr>
            <w:top w:val="none" w:sz="0" w:space="0" w:color="auto"/>
            <w:left w:val="none" w:sz="0" w:space="0" w:color="auto"/>
            <w:bottom w:val="none" w:sz="0" w:space="0" w:color="auto"/>
            <w:right w:val="none" w:sz="0" w:space="0" w:color="auto"/>
          </w:divBdr>
        </w:div>
        <w:div w:id="1986735696">
          <w:marLeft w:val="0"/>
          <w:marRight w:val="0"/>
          <w:marTop w:val="0"/>
          <w:marBottom w:val="0"/>
          <w:divBdr>
            <w:top w:val="none" w:sz="0" w:space="0" w:color="auto"/>
            <w:left w:val="none" w:sz="0" w:space="0" w:color="auto"/>
            <w:bottom w:val="none" w:sz="0" w:space="0" w:color="auto"/>
            <w:right w:val="none" w:sz="0" w:space="0" w:color="auto"/>
          </w:divBdr>
        </w:div>
        <w:div w:id="2024625745">
          <w:marLeft w:val="0"/>
          <w:marRight w:val="0"/>
          <w:marTop w:val="0"/>
          <w:marBottom w:val="0"/>
          <w:divBdr>
            <w:top w:val="none" w:sz="0" w:space="0" w:color="auto"/>
            <w:left w:val="none" w:sz="0" w:space="0" w:color="auto"/>
            <w:bottom w:val="none" w:sz="0" w:space="0" w:color="auto"/>
            <w:right w:val="none" w:sz="0" w:space="0" w:color="auto"/>
          </w:divBdr>
        </w:div>
      </w:divsChild>
    </w:div>
    <w:div w:id="1417944676">
      <w:bodyDiv w:val="1"/>
      <w:marLeft w:val="0"/>
      <w:marRight w:val="0"/>
      <w:marTop w:val="0"/>
      <w:marBottom w:val="0"/>
      <w:divBdr>
        <w:top w:val="none" w:sz="0" w:space="0" w:color="auto"/>
        <w:left w:val="none" w:sz="0" w:space="0" w:color="auto"/>
        <w:bottom w:val="none" w:sz="0" w:space="0" w:color="auto"/>
        <w:right w:val="none" w:sz="0" w:space="0" w:color="auto"/>
      </w:divBdr>
    </w:div>
    <w:div w:id="1459839546">
      <w:bodyDiv w:val="1"/>
      <w:marLeft w:val="0"/>
      <w:marRight w:val="0"/>
      <w:marTop w:val="0"/>
      <w:marBottom w:val="0"/>
      <w:divBdr>
        <w:top w:val="none" w:sz="0" w:space="0" w:color="auto"/>
        <w:left w:val="none" w:sz="0" w:space="0" w:color="auto"/>
        <w:bottom w:val="none" w:sz="0" w:space="0" w:color="auto"/>
        <w:right w:val="none" w:sz="0" w:space="0" w:color="auto"/>
      </w:divBdr>
    </w:div>
    <w:div w:id="1534340982">
      <w:bodyDiv w:val="1"/>
      <w:marLeft w:val="0"/>
      <w:marRight w:val="0"/>
      <w:marTop w:val="0"/>
      <w:marBottom w:val="0"/>
      <w:divBdr>
        <w:top w:val="none" w:sz="0" w:space="0" w:color="auto"/>
        <w:left w:val="none" w:sz="0" w:space="0" w:color="auto"/>
        <w:bottom w:val="none" w:sz="0" w:space="0" w:color="auto"/>
        <w:right w:val="none" w:sz="0" w:space="0" w:color="auto"/>
      </w:divBdr>
    </w:div>
    <w:div w:id="1534659534">
      <w:bodyDiv w:val="1"/>
      <w:marLeft w:val="0"/>
      <w:marRight w:val="0"/>
      <w:marTop w:val="0"/>
      <w:marBottom w:val="0"/>
      <w:divBdr>
        <w:top w:val="none" w:sz="0" w:space="0" w:color="auto"/>
        <w:left w:val="none" w:sz="0" w:space="0" w:color="auto"/>
        <w:bottom w:val="none" w:sz="0" w:space="0" w:color="auto"/>
        <w:right w:val="none" w:sz="0" w:space="0" w:color="auto"/>
      </w:divBdr>
    </w:div>
    <w:div w:id="1595043626">
      <w:bodyDiv w:val="1"/>
      <w:marLeft w:val="0"/>
      <w:marRight w:val="0"/>
      <w:marTop w:val="0"/>
      <w:marBottom w:val="0"/>
      <w:divBdr>
        <w:top w:val="none" w:sz="0" w:space="0" w:color="auto"/>
        <w:left w:val="none" w:sz="0" w:space="0" w:color="auto"/>
        <w:bottom w:val="none" w:sz="0" w:space="0" w:color="auto"/>
        <w:right w:val="none" w:sz="0" w:space="0" w:color="auto"/>
      </w:divBdr>
    </w:div>
    <w:div w:id="1623927123">
      <w:bodyDiv w:val="1"/>
      <w:marLeft w:val="0"/>
      <w:marRight w:val="0"/>
      <w:marTop w:val="0"/>
      <w:marBottom w:val="0"/>
      <w:divBdr>
        <w:top w:val="none" w:sz="0" w:space="0" w:color="auto"/>
        <w:left w:val="none" w:sz="0" w:space="0" w:color="auto"/>
        <w:bottom w:val="none" w:sz="0" w:space="0" w:color="auto"/>
        <w:right w:val="none" w:sz="0" w:space="0" w:color="auto"/>
      </w:divBdr>
    </w:div>
    <w:div w:id="1626889856">
      <w:bodyDiv w:val="1"/>
      <w:marLeft w:val="0"/>
      <w:marRight w:val="0"/>
      <w:marTop w:val="0"/>
      <w:marBottom w:val="0"/>
      <w:divBdr>
        <w:top w:val="none" w:sz="0" w:space="0" w:color="auto"/>
        <w:left w:val="none" w:sz="0" w:space="0" w:color="auto"/>
        <w:bottom w:val="none" w:sz="0" w:space="0" w:color="auto"/>
        <w:right w:val="none" w:sz="0" w:space="0" w:color="auto"/>
      </w:divBdr>
    </w:div>
    <w:div w:id="1679456472">
      <w:bodyDiv w:val="1"/>
      <w:marLeft w:val="0"/>
      <w:marRight w:val="0"/>
      <w:marTop w:val="0"/>
      <w:marBottom w:val="0"/>
      <w:divBdr>
        <w:top w:val="none" w:sz="0" w:space="0" w:color="auto"/>
        <w:left w:val="none" w:sz="0" w:space="0" w:color="auto"/>
        <w:bottom w:val="none" w:sz="0" w:space="0" w:color="auto"/>
        <w:right w:val="none" w:sz="0" w:space="0" w:color="auto"/>
      </w:divBdr>
    </w:div>
    <w:div w:id="1706297862">
      <w:bodyDiv w:val="1"/>
      <w:marLeft w:val="0"/>
      <w:marRight w:val="0"/>
      <w:marTop w:val="0"/>
      <w:marBottom w:val="0"/>
      <w:divBdr>
        <w:top w:val="none" w:sz="0" w:space="0" w:color="auto"/>
        <w:left w:val="none" w:sz="0" w:space="0" w:color="auto"/>
        <w:bottom w:val="none" w:sz="0" w:space="0" w:color="auto"/>
        <w:right w:val="none" w:sz="0" w:space="0" w:color="auto"/>
      </w:divBdr>
    </w:div>
    <w:div w:id="1715689555">
      <w:bodyDiv w:val="1"/>
      <w:marLeft w:val="0"/>
      <w:marRight w:val="0"/>
      <w:marTop w:val="0"/>
      <w:marBottom w:val="0"/>
      <w:divBdr>
        <w:top w:val="none" w:sz="0" w:space="0" w:color="auto"/>
        <w:left w:val="none" w:sz="0" w:space="0" w:color="auto"/>
        <w:bottom w:val="none" w:sz="0" w:space="0" w:color="auto"/>
        <w:right w:val="none" w:sz="0" w:space="0" w:color="auto"/>
      </w:divBdr>
    </w:div>
    <w:div w:id="1765421513">
      <w:bodyDiv w:val="1"/>
      <w:marLeft w:val="0"/>
      <w:marRight w:val="0"/>
      <w:marTop w:val="0"/>
      <w:marBottom w:val="0"/>
      <w:divBdr>
        <w:top w:val="none" w:sz="0" w:space="0" w:color="auto"/>
        <w:left w:val="none" w:sz="0" w:space="0" w:color="auto"/>
        <w:bottom w:val="none" w:sz="0" w:space="0" w:color="auto"/>
        <w:right w:val="none" w:sz="0" w:space="0" w:color="auto"/>
      </w:divBdr>
    </w:div>
    <w:div w:id="1791318458">
      <w:bodyDiv w:val="1"/>
      <w:marLeft w:val="0"/>
      <w:marRight w:val="0"/>
      <w:marTop w:val="0"/>
      <w:marBottom w:val="0"/>
      <w:divBdr>
        <w:top w:val="none" w:sz="0" w:space="0" w:color="auto"/>
        <w:left w:val="none" w:sz="0" w:space="0" w:color="auto"/>
        <w:bottom w:val="none" w:sz="0" w:space="0" w:color="auto"/>
        <w:right w:val="none" w:sz="0" w:space="0" w:color="auto"/>
      </w:divBdr>
    </w:div>
    <w:div w:id="1846239404">
      <w:bodyDiv w:val="1"/>
      <w:marLeft w:val="0"/>
      <w:marRight w:val="0"/>
      <w:marTop w:val="0"/>
      <w:marBottom w:val="0"/>
      <w:divBdr>
        <w:top w:val="none" w:sz="0" w:space="0" w:color="auto"/>
        <w:left w:val="none" w:sz="0" w:space="0" w:color="auto"/>
        <w:bottom w:val="none" w:sz="0" w:space="0" w:color="auto"/>
        <w:right w:val="none" w:sz="0" w:space="0" w:color="auto"/>
      </w:divBdr>
    </w:div>
    <w:div w:id="1854027941">
      <w:bodyDiv w:val="1"/>
      <w:marLeft w:val="0"/>
      <w:marRight w:val="0"/>
      <w:marTop w:val="0"/>
      <w:marBottom w:val="0"/>
      <w:divBdr>
        <w:top w:val="none" w:sz="0" w:space="0" w:color="auto"/>
        <w:left w:val="none" w:sz="0" w:space="0" w:color="auto"/>
        <w:bottom w:val="none" w:sz="0" w:space="0" w:color="auto"/>
        <w:right w:val="none" w:sz="0" w:space="0" w:color="auto"/>
      </w:divBdr>
    </w:div>
    <w:div w:id="1952005327">
      <w:bodyDiv w:val="1"/>
      <w:marLeft w:val="0"/>
      <w:marRight w:val="0"/>
      <w:marTop w:val="0"/>
      <w:marBottom w:val="0"/>
      <w:divBdr>
        <w:top w:val="none" w:sz="0" w:space="0" w:color="auto"/>
        <w:left w:val="none" w:sz="0" w:space="0" w:color="auto"/>
        <w:bottom w:val="none" w:sz="0" w:space="0" w:color="auto"/>
        <w:right w:val="none" w:sz="0" w:space="0" w:color="auto"/>
      </w:divBdr>
    </w:div>
    <w:div w:id="1968659767">
      <w:bodyDiv w:val="1"/>
      <w:marLeft w:val="0"/>
      <w:marRight w:val="0"/>
      <w:marTop w:val="0"/>
      <w:marBottom w:val="0"/>
      <w:divBdr>
        <w:top w:val="none" w:sz="0" w:space="0" w:color="auto"/>
        <w:left w:val="none" w:sz="0" w:space="0" w:color="auto"/>
        <w:bottom w:val="none" w:sz="0" w:space="0" w:color="auto"/>
        <w:right w:val="none" w:sz="0" w:space="0" w:color="auto"/>
      </w:divBdr>
    </w:div>
    <w:div w:id="1979720037">
      <w:bodyDiv w:val="1"/>
      <w:marLeft w:val="0"/>
      <w:marRight w:val="0"/>
      <w:marTop w:val="0"/>
      <w:marBottom w:val="0"/>
      <w:divBdr>
        <w:top w:val="none" w:sz="0" w:space="0" w:color="auto"/>
        <w:left w:val="none" w:sz="0" w:space="0" w:color="auto"/>
        <w:bottom w:val="none" w:sz="0" w:space="0" w:color="auto"/>
        <w:right w:val="none" w:sz="0" w:space="0" w:color="auto"/>
      </w:divBdr>
    </w:div>
    <w:div w:id="1994094771">
      <w:bodyDiv w:val="1"/>
      <w:marLeft w:val="0"/>
      <w:marRight w:val="0"/>
      <w:marTop w:val="0"/>
      <w:marBottom w:val="0"/>
      <w:divBdr>
        <w:top w:val="none" w:sz="0" w:space="0" w:color="auto"/>
        <w:left w:val="none" w:sz="0" w:space="0" w:color="auto"/>
        <w:bottom w:val="none" w:sz="0" w:space="0" w:color="auto"/>
        <w:right w:val="none" w:sz="0" w:space="0" w:color="auto"/>
      </w:divBdr>
    </w:div>
    <w:div w:id="20487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dh.org.mx/sites/default/files/doc/Programas/Indigenas/OtrasNormas/Internacional/Declaracion_NUDPI.pdf" TargetMode="External"/><Relationship Id="rId13" Type="http://schemas.openxmlformats.org/officeDocument/2006/relationships/hyperlink" Target="javascript:void(0)" TargetMode="External"/><Relationship Id="rId1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image" Target="media/image6.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esco.org/" TargetMode="External"/><Relationship Id="rId1" Type="http://schemas.openxmlformats.org/officeDocument/2006/relationships/hyperlink" Target="http://www.unesc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0510A-FF1A-4CF8-8CE6-79E0A06A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98</Pages>
  <Words>34657</Words>
  <Characters>190616</Characters>
  <Application>Microsoft Office Word</Application>
  <DocSecurity>0</DocSecurity>
  <Lines>1588</Lines>
  <Paragraphs>449</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 Company</Company>
  <LinksUpToDate>false</LinksUpToDate>
  <CharactersWithSpaces>224824</CharactersWithSpaces>
  <SharedDoc>false</SharedDoc>
  <HLinks>
    <vt:vector size="12" baseType="variant">
      <vt:variant>
        <vt:i4>327684</vt:i4>
      </vt:variant>
      <vt:variant>
        <vt:i4>3</vt:i4>
      </vt:variant>
      <vt:variant>
        <vt:i4>0</vt:i4>
      </vt:variant>
      <vt:variant>
        <vt:i4>5</vt:i4>
      </vt:variant>
      <vt:variant>
        <vt:lpwstr>http://www.juridicas.unam.mx/</vt:lpwstr>
      </vt:variant>
      <vt:variant>
        <vt:lpwstr/>
      </vt:variant>
      <vt:variant>
        <vt:i4>4522066</vt:i4>
      </vt:variant>
      <vt:variant>
        <vt:i4>0</vt:i4>
      </vt:variant>
      <vt:variant>
        <vt:i4>0</vt:i4>
      </vt:variant>
      <vt:variant>
        <vt:i4>5</vt:i4>
      </vt:variant>
      <vt:variant>
        <vt:lpwstr>http://filosofiayderecho.blogia.com/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Elideth Irigoyen</dc:creator>
  <cp:keywords/>
  <dc:description/>
  <cp:lastModifiedBy>Fabiola Elideth Irigoyen Ledesma</cp:lastModifiedBy>
  <cp:revision>35</cp:revision>
  <cp:lastPrinted>2026-04-28T18:12:00Z</cp:lastPrinted>
  <dcterms:created xsi:type="dcterms:W3CDTF">2026-04-21T18:00:00Z</dcterms:created>
  <dcterms:modified xsi:type="dcterms:W3CDTF">2026-04-28T18:36:00Z</dcterms:modified>
</cp:coreProperties>
</file>